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42" w:rsidRP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C572E" w:rsidRDefault="00FC572E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F74542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4542" w:rsidRPr="00F74542" w:rsidRDefault="0079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7927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2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292161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</w:p>
    <w:p w:rsid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A35" w:rsidRPr="00F74542" w:rsidRDefault="00351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72E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96408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FC572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C572E" w:rsidRPr="00FC572E">
        <w:rPr>
          <w:rFonts w:ascii="Times New Roman" w:hAnsi="Times New Roman" w:cs="Times New Roman"/>
          <w:b/>
          <w:bCs/>
          <w:sz w:val="28"/>
          <w:szCs w:val="28"/>
        </w:rPr>
        <w:t>ПРОГРАММУ ГОСУДАРСТВЕННЫХ ГАРАНТИЙ</w:t>
      </w:r>
      <w:r w:rsidR="00FC57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C572E" w:rsidRPr="00FC572E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</w:t>
      </w:r>
      <w:r w:rsidR="003428D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МЕДИЦИНСКОЙ ПОМОЩИ НА 2019</w:t>
      </w:r>
      <w:r w:rsidR="00FC572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C57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C572E" w:rsidRPr="00FC572E">
        <w:rPr>
          <w:rFonts w:ascii="Times New Roman" w:hAnsi="Times New Roman" w:cs="Times New Roman"/>
          <w:b/>
          <w:bCs/>
          <w:sz w:val="28"/>
          <w:szCs w:val="28"/>
        </w:rPr>
        <w:t>И НА ПЛ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АНОВЫЙ ПЕРИОД 2020</w:t>
      </w:r>
      <w:r w:rsidR="003428D8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428D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926C4" w:rsidRDefault="0079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8C" w:rsidRDefault="00E5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C4" w:rsidRDefault="0079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542" w:rsidRDefault="00E4322D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796408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96408" w:rsidRPr="00796408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1A7C86" w:rsidRPr="001A7C86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</w:t>
      </w:r>
      <w:r w:rsidR="00A00829">
        <w:rPr>
          <w:rFonts w:ascii="Times New Roman" w:hAnsi="Times New Roman" w:cs="Times New Roman"/>
          <w:sz w:val="28"/>
          <w:szCs w:val="28"/>
        </w:rPr>
        <w:t>данам медицинской помощи на 2019</w:t>
      </w:r>
      <w:r w:rsidR="001A7C86" w:rsidRPr="001A7C8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C572E">
        <w:rPr>
          <w:rFonts w:ascii="Times New Roman" w:hAnsi="Times New Roman" w:cs="Times New Roman"/>
          <w:sz w:val="28"/>
          <w:szCs w:val="28"/>
        </w:rPr>
        <w:t>20</w:t>
      </w:r>
      <w:r w:rsidR="00A00829">
        <w:rPr>
          <w:rFonts w:ascii="Times New Roman" w:hAnsi="Times New Roman" w:cs="Times New Roman"/>
          <w:sz w:val="28"/>
          <w:szCs w:val="28"/>
        </w:rPr>
        <w:t>20</w:t>
      </w:r>
      <w:r w:rsidR="00FC572E">
        <w:rPr>
          <w:rFonts w:ascii="Times New Roman" w:hAnsi="Times New Roman" w:cs="Times New Roman"/>
          <w:sz w:val="28"/>
          <w:szCs w:val="28"/>
        </w:rPr>
        <w:t xml:space="preserve"> и 20</w:t>
      </w:r>
      <w:r w:rsidR="00A00829">
        <w:rPr>
          <w:rFonts w:ascii="Times New Roman" w:hAnsi="Times New Roman" w:cs="Times New Roman"/>
          <w:sz w:val="28"/>
          <w:szCs w:val="28"/>
        </w:rPr>
        <w:t>21</w:t>
      </w:r>
      <w:r w:rsidR="00FC572E">
        <w:rPr>
          <w:rFonts w:ascii="Times New Roman" w:hAnsi="Times New Roman" w:cs="Times New Roman"/>
          <w:sz w:val="28"/>
          <w:szCs w:val="28"/>
        </w:rPr>
        <w:t xml:space="preserve"> годов», утвержденную</w:t>
      </w:r>
      <w:r w:rsidR="001A7C86" w:rsidRPr="001A7C86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 w:rsidR="00044CFB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="00A00829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0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A00829">
        <w:rPr>
          <w:rFonts w:ascii="Times New Roman" w:hAnsi="Times New Roman" w:cs="Times New Roman"/>
          <w:sz w:val="28"/>
          <w:szCs w:val="28"/>
        </w:rPr>
        <w:t>1506</w:t>
      </w:r>
      <w:r w:rsidR="001A7C86">
        <w:rPr>
          <w:rFonts w:ascii="Times New Roman" w:hAnsi="Times New Roman" w:cs="Times New Roman"/>
          <w:sz w:val="28"/>
          <w:szCs w:val="28"/>
        </w:rPr>
        <w:t xml:space="preserve"> </w:t>
      </w:r>
      <w:r w:rsidRPr="009467FD">
        <w:rPr>
          <w:rFonts w:ascii="Times New Roman" w:hAnsi="Times New Roman" w:cs="Times New Roman"/>
          <w:sz w:val="28"/>
          <w:szCs w:val="28"/>
        </w:rPr>
        <w:t>(Собрание законодател</w:t>
      </w:r>
      <w:r w:rsidR="009467FD" w:rsidRPr="009467FD">
        <w:rPr>
          <w:rFonts w:ascii="Times New Roman" w:hAnsi="Times New Roman" w:cs="Times New Roman"/>
          <w:sz w:val="28"/>
          <w:szCs w:val="28"/>
        </w:rPr>
        <w:t>ьства Российской Федерации, 2018</w:t>
      </w:r>
      <w:r w:rsidRPr="009467FD">
        <w:rPr>
          <w:rFonts w:ascii="Times New Roman" w:hAnsi="Times New Roman" w:cs="Times New Roman"/>
          <w:sz w:val="28"/>
          <w:szCs w:val="28"/>
        </w:rPr>
        <w:t>, № </w:t>
      </w:r>
      <w:r w:rsidR="009467FD" w:rsidRPr="009467FD">
        <w:rPr>
          <w:rFonts w:ascii="Times New Roman" w:hAnsi="Times New Roman" w:cs="Times New Roman"/>
          <w:sz w:val="28"/>
          <w:szCs w:val="28"/>
        </w:rPr>
        <w:t>51</w:t>
      </w:r>
      <w:r w:rsidRPr="009467FD">
        <w:rPr>
          <w:rFonts w:ascii="Times New Roman" w:hAnsi="Times New Roman" w:cs="Times New Roman"/>
          <w:sz w:val="28"/>
          <w:szCs w:val="28"/>
        </w:rPr>
        <w:t>, ст.</w:t>
      </w:r>
      <w:r w:rsidR="009467FD" w:rsidRPr="009467FD">
        <w:rPr>
          <w:rFonts w:ascii="Times New Roman" w:hAnsi="Times New Roman" w:cs="Times New Roman"/>
          <w:sz w:val="28"/>
          <w:szCs w:val="28"/>
        </w:rPr>
        <w:t> 8013</w:t>
      </w:r>
      <w:r w:rsidRPr="009467FD">
        <w:rPr>
          <w:rFonts w:ascii="Times New Roman" w:hAnsi="Times New Roman" w:cs="Times New Roman"/>
          <w:sz w:val="28"/>
          <w:szCs w:val="28"/>
        </w:rPr>
        <w:t>).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Д.МЕДВЕДЕВ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79279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  <w:t>Российс</w:t>
      </w:r>
      <w:r w:rsidR="00A00829">
        <w:rPr>
          <w:rFonts w:ascii="Times New Roman" w:hAnsi="Times New Roman" w:cs="Times New Roman"/>
          <w:sz w:val="28"/>
          <w:szCs w:val="28"/>
        </w:rPr>
        <w:t>кой Федерации</w:t>
      </w:r>
      <w:r w:rsidR="00A00829">
        <w:rPr>
          <w:rFonts w:ascii="Times New Roman" w:hAnsi="Times New Roman" w:cs="Times New Roman"/>
          <w:sz w:val="28"/>
          <w:szCs w:val="28"/>
        </w:rPr>
        <w:br/>
        <w:t>от            2019</w:t>
      </w:r>
      <w:r>
        <w:rPr>
          <w:rFonts w:ascii="Times New Roman" w:hAnsi="Times New Roman" w:cs="Times New Roman"/>
          <w:sz w:val="28"/>
          <w:szCs w:val="28"/>
        </w:rPr>
        <w:t xml:space="preserve"> г. №                        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02" w:rsidRDefault="00B30902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790" w:rsidRDefault="00792790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6B6B8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ВНОСЯТСЯ В </w:t>
      </w:r>
      <w:r w:rsidRPr="00FC572E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572E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72E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МЕДИЦИНСКОЙ ПОМОЩИ НА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572E">
        <w:rPr>
          <w:rFonts w:ascii="Times New Roman" w:hAnsi="Times New Roman" w:cs="Times New Roman"/>
          <w:b/>
          <w:bCs/>
          <w:sz w:val="28"/>
          <w:szCs w:val="28"/>
        </w:rPr>
        <w:t>И НА ПЛ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АНОВЫЙ ПЕРИОД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A0082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829" w:rsidRDefault="00A00829" w:rsidP="00AE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0902" w:rsidRDefault="00B30902" w:rsidP="00AE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7136" w:rsidRPr="00170FA5" w:rsidRDefault="00792790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1.</w:t>
      </w:r>
      <w:r w:rsidR="004A6B0A" w:rsidRPr="00170FA5">
        <w:rPr>
          <w:rFonts w:ascii="Times New Roman" w:hAnsi="Times New Roman" w:cs="Times New Roman"/>
          <w:sz w:val="28"/>
          <w:szCs w:val="28"/>
        </w:rPr>
        <w:t> </w:t>
      </w:r>
      <w:r w:rsidR="00077136" w:rsidRPr="00170FA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77136" w:rsidRPr="00170F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7136" w:rsidRPr="00170FA5">
        <w:rPr>
          <w:rFonts w:ascii="Times New Roman" w:hAnsi="Times New Roman" w:cs="Times New Roman"/>
          <w:sz w:val="28"/>
          <w:szCs w:val="28"/>
        </w:rPr>
        <w:t>:</w:t>
      </w:r>
    </w:p>
    <w:p w:rsidR="00383E4B" w:rsidRPr="00170FA5" w:rsidRDefault="00383E4B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а) абзац пятый изложить в следующей редакции:</w:t>
      </w:r>
    </w:p>
    <w:p w:rsidR="00383E4B" w:rsidRPr="00170FA5" w:rsidRDefault="00383E4B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«паллиативная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</w:t>
      </w:r>
      <w:proofErr w:type="gramStart"/>
      <w:r w:rsidRPr="00170F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0829" w:rsidRPr="00170FA5" w:rsidRDefault="00383E4B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>б</w:t>
      </w:r>
      <w:r w:rsidR="00E4305E" w:rsidRPr="00170FA5">
        <w:rPr>
          <w:rFonts w:ascii="Times New Roman" w:hAnsi="Times New Roman" w:cs="Times New Roman"/>
          <w:sz w:val="28"/>
          <w:szCs w:val="28"/>
        </w:rPr>
        <w:t>) абзац</w:t>
      </w:r>
      <w:r w:rsidR="00A00829" w:rsidRPr="00170FA5">
        <w:rPr>
          <w:rFonts w:ascii="Times New Roman" w:hAnsi="Times New Roman" w:cs="Times New Roman"/>
          <w:sz w:val="28"/>
          <w:szCs w:val="28"/>
        </w:rPr>
        <w:t xml:space="preserve"> девятнадцатый изложить в следующей редакции:</w:t>
      </w:r>
    </w:p>
    <w:p w:rsidR="00383E4B" w:rsidRPr="00170FA5" w:rsidRDefault="00A00829" w:rsidP="00170FA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FA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83E4B" w:rsidRPr="00170F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Паллиативная медицинская помощь оказывается бесплатно </w:t>
      </w:r>
      <w:r w:rsidR="00383E4B" w:rsidRPr="00170FA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амбулаторных условиях, в том числе на дому, в условиях дневного стационара, и стационарных условиях медицинскими работниками, прошедшими обучение по оказанию такой помощи</w:t>
      </w:r>
      <w:proofErr w:type="gramStart"/>
      <w:r w:rsidR="00383E4B" w:rsidRPr="00170FA5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383E4B" w:rsidRPr="00170FA5" w:rsidRDefault="00383E4B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A5">
        <w:rPr>
          <w:rFonts w:ascii="Times New Roman" w:hAnsi="Times New Roman" w:cs="Times New Roman"/>
          <w:sz w:val="28"/>
          <w:szCs w:val="28"/>
        </w:rPr>
        <w:t xml:space="preserve">в) дополнить абзацами </w:t>
      </w:r>
      <w:proofErr w:type="gramStart"/>
      <w:r w:rsidR="000F2530">
        <w:rPr>
          <w:rFonts w:ascii="Times New Roman" w:hAnsi="Times New Roman" w:cs="Times New Roman"/>
          <w:sz w:val="28"/>
          <w:szCs w:val="28"/>
        </w:rPr>
        <w:t>двадцатым-двадцать</w:t>
      </w:r>
      <w:proofErr w:type="gramEnd"/>
      <w:r w:rsidR="000F2530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8F22BF" w:rsidRPr="00170FA5">
        <w:rPr>
          <w:rFonts w:ascii="Times New Roman" w:hAnsi="Times New Roman" w:cs="Times New Roman"/>
          <w:sz w:val="28"/>
          <w:szCs w:val="28"/>
        </w:rPr>
        <w:t xml:space="preserve"> </w:t>
      </w:r>
      <w:r w:rsidRPr="00170F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2530" w:rsidRPr="000F2530" w:rsidRDefault="00383E4B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30">
        <w:rPr>
          <w:rFonts w:ascii="Times New Roman" w:hAnsi="Times New Roman" w:cs="Times New Roman"/>
          <w:sz w:val="28"/>
          <w:szCs w:val="28"/>
        </w:rPr>
        <w:t>«</w:t>
      </w:r>
      <w:r w:rsidR="000F2530" w:rsidRPr="000F2530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«Об основах охраны здоровья граждан в Российской Федерации», в том числе в</w:t>
      </w:r>
      <w:proofErr w:type="gramEnd"/>
      <w:r w:rsidR="000F2530" w:rsidRPr="000F2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530" w:rsidRPr="000F253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F2530" w:rsidRPr="000F2530">
        <w:rPr>
          <w:rFonts w:ascii="Times New Roman" w:hAnsi="Times New Roman" w:cs="Times New Roman"/>
          <w:sz w:val="28"/>
          <w:szCs w:val="28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 о социальном обеспечении, мер психологической поддержки и духовной помощи.</w:t>
      </w:r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30">
        <w:rPr>
          <w:rFonts w:ascii="Times New Roman" w:hAnsi="Times New Roman" w:cs="Times New Roman"/>
          <w:sz w:val="28"/>
          <w:szCs w:val="28"/>
        </w:rPr>
        <w:t xml:space="preserve">Оказание паллиативной первичной медицинской помощи в амбулаторных условиях,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взаимодействии с </w:t>
      </w:r>
      <w:r w:rsidRPr="000F2530">
        <w:rPr>
          <w:rFonts w:ascii="Times New Roman" w:hAnsi="Times New Roman" w:cs="Times New Roman"/>
          <w:sz w:val="28"/>
          <w:szCs w:val="28"/>
        </w:rPr>
        <w:lastRenderedPageBreak/>
        <w:t>медицинскими организациями, оказывающими паллиативную специализированную медицинскую помощь.</w:t>
      </w:r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30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</w:t>
      </w:r>
      <w:r w:rsidR="00D32B07" w:rsidRPr="00D32B07">
        <w:rPr>
          <w:rFonts w:ascii="Times New Roman" w:hAnsi="Times New Roman" w:cs="Times New Roman"/>
          <w:sz w:val="28"/>
          <w:szCs w:val="28"/>
        </w:rPr>
        <w:t xml:space="preserve"> </w:t>
      </w:r>
      <w:r w:rsidR="00D32B07" w:rsidRPr="000F2530">
        <w:rPr>
          <w:rFonts w:ascii="Times New Roman" w:hAnsi="Times New Roman" w:cs="Times New Roman"/>
          <w:sz w:val="28"/>
          <w:szCs w:val="28"/>
        </w:rPr>
        <w:t>медицинскую помощь</w:t>
      </w:r>
      <w:r w:rsidRPr="000F2530">
        <w:rPr>
          <w:rFonts w:ascii="Times New Roman" w:hAnsi="Times New Roman" w:cs="Times New Roman"/>
          <w:sz w:val="28"/>
          <w:szCs w:val="28"/>
        </w:rPr>
        <w:t>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а также за 3 дня до осуществления выписки такого пациента из медицинской организации, оказывающей специализированную</w:t>
      </w:r>
      <w:r w:rsidR="00D32B07" w:rsidRPr="00D32B07">
        <w:rPr>
          <w:rFonts w:ascii="Times New Roman" w:hAnsi="Times New Roman" w:cs="Times New Roman"/>
          <w:sz w:val="28"/>
          <w:szCs w:val="28"/>
        </w:rPr>
        <w:t xml:space="preserve"> </w:t>
      </w:r>
      <w:r w:rsidR="00D32B07" w:rsidRPr="000F2530">
        <w:rPr>
          <w:rFonts w:ascii="Times New Roman" w:hAnsi="Times New Roman" w:cs="Times New Roman"/>
          <w:sz w:val="28"/>
          <w:szCs w:val="28"/>
        </w:rPr>
        <w:t>медицинскую помощь</w:t>
      </w:r>
      <w:r w:rsidRPr="000F2530">
        <w:rPr>
          <w:rFonts w:ascii="Times New Roman" w:hAnsi="Times New Roman" w:cs="Times New Roman"/>
          <w:sz w:val="28"/>
          <w:szCs w:val="28"/>
        </w:rPr>
        <w:t>, в том числе паллиативную, в стационарных условиях и в условиях дневного стационара, информирует о данном</w:t>
      </w:r>
      <w:proofErr w:type="gramEnd"/>
      <w:r w:rsidRPr="000F2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530">
        <w:rPr>
          <w:rFonts w:ascii="Times New Roman" w:hAnsi="Times New Roman" w:cs="Times New Roman"/>
          <w:sz w:val="28"/>
          <w:szCs w:val="28"/>
        </w:rPr>
        <w:t>пациенте</w:t>
      </w:r>
      <w:proofErr w:type="gramEnd"/>
      <w:r w:rsidRPr="000F2530">
        <w:rPr>
          <w:rFonts w:ascii="Times New Roman" w:hAnsi="Times New Roman" w:cs="Times New Roman"/>
          <w:sz w:val="28"/>
          <w:szCs w:val="28"/>
        </w:rPr>
        <w:t xml:space="preserve"> медицинскую организацию, к которой пациент прикреплен для получения первичной медико-санитарной помощи, или близлежащую к месту пребывания пациента медицинскую организацию, оказывающую первичную медико-санитарную помощь.</w:t>
      </w:r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30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 и врачебных амбулаторий, во взаимодействии с выездными патронажными бригадами медицинских организаций, оказывающих паллиативную медицинскую помощь.</w:t>
      </w:r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3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здравоохранения обеспечивают такие медицинские организации и их подразделения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Минздравом России, необходимыми лекарственными препаратами, в том числе наркотическими лекарственными препаратами и психотропными лекарственными препаратами. </w:t>
      </w:r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30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 соответствии с законодательством Российской Федерации в случае наличия потребности организуют в соответствующих аптечных организациях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экстемпоральное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изготовление применяемых в педиатрической практике лекарственных препаратов в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лекарственных формах, включенных в списки II и III.</w:t>
      </w:r>
      <w:proofErr w:type="gramEnd"/>
    </w:p>
    <w:p w:rsidR="000F2530" w:rsidRPr="000F2530" w:rsidRDefault="000F2530" w:rsidP="000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30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выше мероприятия и целевые показатели их результативности</w:t>
      </w:r>
      <w:proofErr w:type="gramStart"/>
      <w:r w:rsidRPr="000F25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0829" w:rsidRPr="00D32B07" w:rsidRDefault="00723A03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07">
        <w:rPr>
          <w:rFonts w:ascii="Times New Roman" w:hAnsi="Times New Roman" w:cs="Times New Roman"/>
          <w:sz w:val="28"/>
          <w:szCs w:val="28"/>
        </w:rPr>
        <w:t>г</w:t>
      </w:r>
      <w:r w:rsidR="00903DA5" w:rsidRPr="00D32B07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0F2530" w:rsidRPr="00D32B07">
        <w:rPr>
          <w:rFonts w:ascii="Times New Roman" w:hAnsi="Times New Roman" w:cs="Times New Roman"/>
          <w:sz w:val="28"/>
          <w:szCs w:val="28"/>
        </w:rPr>
        <w:t>тридцать первый</w:t>
      </w:r>
      <w:r w:rsidR="00E4305E" w:rsidRPr="00D32B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530" w:rsidRPr="000F2530" w:rsidRDefault="000F2530" w:rsidP="000F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</w:t>
      </w:r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паллиативной медицинской помощи в стационарных условиях, </w:t>
      </w:r>
      <w:r w:rsidRPr="000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дневного стационара и при посещениях на дому</w:t>
      </w:r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</w:t>
      </w:r>
      <w:r w:rsidRPr="000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предназначенными для поддержания функций органов и систем организма человека,</w:t>
      </w:r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использования на дому при оказании паллиативной медицинской помощи, в соответствии с перечнем, утвержденным Министерством здравоохранения Российской Федерации</w:t>
      </w:r>
      <w:proofErr w:type="gramStart"/>
      <w:r w:rsidRPr="000F2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723A03" w:rsidRPr="00D32B07" w:rsidRDefault="00723A03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07">
        <w:rPr>
          <w:rFonts w:ascii="Times New Roman" w:hAnsi="Times New Roman" w:cs="Times New Roman"/>
          <w:sz w:val="28"/>
          <w:szCs w:val="28"/>
        </w:rPr>
        <w:t xml:space="preserve">д) дополнить абзацем </w:t>
      </w:r>
      <w:r w:rsidR="000F2530" w:rsidRPr="00D32B07">
        <w:rPr>
          <w:rFonts w:ascii="Times New Roman" w:hAnsi="Times New Roman" w:cs="Times New Roman"/>
          <w:sz w:val="28"/>
          <w:szCs w:val="28"/>
        </w:rPr>
        <w:t>тридцать вторым</w:t>
      </w:r>
      <w:r w:rsidR="008F22BF" w:rsidRPr="00D32B07">
        <w:rPr>
          <w:rFonts w:ascii="Times New Roman" w:hAnsi="Times New Roman" w:cs="Times New Roman"/>
          <w:sz w:val="28"/>
          <w:szCs w:val="28"/>
        </w:rPr>
        <w:t xml:space="preserve"> </w:t>
      </w:r>
      <w:r w:rsidRPr="00D32B0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3A03" w:rsidRPr="00D32B07" w:rsidRDefault="00723A03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B07">
        <w:rPr>
          <w:rFonts w:ascii="Times New Roman" w:hAnsi="Times New Roman" w:cs="Times New Roman"/>
          <w:sz w:val="28"/>
          <w:szCs w:val="28"/>
        </w:rPr>
        <w:t>«</w:t>
      </w:r>
      <w:r w:rsidRPr="00D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передачи медицинских изделий, </w:t>
      </w:r>
      <w:r w:rsidRPr="00D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поддержания функций органов и систем организма человека,</w:t>
      </w:r>
      <w:r w:rsidRPr="00D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использования на дому при оказании паллиативной медицинской помощи, устанавливается Министерством здравоохранения Российской Федерации</w:t>
      </w:r>
      <w:proofErr w:type="gramStart"/>
      <w:r w:rsidRPr="00D32B07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D32B07" w:rsidRPr="00D32B07" w:rsidRDefault="00D32B07" w:rsidP="00D3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07"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D32B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2B07">
        <w:rPr>
          <w:rFonts w:ascii="Times New Roman" w:hAnsi="Times New Roman" w:cs="Times New Roman"/>
          <w:sz w:val="28"/>
          <w:szCs w:val="28"/>
        </w:rPr>
        <w:t>:</w:t>
      </w:r>
    </w:p>
    <w:p w:rsidR="000E4E8E" w:rsidRPr="00D32B07" w:rsidRDefault="000E4E8E" w:rsidP="000E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8E">
        <w:rPr>
          <w:rFonts w:ascii="Times New Roman" w:hAnsi="Times New Roman" w:cs="Times New Roman"/>
          <w:sz w:val="28"/>
          <w:szCs w:val="28"/>
        </w:rPr>
        <w:t>а)</w:t>
      </w: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 двадцать четвертый </w:t>
      </w:r>
      <w:r w:rsidRPr="000E4E8E">
        <w:rPr>
          <w:rFonts w:ascii="Times New Roman" w:hAnsi="Times New Roman" w:cs="Times New Roman"/>
          <w:sz w:val="28"/>
          <w:szCs w:val="28"/>
        </w:rPr>
        <w:t>изложить</w:t>
      </w:r>
      <w:r w:rsidRPr="00D32B0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F2530" w:rsidRDefault="000E4E8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BD0EB1" w:rsidRPr="000E4E8E" w:rsidRDefault="000E4E8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8E">
        <w:rPr>
          <w:rFonts w:ascii="Times New Roman" w:hAnsi="Times New Roman" w:cs="Times New Roman"/>
          <w:sz w:val="28"/>
          <w:szCs w:val="28"/>
        </w:rPr>
        <w:t>3</w:t>
      </w:r>
      <w:r w:rsidR="00BD0EB1" w:rsidRPr="000E4E8E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BD0EB1" w:rsidRPr="000E4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0EB1" w:rsidRPr="000E4E8E">
        <w:rPr>
          <w:rFonts w:ascii="Times New Roman" w:hAnsi="Times New Roman" w:cs="Times New Roman"/>
          <w:sz w:val="28"/>
          <w:szCs w:val="28"/>
        </w:rPr>
        <w:t>V:</w:t>
      </w:r>
    </w:p>
    <w:p w:rsidR="001E5949" w:rsidRPr="000E4E8E" w:rsidRDefault="001E5949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8E">
        <w:rPr>
          <w:rFonts w:ascii="Times New Roman" w:hAnsi="Times New Roman" w:cs="Times New Roman"/>
          <w:sz w:val="28"/>
          <w:szCs w:val="28"/>
        </w:rPr>
        <w:t>а) дополнить абзацами двенадцатым-</w:t>
      </w:r>
      <w:r w:rsidR="000E4E8E" w:rsidRPr="000E4E8E">
        <w:rPr>
          <w:rFonts w:ascii="Times New Roman" w:hAnsi="Times New Roman" w:cs="Times New Roman"/>
          <w:sz w:val="28"/>
          <w:szCs w:val="28"/>
        </w:rPr>
        <w:t>шестнадцатым</w:t>
      </w:r>
      <w:r w:rsidRPr="000E4E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4E8E" w:rsidRPr="000E4E8E" w:rsidRDefault="000E4E8E" w:rsidP="000E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F0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проведения профилактических мероприятий субъект Российской Федерации обеспечивает </w:t>
      </w:r>
      <w:proofErr w:type="gramStart"/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прохождение</w:t>
      </w:r>
      <w:proofErr w:type="gramEnd"/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гражданами профилактических медицинских осмотров, включая диспансеризацию, в том числе в вечерние часы и в субботу, а также предоставляет гражданам возможность дистанционной записи на медицинские обследования.</w:t>
      </w:r>
    </w:p>
    <w:p w:rsidR="000E4E8E" w:rsidRPr="000E4E8E" w:rsidRDefault="000E4E8E" w:rsidP="000E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Профилактические медицинские осмотры </w:t>
      </w:r>
      <w:proofErr w:type="gramStart"/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организуются</w:t>
      </w:r>
      <w:proofErr w:type="gramEnd"/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смерти населения</w:t>
      </w:r>
      <w:r w:rsidRPr="000E4E8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0E4E8E" w:rsidRPr="000E4E8E" w:rsidRDefault="000E4E8E" w:rsidP="000E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Органы исполнительной власти субъектов Российской Федерации в сфере охраны здоровья размещают на своих официальных сайтах в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E4E8E" w:rsidRPr="000E4E8E" w:rsidRDefault="000E4E8E" w:rsidP="000E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для проведения исследований в рамках прохождения профилактических осмотров, включая диспансеризацию, могут привлекаться медицинские работники медицинских организаций, оказывающих специализированную медицинскую помощь</w:t>
      </w:r>
    </w:p>
    <w:p w:rsidR="000E4E8E" w:rsidRPr="000E4E8E" w:rsidRDefault="000E4E8E" w:rsidP="000E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E8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законодательством, в том числе с учетом работы сверх нормы рабочего времени</w:t>
      </w:r>
      <w:proofErr w:type="gramStart"/>
      <w:r w:rsidRPr="000E4E8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427F08" w:rsidRPr="00427F0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1E5949" w:rsidRPr="00427F08" w:rsidRDefault="001E5949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08">
        <w:rPr>
          <w:rFonts w:ascii="Times New Roman" w:hAnsi="Times New Roman" w:cs="Times New Roman"/>
          <w:sz w:val="28"/>
          <w:szCs w:val="28"/>
        </w:rPr>
        <w:lastRenderedPageBreak/>
        <w:t>б) до</w:t>
      </w:r>
      <w:r w:rsidR="00427F08" w:rsidRPr="00427F08">
        <w:rPr>
          <w:rFonts w:ascii="Times New Roman" w:hAnsi="Times New Roman" w:cs="Times New Roman"/>
          <w:sz w:val="28"/>
          <w:szCs w:val="28"/>
        </w:rPr>
        <w:t>полнить абзацем двадцать девятым</w:t>
      </w:r>
      <w:r w:rsidRPr="00427F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5949" w:rsidRPr="00427F08" w:rsidRDefault="001E5949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F0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«Оплата профилактических медицинских осмотров, включая диспансеризацию, осуществляется за единицу объема медицинской помощи (комплексное посещение) в соответствии с объемом исследований, устанавливаемым Министерством здравоохранения Российской Федерации</w:t>
      </w:r>
      <w:proofErr w:type="gramStart"/>
      <w:r w:rsidRPr="00427F08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65413B" w:rsidRPr="00427F08" w:rsidRDefault="00427F08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08">
        <w:rPr>
          <w:rFonts w:ascii="Times New Roman" w:hAnsi="Times New Roman" w:cs="Times New Roman"/>
          <w:sz w:val="28"/>
          <w:szCs w:val="28"/>
        </w:rPr>
        <w:t>4</w:t>
      </w:r>
      <w:r w:rsidR="0065413B" w:rsidRPr="00427F08">
        <w:rPr>
          <w:rFonts w:ascii="Times New Roman" w:hAnsi="Times New Roman" w:cs="Times New Roman"/>
          <w:sz w:val="28"/>
          <w:szCs w:val="28"/>
        </w:rPr>
        <w:t>. В разделе V:</w:t>
      </w:r>
    </w:p>
    <w:p w:rsidR="0050249F" w:rsidRPr="002C0567" w:rsidRDefault="0050249F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67">
        <w:rPr>
          <w:rFonts w:ascii="Times New Roman" w:hAnsi="Times New Roman" w:cs="Times New Roman"/>
          <w:sz w:val="28"/>
          <w:szCs w:val="28"/>
        </w:rPr>
        <w:t>а) абзац четвертый изложить в следующей редакции:</w:t>
      </w:r>
    </w:p>
    <w:p w:rsidR="0050249F" w:rsidRPr="002C0567" w:rsidRDefault="0050249F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C0567">
        <w:rPr>
          <w:rFonts w:ascii="Times New Roman" w:hAnsi="Times New Roman" w:cs="Times New Roman"/>
          <w:sz w:val="28"/>
          <w:szCs w:val="28"/>
        </w:rPr>
        <w:t>«</w:t>
      </w:r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граждан, в том числе диспансеризацию, диспансерное наблюдение (при заболеваниях и </w:t>
      </w:r>
      <w:r w:rsidR="00903DA5"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состояниях, указанных в разделе </w:t>
      </w:r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>III Программы,</w:t>
      </w:r>
      <w:r w:rsidR="00903DA5"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и, в том числе их отдельных категорий, указанных в разделе III Программы, а также мероприятий по</w:t>
      </w:r>
      <w:proofErr w:type="gramEnd"/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>аудиологическому</w:t>
      </w:r>
      <w:proofErr w:type="spellEnd"/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</w:t>
      </w:r>
      <w:proofErr w:type="gramStart"/>
      <w:r w:rsidRPr="002C0567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65413B" w:rsidRPr="00911330" w:rsidRDefault="0050249F" w:rsidP="0017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84B69" w:rsidRPr="00911330"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911330" w:rsidRPr="00911330">
        <w:rPr>
          <w:rFonts w:ascii="Times New Roman" w:hAnsi="Times New Roman" w:cs="Times New Roman"/>
          <w:sz w:val="28"/>
          <w:szCs w:val="28"/>
        </w:rPr>
        <w:t>девятый</w:t>
      </w:r>
      <w:r w:rsidR="00784B69" w:rsidRPr="00911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49F" w:rsidRPr="00911330" w:rsidRDefault="00784B69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330">
        <w:rPr>
          <w:rFonts w:ascii="Times New Roman" w:hAnsi="Times New Roman" w:cs="Times New Roman"/>
          <w:sz w:val="28"/>
          <w:szCs w:val="28"/>
        </w:rPr>
        <w:t>«</w:t>
      </w:r>
      <w:r w:rsidR="0050249F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паллиативной медицинской помощи, оказываемой амбулаторно, </w:t>
      </w:r>
      <w:r w:rsidR="0050249F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</w:t>
      </w:r>
      <w:proofErr w:type="gramStart"/>
      <w:r w:rsidR="0050249F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="0050249F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0249F" w:rsidRPr="00911330" w:rsidRDefault="0050249F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95C92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дополнить абзацами</w:t>
      </w:r>
      <w:r w:rsidR="00784B69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11330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тридцатым-тридцать</w:t>
      </w:r>
      <w:proofErr w:type="gramEnd"/>
      <w:r w:rsidR="00911330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вторым</w:t>
      </w:r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5C92"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911330" w:rsidRPr="00911330" w:rsidRDefault="00911330" w:rsidP="00911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«осуществления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его семьи, а также медицинской помощи врачами-психотерапевтами пациенту и </w:t>
      </w:r>
      <w:r w:rsidRPr="00911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семьи пациента, получающего паллиативную медицинскую помощь, или после его смерти в случае их обращения в медицинскую организацию.</w:t>
      </w:r>
      <w:proofErr w:type="gramEnd"/>
    </w:p>
    <w:p w:rsidR="00911330" w:rsidRPr="00911330" w:rsidRDefault="00911330" w:rsidP="00911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социальных услуг и мер социальной защиты (поддержки) пациента, в том числе в рамках деятельности выездных патронажных бригад, осуществляется субъектом Российской Федерации в рамках законодательства о социальном обеспечении.</w:t>
      </w:r>
    </w:p>
    <w:p w:rsidR="00911330" w:rsidRPr="00911330" w:rsidRDefault="00911330" w:rsidP="0091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Субъект Российской Федерации, в котором гражданин зарегистрирован по месту жительства, предусматривает возмещение субъекту Российской Федерации, в котором гражданин фактически пребывает, затрат, связанных с оказанием ему медицинской помощи при заболеваниях, не включенных в базовую программу обязательного медицинского страхования, и паллиативной медицинской помощи, в рамках межбюджетных отношений в соответствии с бюджетным законодательством Российской Федерации в порядке, </w:t>
      </w:r>
      <w:r w:rsidRPr="009113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установленном законом субъекта Российской Федерации.»;</w:t>
      </w:r>
      <w:proofErr w:type="gramEnd"/>
    </w:p>
    <w:p w:rsidR="00B402DC" w:rsidRPr="000639CE" w:rsidRDefault="00B402DC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9CE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 w:rsidR="000639CE" w:rsidRPr="000639CE">
        <w:rPr>
          <w:rFonts w:ascii="Times New Roman" w:hAnsi="Times New Roman" w:cs="Times New Roman"/>
          <w:sz w:val="28"/>
          <w:szCs w:val="28"/>
        </w:rPr>
        <w:t>абзацем тридцать девятым</w:t>
      </w:r>
      <w:r w:rsidRPr="000639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02DC" w:rsidRPr="000639CE" w:rsidRDefault="00B402DC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C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6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Минздравом России, а также лекарственных препаратов для обезболивания, включая наркотические лекарственные препараты и психотропные лекарственные препараты</w:t>
      </w:r>
      <w:proofErr w:type="gramStart"/>
      <w:r w:rsidRPr="000639C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63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A0D" w:rsidRPr="00B83349" w:rsidRDefault="0090632F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49">
        <w:rPr>
          <w:rFonts w:ascii="Times New Roman" w:hAnsi="Times New Roman" w:cs="Times New Roman"/>
          <w:sz w:val="28"/>
          <w:szCs w:val="28"/>
        </w:rPr>
        <w:t>5</w:t>
      </w:r>
      <w:r w:rsidR="004C1A0D" w:rsidRPr="00B83349">
        <w:rPr>
          <w:rFonts w:ascii="Times New Roman" w:hAnsi="Times New Roman" w:cs="Times New Roman"/>
          <w:sz w:val="28"/>
          <w:szCs w:val="28"/>
        </w:rPr>
        <w:t>. В разделе V</w:t>
      </w:r>
      <w:r w:rsidR="004C1A0D" w:rsidRPr="00B833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A0D" w:rsidRPr="00B83349">
        <w:rPr>
          <w:rFonts w:ascii="Times New Roman" w:hAnsi="Times New Roman" w:cs="Times New Roman"/>
          <w:sz w:val="28"/>
          <w:szCs w:val="28"/>
        </w:rPr>
        <w:t>:</w:t>
      </w:r>
    </w:p>
    <w:p w:rsidR="0050249F" w:rsidRPr="00B83349" w:rsidRDefault="006567FA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349">
        <w:rPr>
          <w:rFonts w:ascii="Times New Roman" w:hAnsi="Times New Roman" w:cs="Times New Roman"/>
          <w:sz w:val="28"/>
          <w:szCs w:val="28"/>
        </w:rPr>
        <w:t xml:space="preserve">а) </w:t>
      </w:r>
      <w:r w:rsidR="004C1A0D" w:rsidRPr="00B83349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4C1A0D" w:rsidRPr="00B83349" w:rsidRDefault="004C1A0D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«для проведения профилактических медицинских осмотров, включая диспансеризацию, в том числе в целях выявления онкологических заболеваний, на 2019 год - 0,79 посещения на 1 застрахованное лицо, на 2020 год - 0,808 посещения на 1 застрахованное лицо, на 2021 год - 0,826 посещения на 1 застрахованное лицо, в том числе для проведения профилактических медицинских осмотров в рамках диспансеризации, на 2019 год – 0,16 посещения (комплексное посещение</w:t>
      </w:r>
      <w:proofErr w:type="gramEnd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) на 1 застрахованное лицо, на 2020 год – 0,174 посещения (комплексное посещение) на 1 застрахованное лицо, на 2021 год – 0,189 посещения (комплексное посещение) на 1 застрахованное лицо</w:t>
      </w:r>
      <w:proofErr w:type="gramStart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97198" w:rsidRPr="00B83349" w:rsidRDefault="00897198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49">
        <w:rPr>
          <w:rFonts w:ascii="Times New Roman" w:hAnsi="Times New Roman" w:cs="Times New Roman"/>
          <w:sz w:val="28"/>
          <w:szCs w:val="28"/>
        </w:rPr>
        <w:t>б) дополнить абзацем седьмым следующего содержания:</w:t>
      </w:r>
    </w:p>
    <w:p w:rsidR="008D72BB" w:rsidRPr="00B83349" w:rsidRDefault="008D72BB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«для паллиативной медицинской помощи в амбулаторных условиях, </w:t>
      </w:r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том числе на дому, за счет бюджетных ассигнований соответствующих бюджетов на 2019 год – 0,008 посещения на 1 жителя, на 2020 год – 0,0085 посещения на 1 жителя, на 2021 год – 0,009 посещения на 1 жителя; в том числе при осуществлении посещений на дому выездными патронажными бригадами паллиативной медицинской помощи на 2019 год – 0,001 посещения на 1 жителя, на 2020 год – 0,0015 посещения на 1 жителя, на 2021 год – 0,002 посещения на 1 жителя</w:t>
      </w:r>
      <w:proofErr w:type="gramStart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0249F" w:rsidRPr="00B83349" w:rsidRDefault="00FC4D6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 абзаце восьмом слова «0,004 случая лечения на 1 жителя» дополнить словами «(включая случаи лечения по паллиативной медицинской помощи в условиях дневного стационара)</w:t>
      </w:r>
      <w:proofErr w:type="gramStart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72BB" w:rsidRPr="00B83349" w:rsidRDefault="00B83349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>г) в абзаце одиннадцатом</w:t>
      </w:r>
      <w:r w:rsidR="00CF3807" w:rsidRPr="00B83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«хосписы и больницы сестринского ухода» заменить словами «койки паллиативной медицинской помощи и койки сестринского ухода»;</w:t>
      </w:r>
    </w:p>
    <w:p w:rsidR="00CF3807" w:rsidRPr="0038744E" w:rsidRDefault="0038744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4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F3807" w:rsidRPr="0038744E">
        <w:rPr>
          <w:rFonts w:ascii="Times New Roman" w:hAnsi="Times New Roman" w:cs="Times New Roman"/>
          <w:sz w:val="28"/>
          <w:szCs w:val="28"/>
        </w:rPr>
        <w:t>. В разделе V</w:t>
      </w:r>
      <w:r w:rsidR="00CF3807" w:rsidRPr="003874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807" w:rsidRPr="0038744E">
        <w:rPr>
          <w:rFonts w:ascii="Times New Roman" w:hAnsi="Times New Roman" w:cs="Times New Roman"/>
          <w:sz w:val="28"/>
          <w:szCs w:val="28"/>
        </w:rPr>
        <w:t>:</w:t>
      </w:r>
    </w:p>
    <w:p w:rsidR="006567FA" w:rsidRPr="0038744E" w:rsidRDefault="006567FA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44E">
        <w:rPr>
          <w:rFonts w:ascii="Times New Roman" w:hAnsi="Times New Roman" w:cs="Times New Roman"/>
          <w:sz w:val="28"/>
          <w:szCs w:val="28"/>
        </w:rPr>
        <w:t>а) абзац третий изложить в следующей редакции:</w:t>
      </w:r>
    </w:p>
    <w:p w:rsidR="006567FA" w:rsidRPr="0038744E" w:rsidRDefault="006567FA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744E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 1 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- 440,5 рубля, за счет средств обязательного медицинского страхования - 473,8 рубля, на 1 посещение для проведения профилактических медицинских осмотров, в том</w:t>
      </w:r>
      <w:proofErr w:type="gramEnd"/>
      <w:r w:rsidRPr="00387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87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 в целях выявления онкологических заболеваний, за счет средств обязательного </w:t>
      </w:r>
      <w:r w:rsidRPr="0038744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медицинского страхования - 1019,7 рубля, на 1 посещение для проведения профилактических медицинских осмотров в рамках диспансеризации за счет средств обязательного медицинского страхования – 1185,6 рубля;»;</w:t>
      </w:r>
      <w:proofErr w:type="gramEnd"/>
    </w:p>
    <w:p w:rsidR="00DA13E4" w:rsidRPr="0072762A" w:rsidRDefault="00DA13E4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дополнить абзацами пятым и шестым следующего содержания:</w:t>
      </w:r>
    </w:p>
    <w:p w:rsidR="00101775" w:rsidRPr="0072762A" w:rsidRDefault="00101775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«на 1 посещение при оказании паллиативной медицинской помощи </w:t>
      </w: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– 396 рублей;</w:t>
      </w:r>
    </w:p>
    <w:p w:rsidR="00101775" w:rsidRPr="0072762A" w:rsidRDefault="00101775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 посещение при оказании паллиативной медицинской помощи </w:t>
      </w: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дому медицинских изделий) – </w:t>
      </w: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1980 рублей</w:t>
      </w:r>
      <w:proofErr w:type="gramStart"/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80F11" w:rsidRPr="0072762A" w:rsidRDefault="0072762A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одиннадцатом</w:t>
      </w:r>
      <w:r w:rsidR="00280F11" w:rsidRPr="00727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«хосписы и больницы сестринского ухода» заменить словами «койки паллиативной медицинской помощи и койки сестринского ухода»;</w:t>
      </w:r>
    </w:p>
    <w:p w:rsidR="00280F11" w:rsidRPr="00DB5464" w:rsidRDefault="00280F11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DB5464" w:rsidRPr="00DB5464">
        <w:rPr>
          <w:rFonts w:ascii="Times New Roman" w:hAnsi="Times New Roman" w:cs="Times New Roman"/>
          <w:sz w:val="28"/>
          <w:szCs w:val="28"/>
        </w:rPr>
        <w:t>четырнадцатый</w:t>
      </w:r>
      <w:r w:rsidRPr="00DB54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0F11" w:rsidRPr="00DB5464" w:rsidRDefault="00280F11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 1 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</w:t>
      </w:r>
      <w:proofErr w:type="gramStart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)н</w:t>
      </w:r>
      <w:proofErr w:type="gramEnd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2020 год - 457,2 рубля, на 2021 год - 475,5 рубля, за счет средств обязательного медицинского страхования на 2020 год - 499,7 </w:t>
      </w:r>
      <w:proofErr w:type="gramStart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рубля, на 2021 год - 519 рублей, на 1 посещение для проведения профилактических медицинских осмотров, в том числе в целях выявления онкологических заболеваний, за счет средств обязательного медицинского страхования на 2020 год - 1055,7 рубля, на 2021 год - 1092,6 рубля, на 1 посещение для проведения профилактических медицинских осмотров в рамках диспансеризации за счет средств обязательного медицинского страхования на 2020 год – 1193,7 рубля</w:t>
      </w:r>
      <w:proofErr w:type="gramEnd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2021 год – 1241,8 рубля</w:t>
      </w:r>
      <w:proofErr w:type="gramStart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1577E" w:rsidRPr="00DB5464" w:rsidRDefault="0061577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дополнить абзацами семнадцатым </w:t>
      </w:r>
      <w:r w:rsidR="00DB5464"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восемнадцатым </w:t>
      </w: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F47611" w:rsidRPr="00DB5464" w:rsidRDefault="00F47611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«на 1 посещение при оказании паллиативной медицинской помощи </w:t>
      </w: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на 2020 год - 411 рублей, на 2021 год - 427,5 рубля;</w:t>
      </w:r>
    </w:p>
    <w:p w:rsidR="00F47611" w:rsidRPr="00DB5464" w:rsidRDefault="00F47611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 посещение при оказании паллиативной медицинской помощи </w:t>
      </w: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дому медицинских изделий) на 2020 год - 2055,2 рубля, на 2021 год- 2137,4 рубля</w:t>
      </w:r>
      <w:proofErr w:type="gramStart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259CE" w:rsidRPr="00DB5464" w:rsidRDefault="00E259CE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двадцать </w:t>
      </w:r>
      <w:r w:rsidR="00DB5464"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втором</w:t>
      </w: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«хосписы и больницы сестринского ухода» </w:t>
      </w:r>
      <w:r w:rsidRPr="00DB546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заменить словами «койки паллиативной медицинской помощи и койки сестринского ухода»;</w:t>
      </w:r>
    </w:p>
    <w:p w:rsidR="00A37357" w:rsidRPr="00C60AD0" w:rsidRDefault="00C60AD0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0">
        <w:rPr>
          <w:rFonts w:ascii="Times New Roman" w:hAnsi="Times New Roman" w:cs="Times New Roman"/>
          <w:sz w:val="28"/>
          <w:szCs w:val="28"/>
        </w:rPr>
        <w:t>7</w:t>
      </w:r>
      <w:r w:rsidR="00A37357" w:rsidRPr="00C60AD0">
        <w:rPr>
          <w:rFonts w:ascii="Times New Roman" w:hAnsi="Times New Roman" w:cs="Times New Roman"/>
          <w:sz w:val="28"/>
          <w:szCs w:val="28"/>
        </w:rPr>
        <w:t>. В разделе V</w:t>
      </w:r>
      <w:r w:rsidR="00A37357" w:rsidRPr="00C60A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7357" w:rsidRPr="00C60AD0">
        <w:rPr>
          <w:rFonts w:ascii="Times New Roman" w:hAnsi="Times New Roman" w:cs="Times New Roman"/>
          <w:sz w:val="28"/>
          <w:szCs w:val="28"/>
        </w:rPr>
        <w:t>:</w:t>
      </w:r>
    </w:p>
    <w:p w:rsidR="008D72BB" w:rsidRPr="00C60AD0" w:rsidRDefault="002C0FAC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hAnsi="Times New Roman" w:cs="Times New Roman"/>
          <w:sz w:val="28"/>
          <w:szCs w:val="28"/>
        </w:rPr>
        <w:t xml:space="preserve">а) </w:t>
      </w: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абзацем шестым следующего содержания</w:t>
      </w:r>
      <w:r w:rsidR="00EB2976"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C0FAC" w:rsidRPr="00C60AD0" w:rsidRDefault="002C0FAC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«порядок обеспечения граждан в рамках оказания паллиативной медицинской помощи </w:t>
      </w:r>
      <w:r w:rsidRPr="00C6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FAC" w:rsidRPr="00C60AD0" w:rsidRDefault="002C0FAC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C60AD0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0E58E6" w:rsidRPr="00C60AD0" w:rsidRDefault="000E58E6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включая диспансеризацию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2976" w:rsidRPr="001C39A3" w:rsidRDefault="00903DA5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9A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B2976" w:rsidRPr="001C3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EB2976" w:rsidRPr="001C39A3">
        <w:rPr>
          <w:rFonts w:ascii="Times New Roman" w:hAnsi="Times New Roman" w:cs="Times New Roman"/>
          <w:sz w:val="28"/>
          <w:szCs w:val="28"/>
        </w:rPr>
        <w:t>абзац двадцать первый изложить в следующей редакции:</w:t>
      </w:r>
    </w:p>
    <w:p w:rsidR="008D72BB" w:rsidRPr="001C39A3" w:rsidRDefault="00EB2976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9A3">
        <w:rPr>
          <w:rFonts w:ascii="Times New Roman" w:eastAsia="Times New Roman" w:hAnsi="Times New Roman" w:cs="Times New Roman"/>
          <w:sz w:val="28"/>
          <w:szCs w:val="20"/>
          <w:lang w:eastAsia="ru-RU"/>
        </w:rPr>
        <w:t>«сроки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</w:t>
      </w:r>
      <w:proofErr w:type="gramStart"/>
      <w:r w:rsidRPr="001C39A3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1C39A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2976" w:rsidRPr="00C60AD0" w:rsidRDefault="00903DA5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hAnsi="Times New Roman" w:cs="Times New Roman"/>
          <w:sz w:val="28"/>
          <w:szCs w:val="28"/>
        </w:rPr>
        <w:t>г</w:t>
      </w:r>
      <w:r w:rsidR="00EB2976" w:rsidRPr="00C60AD0">
        <w:rPr>
          <w:rFonts w:ascii="Times New Roman" w:hAnsi="Times New Roman" w:cs="Times New Roman"/>
          <w:sz w:val="28"/>
          <w:szCs w:val="28"/>
        </w:rPr>
        <w:t xml:space="preserve">) </w:t>
      </w:r>
      <w:r w:rsidR="00EB2976"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абзацем двадцать третьим следующего содержания:</w:t>
      </w:r>
    </w:p>
    <w:p w:rsidR="00EB2976" w:rsidRPr="00C60AD0" w:rsidRDefault="00EB2976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 онкологического заболевания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34F52" w:rsidRPr="00C60AD0" w:rsidRDefault="00903DA5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134F52"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134F52" w:rsidRPr="00C60AD0">
        <w:rPr>
          <w:rFonts w:ascii="Times New Roman" w:hAnsi="Times New Roman" w:cs="Times New Roman"/>
          <w:sz w:val="28"/>
          <w:szCs w:val="28"/>
        </w:rPr>
        <w:t>абзац двадцать восьмой изложить в следующей редакции:</w:t>
      </w:r>
    </w:p>
    <w:p w:rsidR="00EB2976" w:rsidRPr="00C60AD0" w:rsidRDefault="00134F52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«порядки оказания медицинской помощи, стандарты медицинской помощи и клинические рекомендации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F0E5A" w:rsidRPr="00C60AD0" w:rsidRDefault="002F0E5A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C60AD0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C60AD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60AD0">
        <w:rPr>
          <w:rFonts w:ascii="Times New Roman" w:hAnsi="Times New Roman" w:cs="Times New Roman"/>
          <w:sz w:val="28"/>
          <w:szCs w:val="28"/>
        </w:rPr>
        <w:t>:</w:t>
      </w:r>
    </w:p>
    <w:p w:rsidR="000F7452" w:rsidRPr="00C60AD0" w:rsidRDefault="002F0E5A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0F7452" w:rsidRPr="00C60AD0"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0F7452" w:rsidRPr="00C60AD0" w:rsidRDefault="000F7452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«доля впервые выявленных заболеваний при профилактических медицинских осмотрах, включая диспансеризацию, в общем количестве впервые в жизни зарегистрированных заболеваний в течение года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F7452" w:rsidRPr="00C60AD0" w:rsidRDefault="000F7452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C60AD0"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0F7452" w:rsidRPr="00C60AD0" w:rsidRDefault="000F7452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«доля впервые выявленных заболеваний при профилактических медицинских осмотрах, включая диспансеризацию,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F7452" w:rsidRPr="00C60AD0" w:rsidRDefault="000F7452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в) дополнить абзацем пятнадцатым следующего содержания:</w:t>
      </w:r>
    </w:p>
    <w:p w:rsidR="000F7452" w:rsidRPr="00C60AD0" w:rsidRDefault="000F7452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«доля впервые выявленных онкологических заболеваний при профилактических медицинских осмотрах, включая диспансеризацию, в общем </w:t>
      </w:r>
      <w:r w:rsidR="00B30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30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количестве впервые в жизни зарегистрированных онкологических заболеваний в течение года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F7452" w:rsidRPr="00C60AD0" w:rsidRDefault="000F7452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г) дополнить абзацем восемнадцатым следующего содержания:</w:t>
      </w:r>
    </w:p>
    <w:p w:rsidR="000F7452" w:rsidRPr="00C60AD0" w:rsidRDefault="000F7452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D0CCB" w:rsidRPr="00C60AD0" w:rsidRDefault="000F7452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</w:t>
      </w:r>
      <w:r w:rsidR="003D0CCB"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абзацами двадцать восьмым и двадцать девятым следующего содержания:</w:t>
      </w:r>
    </w:p>
    <w:p w:rsidR="003D0CCB" w:rsidRPr="00C60AD0" w:rsidRDefault="003D0CCB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3D0CCB" w:rsidRPr="00C60AD0" w:rsidRDefault="003D0CCB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70FA5" w:rsidRPr="00C60AD0" w:rsidRDefault="00170FA5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е) дополнить абзацем тридцать девятым следующего содержания:</w:t>
      </w:r>
    </w:p>
    <w:p w:rsidR="00170FA5" w:rsidRPr="00C60AD0" w:rsidRDefault="00170FA5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«доля записей к врачу, совершенных гражданами без очного обращения в регистратуру медицинской организации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70FA5" w:rsidRPr="00C60AD0" w:rsidRDefault="00170FA5" w:rsidP="0017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ж) дополнить абзацами сорок четвертым и сорок пятым следующего содержания:</w:t>
      </w:r>
    </w:p>
    <w:p w:rsidR="00170FA5" w:rsidRPr="00C60AD0" w:rsidRDefault="00170FA5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«число пациентов, получивших паллиативную медицинскую помощь по месту жительства, в том числе на дому;</w:t>
      </w:r>
    </w:p>
    <w:p w:rsidR="00170FA5" w:rsidRPr="00170FA5" w:rsidRDefault="00170FA5" w:rsidP="0017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где они зарегистрированы по месту жительства</w:t>
      </w:r>
      <w:proofErr w:type="gramStart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 w:rsidRPr="00C60A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170FA5" w:rsidRPr="00170FA5" w:rsidSect="00170FA5">
      <w:headerReference w:type="default" r:id="rId9"/>
      <w:pgSz w:w="11906" w:h="16838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A8" w:rsidRDefault="00701AA8" w:rsidP="0050249F">
      <w:pPr>
        <w:spacing w:after="0" w:line="240" w:lineRule="auto"/>
      </w:pPr>
      <w:r>
        <w:separator/>
      </w:r>
    </w:p>
  </w:endnote>
  <w:endnote w:type="continuationSeparator" w:id="0">
    <w:p w:rsidR="00701AA8" w:rsidRDefault="00701AA8" w:rsidP="0050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A8" w:rsidRDefault="00701AA8" w:rsidP="0050249F">
      <w:pPr>
        <w:spacing w:after="0" w:line="240" w:lineRule="auto"/>
      </w:pPr>
      <w:r>
        <w:separator/>
      </w:r>
    </w:p>
  </w:footnote>
  <w:footnote w:type="continuationSeparator" w:id="0">
    <w:p w:rsidR="00701AA8" w:rsidRDefault="00701AA8" w:rsidP="0050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28797"/>
      <w:docPartObj>
        <w:docPartGallery w:val="Page Numbers (Top of Page)"/>
        <w:docPartUnique/>
      </w:docPartObj>
    </w:sdtPr>
    <w:sdtEndPr/>
    <w:sdtContent>
      <w:p w:rsidR="00170FA5" w:rsidRDefault="00257838">
        <w:pPr>
          <w:pStyle w:val="a6"/>
          <w:jc w:val="center"/>
        </w:pPr>
        <w:r>
          <w:fldChar w:fldCharType="begin"/>
        </w:r>
        <w:r w:rsidR="00170FA5">
          <w:instrText>PAGE   \* MERGEFORMAT</w:instrText>
        </w:r>
        <w:r>
          <w:fldChar w:fldCharType="separate"/>
        </w:r>
        <w:r w:rsidR="00137118">
          <w:rPr>
            <w:noProof/>
          </w:rPr>
          <w:t>2</w:t>
        </w:r>
        <w:r>
          <w:fldChar w:fldCharType="end"/>
        </w:r>
      </w:p>
    </w:sdtContent>
  </w:sdt>
  <w:p w:rsidR="0050249F" w:rsidRDefault="00502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A92"/>
    <w:multiLevelType w:val="hybridMultilevel"/>
    <w:tmpl w:val="BB9A8A3E"/>
    <w:lvl w:ilvl="0" w:tplc="44B6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542"/>
    <w:rsid w:val="000213A6"/>
    <w:rsid w:val="00024985"/>
    <w:rsid w:val="000304EB"/>
    <w:rsid w:val="00031522"/>
    <w:rsid w:val="0003325C"/>
    <w:rsid w:val="0003538D"/>
    <w:rsid w:val="00044B17"/>
    <w:rsid w:val="00044CFB"/>
    <w:rsid w:val="00046798"/>
    <w:rsid w:val="00054CA6"/>
    <w:rsid w:val="00057D11"/>
    <w:rsid w:val="000639CE"/>
    <w:rsid w:val="00067ECC"/>
    <w:rsid w:val="00077136"/>
    <w:rsid w:val="000903E6"/>
    <w:rsid w:val="00093FDF"/>
    <w:rsid w:val="000A2606"/>
    <w:rsid w:val="000A368E"/>
    <w:rsid w:val="000C0D55"/>
    <w:rsid w:val="000C3D42"/>
    <w:rsid w:val="000C40ED"/>
    <w:rsid w:val="000C77DB"/>
    <w:rsid w:val="000E4E8E"/>
    <w:rsid w:val="000E58E6"/>
    <w:rsid w:val="000F2530"/>
    <w:rsid w:val="000F7452"/>
    <w:rsid w:val="00101775"/>
    <w:rsid w:val="00111772"/>
    <w:rsid w:val="00116A10"/>
    <w:rsid w:val="00134F52"/>
    <w:rsid w:val="00137118"/>
    <w:rsid w:val="0015698C"/>
    <w:rsid w:val="0017042A"/>
    <w:rsid w:val="00170FA5"/>
    <w:rsid w:val="00177316"/>
    <w:rsid w:val="001A1821"/>
    <w:rsid w:val="001A68F5"/>
    <w:rsid w:val="001A7C86"/>
    <w:rsid w:val="001B1C48"/>
    <w:rsid w:val="001B43B4"/>
    <w:rsid w:val="001B4B82"/>
    <w:rsid w:val="001C39A3"/>
    <w:rsid w:val="001D0119"/>
    <w:rsid w:val="001D5F6D"/>
    <w:rsid w:val="001E5949"/>
    <w:rsid w:val="00214D2A"/>
    <w:rsid w:val="00217DD9"/>
    <w:rsid w:val="00227F59"/>
    <w:rsid w:val="00246A69"/>
    <w:rsid w:val="00254457"/>
    <w:rsid w:val="00257838"/>
    <w:rsid w:val="00280F11"/>
    <w:rsid w:val="00292161"/>
    <w:rsid w:val="00295C92"/>
    <w:rsid w:val="002A3CAB"/>
    <w:rsid w:val="002A4C1A"/>
    <w:rsid w:val="002A621C"/>
    <w:rsid w:val="002A7D48"/>
    <w:rsid w:val="002B64A2"/>
    <w:rsid w:val="002C0567"/>
    <w:rsid w:val="002C0FAC"/>
    <w:rsid w:val="002D0DC3"/>
    <w:rsid w:val="002D5B00"/>
    <w:rsid w:val="002D6A48"/>
    <w:rsid w:val="002F0E5A"/>
    <w:rsid w:val="00301D98"/>
    <w:rsid w:val="003057E0"/>
    <w:rsid w:val="003227D2"/>
    <w:rsid w:val="003428D8"/>
    <w:rsid w:val="00351A35"/>
    <w:rsid w:val="0035583B"/>
    <w:rsid w:val="003571F4"/>
    <w:rsid w:val="00383E4B"/>
    <w:rsid w:val="003850C5"/>
    <w:rsid w:val="0038744E"/>
    <w:rsid w:val="003A46B3"/>
    <w:rsid w:val="003D0CCB"/>
    <w:rsid w:val="003D65EA"/>
    <w:rsid w:val="003E1481"/>
    <w:rsid w:val="003E247E"/>
    <w:rsid w:val="00407905"/>
    <w:rsid w:val="004179DF"/>
    <w:rsid w:val="00427F08"/>
    <w:rsid w:val="004A6B0A"/>
    <w:rsid w:val="004C1A0D"/>
    <w:rsid w:val="004D16F1"/>
    <w:rsid w:val="004D2668"/>
    <w:rsid w:val="004E6F37"/>
    <w:rsid w:val="005021C6"/>
    <w:rsid w:val="0050249F"/>
    <w:rsid w:val="00505CD6"/>
    <w:rsid w:val="005825B1"/>
    <w:rsid w:val="0058295E"/>
    <w:rsid w:val="00583D7D"/>
    <w:rsid w:val="00591EA5"/>
    <w:rsid w:val="005C07B0"/>
    <w:rsid w:val="005C6FD2"/>
    <w:rsid w:val="005E4721"/>
    <w:rsid w:val="0060490C"/>
    <w:rsid w:val="0061577E"/>
    <w:rsid w:val="0062055C"/>
    <w:rsid w:val="00651E53"/>
    <w:rsid w:val="0065413B"/>
    <w:rsid w:val="006567FA"/>
    <w:rsid w:val="00673AE4"/>
    <w:rsid w:val="00674912"/>
    <w:rsid w:val="00681BFD"/>
    <w:rsid w:val="006A0583"/>
    <w:rsid w:val="006A1B5D"/>
    <w:rsid w:val="006B6B86"/>
    <w:rsid w:val="006D13F7"/>
    <w:rsid w:val="00700F00"/>
    <w:rsid w:val="00701AA8"/>
    <w:rsid w:val="00704A44"/>
    <w:rsid w:val="00710248"/>
    <w:rsid w:val="00723A03"/>
    <w:rsid w:val="0072762A"/>
    <w:rsid w:val="0075639F"/>
    <w:rsid w:val="007632AF"/>
    <w:rsid w:val="007760E2"/>
    <w:rsid w:val="00784B69"/>
    <w:rsid w:val="00786DAE"/>
    <w:rsid w:val="007926C4"/>
    <w:rsid w:val="00792790"/>
    <w:rsid w:val="00796408"/>
    <w:rsid w:val="007A6B2B"/>
    <w:rsid w:val="007B5AAC"/>
    <w:rsid w:val="007B7F16"/>
    <w:rsid w:val="007E55B0"/>
    <w:rsid w:val="007E79E7"/>
    <w:rsid w:val="00806A3D"/>
    <w:rsid w:val="00806A8F"/>
    <w:rsid w:val="00831A01"/>
    <w:rsid w:val="00855B54"/>
    <w:rsid w:val="0089306F"/>
    <w:rsid w:val="00897198"/>
    <w:rsid w:val="008B17D9"/>
    <w:rsid w:val="008C08AD"/>
    <w:rsid w:val="008D72BB"/>
    <w:rsid w:val="008E4FAE"/>
    <w:rsid w:val="008E7D99"/>
    <w:rsid w:val="008F22BF"/>
    <w:rsid w:val="00903DA5"/>
    <w:rsid w:val="00905F8E"/>
    <w:rsid w:val="0090632F"/>
    <w:rsid w:val="00911330"/>
    <w:rsid w:val="00917B55"/>
    <w:rsid w:val="00925BDE"/>
    <w:rsid w:val="00931E71"/>
    <w:rsid w:val="009467FD"/>
    <w:rsid w:val="00946A6B"/>
    <w:rsid w:val="00956533"/>
    <w:rsid w:val="0096271D"/>
    <w:rsid w:val="009E43D9"/>
    <w:rsid w:val="009E4BCA"/>
    <w:rsid w:val="00A00829"/>
    <w:rsid w:val="00A10203"/>
    <w:rsid w:val="00A13FC6"/>
    <w:rsid w:val="00A20073"/>
    <w:rsid w:val="00A264A4"/>
    <w:rsid w:val="00A37357"/>
    <w:rsid w:val="00A55CC3"/>
    <w:rsid w:val="00A71897"/>
    <w:rsid w:val="00A7601E"/>
    <w:rsid w:val="00A8667A"/>
    <w:rsid w:val="00A87A55"/>
    <w:rsid w:val="00AA5C23"/>
    <w:rsid w:val="00AC59E0"/>
    <w:rsid w:val="00AD04EC"/>
    <w:rsid w:val="00AD7F09"/>
    <w:rsid w:val="00AE0EB9"/>
    <w:rsid w:val="00AE6B1F"/>
    <w:rsid w:val="00AE6D5A"/>
    <w:rsid w:val="00B11578"/>
    <w:rsid w:val="00B214CF"/>
    <w:rsid w:val="00B30902"/>
    <w:rsid w:val="00B402DC"/>
    <w:rsid w:val="00B4035D"/>
    <w:rsid w:val="00B54E4A"/>
    <w:rsid w:val="00B61315"/>
    <w:rsid w:val="00B6210E"/>
    <w:rsid w:val="00B83349"/>
    <w:rsid w:val="00B85736"/>
    <w:rsid w:val="00B92D28"/>
    <w:rsid w:val="00BD0EB1"/>
    <w:rsid w:val="00BE2F51"/>
    <w:rsid w:val="00BE77BB"/>
    <w:rsid w:val="00BF1052"/>
    <w:rsid w:val="00C33BD5"/>
    <w:rsid w:val="00C4511C"/>
    <w:rsid w:val="00C51BB2"/>
    <w:rsid w:val="00C53A19"/>
    <w:rsid w:val="00C564B1"/>
    <w:rsid w:val="00C60AD0"/>
    <w:rsid w:val="00C63FC2"/>
    <w:rsid w:val="00C94C14"/>
    <w:rsid w:val="00CC3A85"/>
    <w:rsid w:val="00CD2E69"/>
    <w:rsid w:val="00CD475A"/>
    <w:rsid w:val="00CD6AD5"/>
    <w:rsid w:val="00CF0D52"/>
    <w:rsid w:val="00CF3807"/>
    <w:rsid w:val="00CF43CC"/>
    <w:rsid w:val="00CF73BE"/>
    <w:rsid w:val="00D241DA"/>
    <w:rsid w:val="00D32B07"/>
    <w:rsid w:val="00D55057"/>
    <w:rsid w:val="00D61C07"/>
    <w:rsid w:val="00DA13E4"/>
    <w:rsid w:val="00DA7CFA"/>
    <w:rsid w:val="00DB19FE"/>
    <w:rsid w:val="00DB5464"/>
    <w:rsid w:val="00DD2202"/>
    <w:rsid w:val="00E259CE"/>
    <w:rsid w:val="00E4305E"/>
    <w:rsid w:val="00E4322D"/>
    <w:rsid w:val="00E5358C"/>
    <w:rsid w:val="00E71078"/>
    <w:rsid w:val="00E81132"/>
    <w:rsid w:val="00E81BF1"/>
    <w:rsid w:val="00E87AA5"/>
    <w:rsid w:val="00E93834"/>
    <w:rsid w:val="00EA5C7F"/>
    <w:rsid w:val="00EB2976"/>
    <w:rsid w:val="00EC032F"/>
    <w:rsid w:val="00EC49D7"/>
    <w:rsid w:val="00EC7856"/>
    <w:rsid w:val="00ED4A50"/>
    <w:rsid w:val="00EE2614"/>
    <w:rsid w:val="00EE32DF"/>
    <w:rsid w:val="00EF1366"/>
    <w:rsid w:val="00EF65F7"/>
    <w:rsid w:val="00F04260"/>
    <w:rsid w:val="00F20590"/>
    <w:rsid w:val="00F23959"/>
    <w:rsid w:val="00F4672D"/>
    <w:rsid w:val="00F47611"/>
    <w:rsid w:val="00F55605"/>
    <w:rsid w:val="00F60905"/>
    <w:rsid w:val="00F663D5"/>
    <w:rsid w:val="00F74542"/>
    <w:rsid w:val="00F90F69"/>
    <w:rsid w:val="00FC4D6E"/>
    <w:rsid w:val="00FC572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49F"/>
  </w:style>
  <w:style w:type="paragraph" w:styleId="a8">
    <w:name w:val="footer"/>
    <w:basedOn w:val="a"/>
    <w:link w:val="a9"/>
    <w:uiPriority w:val="99"/>
    <w:unhideWhenUsed/>
    <w:rsid w:val="005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8165-C54A-4BE3-8D20-5CFA14D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Svetlana Evgina</cp:lastModifiedBy>
  <cp:revision>2</cp:revision>
  <cp:lastPrinted>2019-03-13T12:01:00Z</cp:lastPrinted>
  <dcterms:created xsi:type="dcterms:W3CDTF">2019-03-18T12:16:00Z</dcterms:created>
  <dcterms:modified xsi:type="dcterms:W3CDTF">2019-03-18T12:16:00Z</dcterms:modified>
</cp:coreProperties>
</file>