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Утверждено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№ 1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приказу Федерального фонда 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обязательного медицинского страхования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«___» ________________ 2026 г. N </w:t>
      </w:r>
      <w:proofErr w:type="spell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___н</w:t>
      </w:r>
      <w:proofErr w:type="spellEnd"/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bookmarkStart w:id="0" w:name="P36"/>
      <w:bookmarkEnd w:id="0"/>
      <w:r w:rsidRPr="00325E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Изменения,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proofErr w:type="gramStart"/>
      <w:r w:rsidRPr="00325E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которые вносятся в приказ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</w:t>
      </w:r>
      <w:proofErr w:type="gramEnd"/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</w:t>
      </w: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приказе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организаций»:</w:t>
      </w:r>
      <w:proofErr w:type="gramEnd"/>
    </w:p>
    <w:p w:rsidR="00325E74" w:rsidRPr="00325E74" w:rsidRDefault="00325E74" w:rsidP="00325E74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В Приложении № 1 пункт 2 изложить в следующей редакции: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«2. Территориальный фонд осуществляет расчет показателей на основании следующих сведений: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частью 5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t>1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статьи 16 Федерального закона порядке;</w:t>
      </w:r>
      <w:proofErr w:type="gramEnd"/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численность застрахованных лиц страховой медицинской организации в субъекте Российской Федерации согласно региональному сегменту единого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регистра застрахованных лиц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footnoteReference w:id="1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первое число месяца, следующего за отчетным периодом;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осуществлено сопровождение (предоставлена информация по вопросам обязательного медицинского страхования, консультации)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общее 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рассмотренных страховой медицинской организацией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и прошедших один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осмотры)»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застрахованных лиц от 18 лет и старше, включенных на информационном ресурсе в списки застрахованных лиц, подлежащих информированию о прохождении одного из видов профилактических мероприятий (диспансеризацию (в том числе углубленную диспансеризацию,</w:t>
      </w:r>
      <w:proofErr w:type="gramEnd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оценки репродуктивного здоровья), профилактические медицинские осмотры) и индивидуально проинформированных страховой медицинской организацией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осмотры),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;</w:t>
      </w:r>
      <w:proofErr w:type="gramEnd"/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и прошедших диспансерное наблюдение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застрахованных лиц от 18 лет и старше, включенных на информационном ресурсе в списки застрахованных лиц, подлежащих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информированию о диспансерном наблюдении, индивидуально проинформированных страховой медицинской организацией о диспансерном наблюдении за отчетный период</w:t>
      </w:r>
      <w:r w:rsidRPr="00325E74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досудебном порядке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судебном порядке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обращений застрахованных лиц, по которым страховой медицинской организацией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рассмотренных страховой медицинской организацией обоснованных жалоб застрахованных лиц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заявок медицинских организаций на авансирование, направленных в территориальный фонд в установленном </w:t>
      </w:r>
      <w:hyperlink r:id="rId6">
        <w:r w:rsidRPr="00325E7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Правилами</w:t>
        </w:r>
      </w:hyperlink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обязательного медицинского страхования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footnoteReference w:id="2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Программой государственных гарантий бесплатного оказания гражданам медицинской помощи, утверждаемой в соответствии с частью 4 статьи 80 Федерального закона от 21 ноября 2011 г. № 323-ФЗ «Об основах охраны здоровья граждан в Российской Федерации» Правительством Российской Федерации (далее - Программа), объеме и порядке (без учета заявок</w:t>
      </w:r>
      <w:proofErr w:type="gramEnd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медицинских организаций на авансирование с необоснованным превышением установленного </w:t>
      </w:r>
      <w:hyperlink r:id="rId7">
        <w:r w:rsidRPr="00325E7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Правилами</w:t>
        </w:r>
      </w:hyperlink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ОМС и Программой размера авансирования)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общее количество заявок медицинских организаций на авансирование, направленных страховой медицинской организацией в территориальный фонд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объем средств обязательного медицинского страхования, направленных страховой медицинской организацией в </w:t>
      </w: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медицинскую</w:t>
      </w:r>
      <w:proofErr w:type="gramEnd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организации за отчетный период по заявкам на авансирование, не закрытым счетами;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период;</w:t>
      </w:r>
    </w:p>
    <w:p w:rsidR="00325E74" w:rsidRPr="00325E74" w:rsidRDefault="00325E74" w:rsidP="00325E74">
      <w:pPr>
        <w:widowControl w:val="0"/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экспертных заключений страховой медицинской </w:t>
      </w:r>
      <w:proofErr w:type="gramStart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организации</w:t>
      </w:r>
      <w:proofErr w:type="gramEnd"/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результатам проведенных в соответствии со статьей 40 Федерального закона экспертиз качества медицинской помощи, подтвержденных результатами проведенных территориальным фондом повторных медико-экономических экспертиз и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</w:t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footnoteReference w:id="3"/>
      </w: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за отчетный период;</w:t>
      </w:r>
    </w:p>
    <w:p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 xml:space="preserve">количество экспертных заключений по результатам проведенных территориальным фондом повторных медико-экономических экспертиз и экспертиз качества медицинской </w:t>
      </w:r>
      <w:proofErr w:type="gramStart"/>
      <w:r w:rsidRPr="00325E74">
        <w:rPr>
          <w:rFonts w:ascii="Times New Roman" w:eastAsia="Calibri" w:hAnsi="Times New Roman" w:cs="Times New Roman"/>
          <w:sz w:val="28"/>
          <w:szCs w:val="28"/>
        </w:rPr>
        <w:t>помощи</w:t>
      </w:r>
      <w:proofErr w:type="gramEnd"/>
      <w:r w:rsidRPr="00325E74">
        <w:rPr>
          <w:rFonts w:ascii="Times New Roman" w:eastAsia="Calibri" w:hAnsi="Times New Roman" w:cs="Times New Roman"/>
          <w:sz w:val="28"/>
          <w:szCs w:val="28"/>
        </w:rPr>
        <w:t xml:space="preserve">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период;</w:t>
      </w:r>
    </w:p>
    <w:p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>количество экспертных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 и 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период;</w:t>
      </w:r>
    </w:p>
    <w:p w:rsidR="00325E74" w:rsidRPr="00325E74" w:rsidRDefault="00325E74" w:rsidP="00325E7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74">
        <w:rPr>
          <w:rFonts w:ascii="Times New Roman" w:eastAsia="Calibri" w:hAnsi="Times New Roman" w:cs="Times New Roman"/>
          <w:sz w:val="28"/>
          <w:szCs w:val="28"/>
        </w:rPr>
        <w:t>количество экспертных заключений медико-экономической экспертизы и экспертизы качества медицинской помощи, оспоренных по претензии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</w:t>
      </w:r>
      <w:proofErr w:type="gramStart"/>
      <w:r w:rsidRPr="00325E74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25E74" w:rsidRPr="008A6208" w:rsidRDefault="00325E74" w:rsidP="008A6208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5E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Приложение № 2 изложить в редакции согласно приложению № 2.</w:t>
      </w:r>
    </w:p>
    <w:sectPr w:rsidR="00325E74" w:rsidRPr="008A6208" w:rsidSect="00EB0803">
      <w:footnotePr>
        <w:numStart w:val="2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A36" w:rsidRDefault="00CF7A36" w:rsidP="00325E74">
      <w:pPr>
        <w:spacing w:after="0" w:line="240" w:lineRule="auto"/>
      </w:pPr>
      <w:r>
        <w:separator/>
      </w:r>
    </w:p>
  </w:endnote>
  <w:endnote w:type="continuationSeparator" w:id="0">
    <w:p w:rsidR="00CF7A36" w:rsidRDefault="00CF7A36" w:rsidP="0032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A36" w:rsidRDefault="00CF7A36" w:rsidP="00325E74">
      <w:pPr>
        <w:spacing w:after="0" w:line="240" w:lineRule="auto"/>
      </w:pPr>
      <w:r>
        <w:separator/>
      </w:r>
    </w:p>
  </w:footnote>
  <w:footnote w:type="continuationSeparator" w:id="0">
    <w:p w:rsidR="00CF7A36" w:rsidRDefault="00CF7A36" w:rsidP="00325E74">
      <w:pPr>
        <w:spacing w:after="0" w:line="240" w:lineRule="auto"/>
      </w:pPr>
      <w:r>
        <w:continuationSeparator/>
      </w:r>
    </w:p>
  </w:footnote>
  <w:footnote w:id="1">
    <w:p w:rsidR="00325E74" w:rsidRDefault="005C1580" w:rsidP="00325E74">
      <w:pPr>
        <w:pStyle w:val="ac"/>
      </w:pPr>
      <w:r w:rsidRPr="005C1580">
        <w:rPr>
          <w:rStyle w:val="ae"/>
        </w:rPr>
        <w:t>2</w:t>
      </w:r>
      <w:r w:rsidR="00325E74">
        <w:t xml:space="preserve"> </w:t>
      </w:r>
      <w:r w:rsidR="00325E74">
        <w:rPr>
          <w:rFonts w:ascii="Times New Roman" w:hAnsi="Times New Roman" w:cs="Times New Roman"/>
        </w:rPr>
        <w:t xml:space="preserve">Часть 7 статьи </w:t>
      </w:r>
      <w:r w:rsidR="00325E74" w:rsidRPr="000E2E5A">
        <w:rPr>
          <w:rFonts w:ascii="Times New Roman" w:hAnsi="Times New Roman" w:cs="Times New Roman"/>
        </w:rPr>
        <w:t>3</w:t>
      </w:r>
      <w:r w:rsidR="00325E74">
        <w:rPr>
          <w:rFonts w:ascii="Times New Roman" w:hAnsi="Times New Roman" w:cs="Times New Roman"/>
        </w:rPr>
        <w:t>4</w:t>
      </w:r>
      <w:r w:rsidR="00325E74" w:rsidRPr="000E2E5A">
        <w:rPr>
          <w:rFonts w:ascii="Times New Roman" w:hAnsi="Times New Roman" w:cs="Times New Roman"/>
        </w:rPr>
        <w:t xml:space="preserve"> Федерального закона</w:t>
      </w:r>
      <w:r w:rsidR="00325E74" w:rsidRPr="007D2B5D">
        <w:rPr>
          <w:rFonts w:ascii="Times New Roman" w:hAnsi="Times New Roman" w:cs="Times New Roman"/>
        </w:rPr>
        <w:t xml:space="preserve"> </w:t>
      </w:r>
      <w:r w:rsidR="00325E74" w:rsidRPr="008E2626">
        <w:rPr>
          <w:rFonts w:ascii="Times New Roman" w:hAnsi="Times New Roman" w:cs="Times New Roman"/>
        </w:rPr>
        <w:t>от 29</w:t>
      </w:r>
      <w:r w:rsidR="00325E74">
        <w:rPr>
          <w:rFonts w:ascii="Times New Roman" w:hAnsi="Times New Roman" w:cs="Times New Roman"/>
        </w:rPr>
        <w:t xml:space="preserve"> ноября</w:t>
      </w:r>
      <w:r w:rsidR="00325E74" w:rsidRPr="008E2626">
        <w:rPr>
          <w:rFonts w:ascii="Times New Roman" w:hAnsi="Times New Roman" w:cs="Times New Roman"/>
        </w:rPr>
        <w:t xml:space="preserve"> 2010</w:t>
      </w:r>
      <w:r w:rsidR="00325E74">
        <w:rPr>
          <w:rFonts w:ascii="Times New Roman" w:hAnsi="Times New Roman" w:cs="Times New Roman"/>
        </w:rPr>
        <w:t xml:space="preserve"> г.</w:t>
      </w:r>
      <w:r w:rsidR="00325E74" w:rsidRPr="008E2626">
        <w:rPr>
          <w:rFonts w:ascii="Times New Roman" w:hAnsi="Times New Roman" w:cs="Times New Roman"/>
        </w:rPr>
        <w:t xml:space="preserve"> № 326-ФЗ «Об обязательном медицинском страховании в Российской Федерации»</w:t>
      </w:r>
      <w:r w:rsidR="00325E74">
        <w:rPr>
          <w:rFonts w:ascii="Times New Roman" w:hAnsi="Times New Roman" w:cs="Times New Roman"/>
        </w:rPr>
        <w:t xml:space="preserve"> (далее – Федеральный закон)</w:t>
      </w:r>
    </w:p>
  </w:footnote>
  <w:footnote w:id="2">
    <w:p w:rsidR="00325E74" w:rsidRDefault="00325E74" w:rsidP="00325E74">
      <w:pPr>
        <w:pStyle w:val="ac"/>
      </w:pPr>
      <w:r>
        <w:rPr>
          <w:rStyle w:val="ae"/>
        </w:rPr>
        <w:footnoteRef/>
      </w:r>
      <w:r>
        <w:t xml:space="preserve"> </w:t>
      </w:r>
      <w:r w:rsidRPr="00F240F9">
        <w:rPr>
          <w:rFonts w:ascii="Times New Roman" w:hAnsi="Times New Roman" w:cs="Times New Roman"/>
        </w:rPr>
        <w:t>Пункт 6 части 1 статьи 7 Федерального закона (далее – Правила ОМС).</w:t>
      </w:r>
    </w:p>
  </w:footnote>
  <w:footnote w:id="3">
    <w:p w:rsidR="00325E74" w:rsidRDefault="00325E74" w:rsidP="00325E7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Часть 11 </w:t>
      </w:r>
      <w:r w:rsidRPr="002F79EE">
        <w:rPr>
          <w:rFonts w:ascii="Times New Roman" w:hAnsi="Times New Roman" w:cs="Times New Roman"/>
        </w:rPr>
        <w:t>статьи 40 Федерального закона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325E74"/>
    <w:rsid w:val="00005652"/>
    <w:rsid w:val="00056852"/>
    <w:rsid w:val="0019432A"/>
    <w:rsid w:val="002342A1"/>
    <w:rsid w:val="00241173"/>
    <w:rsid w:val="00325E74"/>
    <w:rsid w:val="00593603"/>
    <w:rsid w:val="005C1580"/>
    <w:rsid w:val="008A6208"/>
    <w:rsid w:val="00A94BE9"/>
    <w:rsid w:val="00AC4FF2"/>
    <w:rsid w:val="00B93353"/>
    <w:rsid w:val="00BE39DD"/>
    <w:rsid w:val="00C37F15"/>
    <w:rsid w:val="00CF7A36"/>
    <w:rsid w:val="00D80890"/>
    <w:rsid w:val="00EB0803"/>
    <w:rsid w:val="00EB20D2"/>
    <w:rsid w:val="00EB309F"/>
    <w:rsid w:val="00FA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03"/>
  </w:style>
  <w:style w:type="paragraph" w:styleId="1">
    <w:name w:val="heading 1"/>
    <w:basedOn w:val="a"/>
    <w:next w:val="a"/>
    <w:link w:val="10"/>
    <w:uiPriority w:val="9"/>
    <w:qFormat/>
    <w:rsid w:val="0032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E7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25E7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25E7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25E7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EB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20D2"/>
  </w:style>
  <w:style w:type="paragraph" w:styleId="af1">
    <w:name w:val="footer"/>
    <w:basedOn w:val="a"/>
    <w:link w:val="af2"/>
    <w:uiPriority w:val="99"/>
    <w:unhideWhenUsed/>
    <w:rsid w:val="00EB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20D2"/>
  </w:style>
  <w:style w:type="character" w:styleId="af3">
    <w:name w:val="annotation reference"/>
    <w:basedOn w:val="a0"/>
    <w:uiPriority w:val="99"/>
    <w:semiHidden/>
    <w:unhideWhenUsed/>
    <w:rsid w:val="005C158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C158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C158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C158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C15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392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392&amp;dst=1000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Марина Борисовна</dc:creator>
  <cp:lastModifiedBy>администратор4</cp:lastModifiedBy>
  <cp:revision>2</cp:revision>
  <dcterms:created xsi:type="dcterms:W3CDTF">2026-04-01T10:34:00Z</dcterms:created>
  <dcterms:modified xsi:type="dcterms:W3CDTF">2026-04-01T10:34:00Z</dcterms:modified>
</cp:coreProperties>
</file>