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E3" w:rsidRPr="00FD1192" w:rsidRDefault="003B29E3" w:rsidP="0093564D">
      <w:pPr>
        <w:autoSpaceDE w:val="0"/>
        <w:autoSpaceDN w:val="0"/>
        <w:adjustRightInd w:val="0"/>
        <w:ind w:firstLine="709"/>
        <w:jc w:val="center"/>
        <w:rPr>
          <w:rFonts w:ascii="Times New Roman,Bold" w:hAnsi="Times New Roman,Bold" w:cs="Times New Roman,Bold"/>
          <w:b/>
          <w:bCs/>
          <w:szCs w:val="28"/>
        </w:rPr>
      </w:pPr>
    </w:p>
    <w:p w:rsidR="00C91272" w:rsidRPr="00FD1192" w:rsidRDefault="00C91272" w:rsidP="0034725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,Bold" w:hAnsi="Times New Roman,Bold" w:cs="Times New Roman,Bold"/>
          <w:b/>
          <w:bCs/>
          <w:szCs w:val="28"/>
        </w:rPr>
      </w:pPr>
      <w:r w:rsidRPr="00FD1192">
        <w:rPr>
          <w:rFonts w:ascii="Times New Roman,Bold" w:hAnsi="Times New Roman,Bold" w:cs="Times New Roman,Bold"/>
          <w:b/>
          <w:bCs/>
          <w:szCs w:val="28"/>
        </w:rPr>
        <w:t>ФЕДЕРАЛЬНЫЙ ЗАКОН</w:t>
      </w:r>
    </w:p>
    <w:p w:rsidR="00C91272" w:rsidRPr="00FD1192" w:rsidRDefault="00C91272" w:rsidP="0093564D">
      <w:pPr>
        <w:autoSpaceDE w:val="0"/>
        <w:autoSpaceDN w:val="0"/>
        <w:adjustRightInd w:val="0"/>
        <w:ind w:firstLine="0"/>
        <w:jc w:val="center"/>
        <w:rPr>
          <w:rFonts w:ascii="Times New Roman,Bold" w:hAnsi="Times New Roman,Bold" w:cs="Times New Roman,Bold"/>
          <w:b/>
          <w:bCs/>
          <w:szCs w:val="28"/>
        </w:rPr>
      </w:pPr>
    </w:p>
    <w:p w:rsidR="00C91272" w:rsidRPr="00FD1192" w:rsidRDefault="00C91272" w:rsidP="0093564D">
      <w:pPr>
        <w:autoSpaceDE w:val="0"/>
        <w:autoSpaceDN w:val="0"/>
        <w:adjustRightInd w:val="0"/>
        <w:ind w:firstLine="0"/>
        <w:jc w:val="center"/>
        <w:rPr>
          <w:rFonts w:ascii="Times New Roman,Bold" w:hAnsi="Times New Roman,Bold" w:cs="Times New Roman,Bold"/>
          <w:b/>
          <w:bCs/>
          <w:szCs w:val="28"/>
        </w:rPr>
      </w:pPr>
      <w:r w:rsidRPr="00FD1192">
        <w:rPr>
          <w:rFonts w:ascii="Times New Roman,Bold" w:hAnsi="Times New Roman,Bold" w:cs="Times New Roman,Bold"/>
          <w:b/>
          <w:bCs/>
          <w:szCs w:val="28"/>
        </w:rPr>
        <w:t>О внесении</w:t>
      </w:r>
      <w:r w:rsidR="000F681B" w:rsidRPr="00FD1192">
        <w:rPr>
          <w:rFonts w:ascii="Times New Roman,Bold" w:hAnsi="Times New Roman,Bold" w:cs="Times New Roman,Bold"/>
          <w:b/>
          <w:bCs/>
          <w:szCs w:val="28"/>
        </w:rPr>
        <w:t xml:space="preserve"> изменений в Федеральный закон</w:t>
      </w:r>
      <w:r w:rsidR="004A4637">
        <w:rPr>
          <w:rFonts w:ascii="Times New Roman,Bold" w:hAnsi="Times New Roman,Bold" w:cs="Times New Roman,Bold"/>
          <w:b/>
          <w:bCs/>
          <w:szCs w:val="28"/>
        </w:rPr>
        <w:t xml:space="preserve"> </w:t>
      </w:r>
      <w:r w:rsidR="00B33E20" w:rsidRPr="00FD1192">
        <w:rPr>
          <w:rFonts w:ascii="Times New Roman,Bold" w:hAnsi="Times New Roman,Bold" w:cs="Times New Roman,Bold"/>
          <w:b/>
          <w:bCs/>
          <w:szCs w:val="28"/>
        </w:rPr>
        <w:t>«</w:t>
      </w:r>
      <w:r w:rsidRPr="00FD1192">
        <w:rPr>
          <w:rFonts w:ascii="Times New Roman,Bold" w:hAnsi="Times New Roman,Bold" w:cs="Times New Roman,Bold"/>
          <w:b/>
          <w:bCs/>
          <w:szCs w:val="28"/>
        </w:rPr>
        <w:t>Об основах</w:t>
      </w:r>
    </w:p>
    <w:p w:rsidR="00C91272" w:rsidRPr="00FD1192" w:rsidRDefault="00C91272" w:rsidP="0093564D">
      <w:pPr>
        <w:autoSpaceDE w:val="0"/>
        <w:autoSpaceDN w:val="0"/>
        <w:adjustRightInd w:val="0"/>
        <w:ind w:firstLine="0"/>
        <w:jc w:val="center"/>
        <w:rPr>
          <w:rFonts w:ascii="Times New Roman,Bold" w:hAnsi="Times New Roman,Bold" w:cs="Times New Roman,Bold"/>
          <w:b/>
          <w:bCs/>
          <w:szCs w:val="28"/>
        </w:rPr>
      </w:pPr>
      <w:r w:rsidRPr="00FD1192">
        <w:rPr>
          <w:rFonts w:ascii="Times New Roman,Bold" w:hAnsi="Times New Roman,Bold" w:cs="Times New Roman,Bold"/>
          <w:b/>
          <w:bCs/>
          <w:szCs w:val="28"/>
        </w:rPr>
        <w:t>охраны здоровья граждан в Российской Федерации</w:t>
      </w:r>
      <w:r w:rsidR="00B33E20" w:rsidRPr="00FD1192">
        <w:rPr>
          <w:rFonts w:ascii="Times New Roman,Bold" w:hAnsi="Times New Roman,Bold" w:cs="Times New Roman,Bold"/>
          <w:b/>
          <w:bCs/>
          <w:szCs w:val="28"/>
        </w:rPr>
        <w:t>»</w:t>
      </w:r>
    </w:p>
    <w:p w:rsidR="00C91272" w:rsidRPr="00FD1192" w:rsidRDefault="00C91272" w:rsidP="0093564D">
      <w:pPr>
        <w:autoSpaceDE w:val="0"/>
        <w:autoSpaceDN w:val="0"/>
        <w:adjustRightInd w:val="0"/>
        <w:ind w:firstLine="709"/>
        <w:rPr>
          <w:rFonts w:ascii="Times New Roman,Bold" w:hAnsi="Times New Roman,Bold" w:cs="Times New Roman,Bold"/>
          <w:b/>
          <w:bCs/>
          <w:szCs w:val="28"/>
        </w:rPr>
      </w:pPr>
    </w:p>
    <w:p w:rsidR="00C91272" w:rsidRPr="00FD1192" w:rsidRDefault="00C91272" w:rsidP="0093564D">
      <w:pPr>
        <w:autoSpaceDE w:val="0"/>
        <w:autoSpaceDN w:val="0"/>
        <w:adjustRightInd w:val="0"/>
        <w:ind w:firstLine="709"/>
        <w:jc w:val="both"/>
        <w:rPr>
          <w:rFonts w:ascii="Times New Roman,Bold" w:hAnsi="Times New Roman,Bold" w:cs="Times New Roman,Bold"/>
          <w:b/>
          <w:bCs/>
          <w:szCs w:val="28"/>
        </w:rPr>
      </w:pPr>
      <w:r w:rsidRPr="00FD1192">
        <w:rPr>
          <w:rFonts w:ascii="Times New Roman,Bold" w:hAnsi="Times New Roman,Bold" w:cs="Times New Roman,Bold"/>
          <w:b/>
          <w:bCs/>
          <w:szCs w:val="28"/>
        </w:rPr>
        <w:t>Статья 1</w:t>
      </w:r>
    </w:p>
    <w:p w:rsidR="00C91272" w:rsidRPr="00FD1192" w:rsidRDefault="00C91272" w:rsidP="0044281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 xml:space="preserve">Внести в Федеральный закон от 21 ноября 2011 года </w:t>
      </w:r>
      <w:r w:rsidR="006F21C2" w:rsidRPr="00FD1192">
        <w:rPr>
          <w:szCs w:val="28"/>
        </w:rPr>
        <w:br/>
      </w:r>
      <w:r w:rsidRPr="00FD1192">
        <w:rPr>
          <w:szCs w:val="28"/>
        </w:rPr>
        <w:t>№ 323-ФЗ</w:t>
      </w:r>
      <w:r w:rsidR="00BA6BD8" w:rsidRPr="00FD1192">
        <w:rPr>
          <w:szCs w:val="28"/>
        </w:rPr>
        <w:t xml:space="preserve"> </w:t>
      </w:r>
      <w:r w:rsidR="00415308" w:rsidRPr="00FD1192">
        <w:rPr>
          <w:rFonts w:ascii="Times New Roman,Bold" w:hAnsi="Times New Roman,Bold" w:cs="Times New Roman,Bold"/>
          <w:bCs/>
          <w:szCs w:val="28"/>
        </w:rPr>
        <w:t>«</w:t>
      </w:r>
      <w:r w:rsidRPr="00FD1192">
        <w:rPr>
          <w:szCs w:val="28"/>
        </w:rPr>
        <w:t>Об основах охраны здоровья граждан в Российской Федерации</w:t>
      </w:r>
      <w:r w:rsidR="00415308" w:rsidRPr="00FD1192">
        <w:rPr>
          <w:rFonts w:ascii="Times New Roman,Bold" w:hAnsi="Times New Roman,Bold" w:cs="Times New Roman,Bold"/>
          <w:bCs/>
          <w:szCs w:val="28"/>
        </w:rPr>
        <w:t>»</w:t>
      </w:r>
      <w:r w:rsidR="00BA6BD8" w:rsidRPr="00FD1192">
        <w:rPr>
          <w:rFonts w:ascii="Times New Roman,Bold" w:hAnsi="Times New Roman,Bold" w:cs="Times New Roman,Bold"/>
          <w:bCs/>
          <w:strike/>
          <w:szCs w:val="28"/>
        </w:rPr>
        <w:t xml:space="preserve"> </w:t>
      </w:r>
      <w:r w:rsidRPr="00FD1192">
        <w:rPr>
          <w:szCs w:val="28"/>
        </w:rPr>
        <w:t>(Собрание законодательства Российской Федерации, 2011, № 48, ст. 6724</w:t>
      </w:r>
      <w:r w:rsidR="00BE788D" w:rsidRPr="00FD1192">
        <w:rPr>
          <w:szCs w:val="28"/>
        </w:rPr>
        <w:t>;</w:t>
      </w:r>
      <w:r w:rsidR="00052814" w:rsidRPr="00FD1192">
        <w:rPr>
          <w:szCs w:val="28"/>
        </w:rPr>
        <w:t xml:space="preserve"> </w:t>
      </w:r>
      <w:r w:rsidR="00C94B80" w:rsidRPr="00FD1192">
        <w:rPr>
          <w:szCs w:val="28"/>
        </w:rPr>
        <w:t xml:space="preserve">2016, </w:t>
      </w:r>
      <w:r w:rsidR="00052814" w:rsidRPr="00FD1192">
        <w:rPr>
          <w:szCs w:val="28"/>
        </w:rPr>
        <w:t>№</w:t>
      </w:r>
      <w:r w:rsidR="00C94B80" w:rsidRPr="00FD1192">
        <w:rPr>
          <w:szCs w:val="28"/>
        </w:rPr>
        <w:t xml:space="preserve"> 1, ст. 9</w:t>
      </w:r>
      <w:r w:rsidR="00C2634A" w:rsidRPr="00FD1192">
        <w:rPr>
          <w:szCs w:val="28"/>
        </w:rPr>
        <w:t xml:space="preserve">, </w:t>
      </w:r>
      <w:r w:rsidR="00C94B80" w:rsidRPr="00FD1192">
        <w:rPr>
          <w:szCs w:val="28"/>
        </w:rPr>
        <w:t>ст. 28</w:t>
      </w:r>
      <w:r w:rsidR="00C2634A" w:rsidRPr="00FD1192">
        <w:rPr>
          <w:szCs w:val="28"/>
        </w:rPr>
        <w:t>; 2017, № 31, ст. 4791; 2018, № 53, ст. 8415;</w:t>
      </w:r>
      <w:r w:rsidR="00442812" w:rsidRPr="00FD1192">
        <w:rPr>
          <w:szCs w:val="28"/>
        </w:rPr>
        <w:t xml:space="preserve"> </w:t>
      </w:r>
      <w:r w:rsidR="00C94B80" w:rsidRPr="00FD1192">
        <w:rPr>
          <w:szCs w:val="28"/>
        </w:rPr>
        <w:t xml:space="preserve">2019, </w:t>
      </w:r>
      <w:r w:rsidR="00052814" w:rsidRPr="00FD1192">
        <w:rPr>
          <w:szCs w:val="28"/>
        </w:rPr>
        <w:t>№</w:t>
      </w:r>
      <w:r w:rsidR="00C94B80" w:rsidRPr="00FD1192">
        <w:rPr>
          <w:szCs w:val="28"/>
        </w:rPr>
        <w:t xml:space="preserve"> 52, ст. 7796</w:t>
      </w:r>
      <w:r w:rsidR="00442812" w:rsidRPr="00FD1192">
        <w:rPr>
          <w:szCs w:val="28"/>
        </w:rPr>
        <w:t xml:space="preserve">; 2021, № 24, ст. 4188;№ 27, ст. 5143, ст. 5159; 2022, № 1, ст. 51; 2024, № 1, ст. 6; № 33, ст. 4986; 2025, № 23, ст. 3009; </w:t>
      </w:r>
      <w:r w:rsidR="00052814" w:rsidRPr="00FD1192">
        <w:rPr>
          <w:szCs w:val="28"/>
        </w:rPr>
        <w:t>№</w:t>
      </w:r>
      <w:r w:rsidR="00C94B80" w:rsidRPr="00FD1192">
        <w:rPr>
          <w:szCs w:val="28"/>
        </w:rPr>
        <w:t xml:space="preserve"> 30, ст. 4410</w:t>
      </w:r>
      <w:r w:rsidR="00442812" w:rsidRPr="00FD1192">
        <w:rPr>
          <w:szCs w:val="28"/>
        </w:rPr>
        <w:t xml:space="preserve">; </w:t>
      </w:r>
      <w:r w:rsidR="00052814" w:rsidRPr="00FD1192">
        <w:rPr>
          <w:szCs w:val="28"/>
        </w:rPr>
        <w:t>№</w:t>
      </w:r>
      <w:r w:rsidR="00442812" w:rsidRPr="00FD1192">
        <w:rPr>
          <w:szCs w:val="28"/>
        </w:rPr>
        <w:t xml:space="preserve"> 31, ст. 4658</w:t>
      </w:r>
      <w:r w:rsidRPr="00FD1192">
        <w:rPr>
          <w:szCs w:val="28"/>
        </w:rPr>
        <w:t>) следующие изменения</w:t>
      </w:r>
      <w:r w:rsidR="00BA6BD8" w:rsidRPr="00FD1192">
        <w:rPr>
          <w:szCs w:val="28"/>
        </w:rPr>
        <w:t>:</w:t>
      </w:r>
    </w:p>
    <w:p w:rsidR="00C91272" w:rsidRPr="00FD1192" w:rsidRDefault="00C91272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 xml:space="preserve">1) </w:t>
      </w:r>
      <w:r w:rsidR="00EF2144" w:rsidRPr="00FD1192">
        <w:rPr>
          <w:szCs w:val="28"/>
        </w:rPr>
        <w:t xml:space="preserve">часть 1 </w:t>
      </w:r>
      <w:r w:rsidR="003D1635" w:rsidRPr="00FD1192">
        <w:rPr>
          <w:szCs w:val="28"/>
        </w:rPr>
        <w:t>с</w:t>
      </w:r>
      <w:r w:rsidR="00EF2144" w:rsidRPr="00FD1192">
        <w:rPr>
          <w:szCs w:val="28"/>
        </w:rPr>
        <w:t>татьи 2</w:t>
      </w:r>
      <w:r w:rsidR="003D1635" w:rsidRPr="00FD1192">
        <w:rPr>
          <w:szCs w:val="28"/>
        </w:rPr>
        <w:t xml:space="preserve"> дополнить пункт</w:t>
      </w:r>
      <w:r w:rsidR="002F4D43" w:rsidRPr="00FD1192">
        <w:rPr>
          <w:szCs w:val="28"/>
        </w:rPr>
        <w:t>ами</w:t>
      </w:r>
      <w:r w:rsidR="003D1635" w:rsidRPr="00FD1192">
        <w:rPr>
          <w:szCs w:val="28"/>
        </w:rPr>
        <w:t xml:space="preserve"> </w:t>
      </w:r>
      <w:r w:rsidR="00EF2144" w:rsidRPr="00FD1192">
        <w:rPr>
          <w:szCs w:val="28"/>
        </w:rPr>
        <w:t>24</w:t>
      </w:r>
      <w:r w:rsidR="002F4D43" w:rsidRPr="00FD1192">
        <w:rPr>
          <w:szCs w:val="28"/>
        </w:rPr>
        <w:t xml:space="preserve"> и 25 </w:t>
      </w:r>
      <w:r w:rsidRPr="00FD1192">
        <w:rPr>
          <w:szCs w:val="28"/>
        </w:rPr>
        <w:t>следующего содержания:</w:t>
      </w:r>
    </w:p>
    <w:p w:rsidR="00C95666" w:rsidRPr="00FD1192" w:rsidRDefault="006B59F4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  <w:r w:rsidRPr="00FD1192">
        <w:rPr>
          <w:rFonts w:ascii="Times New Roman,Bold" w:hAnsi="Times New Roman,Bold" w:cs="Times New Roman,Bold"/>
          <w:bCs/>
          <w:szCs w:val="28"/>
        </w:rPr>
        <w:t>«</w:t>
      </w:r>
      <w:r w:rsidR="00887751" w:rsidRPr="00FD1192">
        <w:rPr>
          <w:szCs w:val="28"/>
        </w:rPr>
        <w:t>24) медицинская технология – способ осуществления медицинского вмешательства или комплекса медицинских вмешательств, направленн</w:t>
      </w:r>
      <w:r w:rsidR="00FC2E01" w:rsidRPr="00FD1192">
        <w:rPr>
          <w:szCs w:val="28"/>
        </w:rPr>
        <w:t xml:space="preserve">ых </w:t>
      </w:r>
      <w:r w:rsidR="00BA6BD8" w:rsidRPr="00FD1192">
        <w:rPr>
          <w:szCs w:val="28"/>
        </w:rPr>
        <w:br/>
      </w:r>
      <w:r w:rsidR="00FC2E01" w:rsidRPr="00FD1192">
        <w:rPr>
          <w:szCs w:val="28"/>
        </w:rPr>
        <w:t>на профилактику, диагностику</w:t>
      </w:r>
      <w:r w:rsidR="00BA6BD8" w:rsidRPr="00FD1192">
        <w:rPr>
          <w:szCs w:val="28"/>
        </w:rPr>
        <w:t xml:space="preserve"> </w:t>
      </w:r>
      <w:r w:rsidR="00887751" w:rsidRPr="00FD1192">
        <w:rPr>
          <w:szCs w:val="28"/>
        </w:rPr>
        <w:t>и лечение заболеваний, медицинскую реабилитацию и имеющих самостоятельное законченное значение, являющийся совокупностью научно и практически обоснованных методов, операций</w:t>
      </w:r>
      <w:r w:rsidR="005817D2" w:rsidRPr="00FD1192">
        <w:rPr>
          <w:szCs w:val="28"/>
        </w:rPr>
        <w:t>,</w:t>
      </w:r>
      <w:r w:rsidR="00887751" w:rsidRPr="00FD1192">
        <w:rPr>
          <w:szCs w:val="28"/>
        </w:rPr>
        <w:t xml:space="preserve"> процессов</w:t>
      </w:r>
      <w:r w:rsidR="005817D2" w:rsidRPr="00FD1192">
        <w:rPr>
          <w:szCs w:val="28"/>
        </w:rPr>
        <w:t xml:space="preserve"> и (или) средств</w:t>
      </w:r>
      <w:r w:rsidR="00887751" w:rsidRPr="00FD1192">
        <w:rPr>
          <w:szCs w:val="28"/>
        </w:rPr>
        <w:t>,</w:t>
      </w:r>
      <w:r w:rsidR="005817D2" w:rsidRPr="00FD1192">
        <w:rPr>
          <w:szCs w:val="28"/>
        </w:rPr>
        <w:t xml:space="preserve"> </w:t>
      </w:r>
      <w:r w:rsidR="005F1259" w:rsidRPr="00FD1192">
        <w:rPr>
          <w:szCs w:val="28"/>
        </w:rPr>
        <w:t xml:space="preserve">включая </w:t>
      </w:r>
      <w:r w:rsidR="005817D2" w:rsidRPr="00FD1192">
        <w:rPr>
          <w:szCs w:val="28"/>
        </w:rPr>
        <w:t>разрешенны</w:t>
      </w:r>
      <w:r w:rsidR="005F1259" w:rsidRPr="00FD1192">
        <w:rPr>
          <w:szCs w:val="28"/>
        </w:rPr>
        <w:t>е</w:t>
      </w:r>
      <w:r w:rsidR="00BA6BD8" w:rsidRPr="00FD1192">
        <w:rPr>
          <w:szCs w:val="28"/>
        </w:rPr>
        <w:t xml:space="preserve"> </w:t>
      </w:r>
      <w:r w:rsidR="005817D2" w:rsidRPr="00FD1192">
        <w:rPr>
          <w:szCs w:val="28"/>
        </w:rPr>
        <w:t xml:space="preserve">к </w:t>
      </w:r>
      <w:r w:rsidR="005F1259" w:rsidRPr="00FD1192">
        <w:rPr>
          <w:szCs w:val="28"/>
        </w:rPr>
        <w:t>применению лекарственные</w:t>
      </w:r>
      <w:r w:rsidR="005817D2" w:rsidRPr="00FD1192">
        <w:rPr>
          <w:szCs w:val="28"/>
        </w:rPr>
        <w:t xml:space="preserve"> препарат</w:t>
      </w:r>
      <w:r w:rsidR="005F1259" w:rsidRPr="00FD1192">
        <w:rPr>
          <w:szCs w:val="28"/>
        </w:rPr>
        <w:t>ы</w:t>
      </w:r>
      <w:r w:rsidR="005817D2" w:rsidRPr="00FD1192">
        <w:rPr>
          <w:szCs w:val="28"/>
        </w:rPr>
        <w:t>, медицински</w:t>
      </w:r>
      <w:r w:rsidR="005F1259" w:rsidRPr="00FD1192">
        <w:rPr>
          <w:szCs w:val="28"/>
        </w:rPr>
        <w:t>е</w:t>
      </w:r>
      <w:r w:rsidR="005817D2" w:rsidRPr="00FD1192">
        <w:rPr>
          <w:szCs w:val="28"/>
        </w:rPr>
        <w:t xml:space="preserve"> издели</w:t>
      </w:r>
      <w:r w:rsidR="005F1259" w:rsidRPr="00FD1192">
        <w:rPr>
          <w:szCs w:val="28"/>
        </w:rPr>
        <w:t>я, биомедицинские клеточные продукты</w:t>
      </w:r>
      <w:r w:rsidR="005817D2" w:rsidRPr="00FD1192">
        <w:rPr>
          <w:szCs w:val="28"/>
        </w:rPr>
        <w:t>,</w:t>
      </w:r>
      <w:r w:rsidR="00887751" w:rsidRPr="00FD1192">
        <w:rPr>
          <w:szCs w:val="28"/>
        </w:rPr>
        <w:t xml:space="preserve"> необходимы</w:t>
      </w:r>
      <w:r w:rsidR="005F1259" w:rsidRPr="00FD1192">
        <w:rPr>
          <w:szCs w:val="28"/>
        </w:rPr>
        <w:t>е</w:t>
      </w:r>
      <w:r w:rsidR="00BA6BD8" w:rsidRPr="00FD1192">
        <w:rPr>
          <w:szCs w:val="28"/>
        </w:rPr>
        <w:t xml:space="preserve"> </w:t>
      </w:r>
      <w:r w:rsidR="00887751" w:rsidRPr="00FD1192">
        <w:rPr>
          <w:szCs w:val="28"/>
        </w:rPr>
        <w:t>для преобразования вещества, энергии, информации;</w:t>
      </w:r>
    </w:p>
    <w:p w:rsidR="00887751" w:rsidRPr="00FD1192" w:rsidRDefault="00C95666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25) комплексная оценка медицинской технологии - оценка медицинской технологии, вклю</w:t>
      </w:r>
      <w:r w:rsidR="00227112" w:rsidRPr="00FD1192">
        <w:rPr>
          <w:szCs w:val="28"/>
        </w:rPr>
        <w:t>чающая в себя анализ информации</w:t>
      </w:r>
      <w:r w:rsidR="00BA6BD8" w:rsidRPr="00FD1192">
        <w:rPr>
          <w:szCs w:val="28"/>
        </w:rPr>
        <w:t xml:space="preserve"> </w:t>
      </w:r>
      <w:r w:rsidRPr="00FD1192">
        <w:rPr>
          <w:szCs w:val="28"/>
        </w:rPr>
        <w:t xml:space="preserve">о сравнительной клинической эффективности и безопасности применения медицинской технологии, оценку экономических последствий ее применения, изучение дополнительных последствий применения </w:t>
      </w:r>
      <w:r w:rsidRPr="00FD1192">
        <w:rPr>
          <w:szCs w:val="28"/>
        </w:rPr>
        <w:lastRenderedPageBreak/>
        <w:t>медицинской техн</w:t>
      </w:r>
      <w:r w:rsidR="00227112" w:rsidRPr="00FD1192">
        <w:rPr>
          <w:szCs w:val="28"/>
        </w:rPr>
        <w:t>ологии в целях принятия решений</w:t>
      </w:r>
      <w:r w:rsidR="00BA6BD8" w:rsidRPr="00FD1192">
        <w:rPr>
          <w:szCs w:val="28"/>
        </w:rPr>
        <w:t xml:space="preserve"> </w:t>
      </w:r>
      <w:r w:rsidRPr="00FD1192">
        <w:rPr>
          <w:szCs w:val="28"/>
        </w:rPr>
        <w:t>о</w:t>
      </w:r>
      <w:r w:rsidR="00772487" w:rsidRPr="00FD1192">
        <w:rPr>
          <w:szCs w:val="28"/>
        </w:rPr>
        <w:t xml:space="preserve"> включении</w:t>
      </w:r>
      <w:r w:rsidRPr="00FD1192">
        <w:rPr>
          <w:szCs w:val="28"/>
        </w:rPr>
        <w:t xml:space="preserve"> медицинской технологии в реестр новых медицинских технологий.</w:t>
      </w:r>
      <w:r w:rsidR="006B59F4" w:rsidRPr="00FD1192">
        <w:rPr>
          <w:rFonts w:ascii="Times New Roman,Bold" w:hAnsi="Times New Roman,Bold" w:cs="Times New Roman,Bold"/>
          <w:bCs/>
          <w:szCs w:val="28"/>
        </w:rPr>
        <w:t>»</w:t>
      </w:r>
      <w:r w:rsidR="00887751" w:rsidRPr="00FD1192">
        <w:rPr>
          <w:szCs w:val="28"/>
        </w:rPr>
        <w:t>;</w:t>
      </w:r>
    </w:p>
    <w:p w:rsidR="00EF2144" w:rsidRPr="00FD1192" w:rsidRDefault="006F21C2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2</w:t>
      </w:r>
      <w:r w:rsidR="00C91272" w:rsidRPr="00FD1192">
        <w:rPr>
          <w:szCs w:val="28"/>
        </w:rPr>
        <w:t xml:space="preserve">) </w:t>
      </w:r>
      <w:r w:rsidR="00EF2144" w:rsidRPr="00FD1192">
        <w:rPr>
          <w:szCs w:val="28"/>
        </w:rPr>
        <w:t>дополнить статьей 3</w:t>
      </w:r>
      <w:r w:rsidR="00D40D8F" w:rsidRPr="00FD1192">
        <w:rPr>
          <w:szCs w:val="28"/>
        </w:rPr>
        <w:t>6</w:t>
      </w:r>
      <w:r w:rsidR="00D40D8F" w:rsidRPr="00FD1192">
        <w:rPr>
          <w:szCs w:val="28"/>
          <w:vertAlign w:val="superscript"/>
        </w:rPr>
        <w:t>3</w:t>
      </w:r>
      <w:r w:rsidR="00EF2144" w:rsidRPr="00FD1192">
        <w:rPr>
          <w:szCs w:val="28"/>
        </w:rPr>
        <w:t xml:space="preserve"> следующего содержания</w:t>
      </w:r>
      <w:r w:rsidR="00456267" w:rsidRPr="00FD1192">
        <w:rPr>
          <w:szCs w:val="28"/>
        </w:rPr>
        <w:t>:</w:t>
      </w:r>
    </w:p>
    <w:p w:rsidR="00EF2144" w:rsidRPr="00FD1192" w:rsidRDefault="00BA3CEC" w:rsidP="0093564D">
      <w:pPr>
        <w:autoSpaceDE w:val="0"/>
        <w:autoSpaceDN w:val="0"/>
        <w:adjustRightInd w:val="0"/>
        <w:ind w:firstLine="709"/>
        <w:jc w:val="both"/>
        <w:rPr>
          <w:rFonts w:ascii="Times New Roman,Bold" w:hAnsi="Times New Roman,Bold" w:cs="Times New Roman,Bold"/>
          <w:b/>
          <w:bCs/>
          <w:szCs w:val="28"/>
        </w:rPr>
      </w:pPr>
      <w:r w:rsidRPr="00FD1192">
        <w:rPr>
          <w:rFonts w:ascii="Times New Roman,Bold" w:hAnsi="Times New Roman,Bold" w:cs="Times New Roman,Bold"/>
          <w:bCs/>
          <w:szCs w:val="28"/>
        </w:rPr>
        <w:t>«</w:t>
      </w:r>
      <w:r w:rsidR="00EF2144" w:rsidRPr="00FD1192">
        <w:rPr>
          <w:rFonts w:ascii="Times New Roman,Bold" w:hAnsi="Times New Roman,Bold" w:cs="Times New Roman,Bold"/>
          <w:bCs/>
          <w:szCs w:val="28"/>
        </w:rPr>
        <w:t>Статья 3</w:t>
      </w:r>
      <w:r w:rsidR="00D40D8F" w:rsidRPr="00FD1192">
        <w:rPr>
          <w:rFonts w:ascii="Times New Roman,Bold" w:hAnsi="Times New Roman,Bold" w:cs="Times New Roman,Bold"/>
          <w:bCs/>
          <w:szCs w:val="28"/>
        </w:rPr>
        <w:t>6</w:t>
      </w:r>
      <w:r w:rsidR="00D40D8F" w:rsidRPr="00FD1192">
        <w:rPr>
          <w:rFonts w:ascii="Times New Roman,Bold" w:hAnsi="Times New Roman,Bold" w:cs="Times New Roman,Bold"/>
          <w:bCs/>
          <w:szCs w:val="28"/>
          <w:vertAlign w:val="superscript"/>
        </w:rPr>
        <w:t>3</w:t>
      </w:r>
      <w:r w:rsidR="00EF2144" w:rsidRPr="00FD1192">
        <w:rPr>
          <w:rFonts w:ascii="Times New Roman,Bold" w:hAnsi="Times New Roman,Bold" w:cs="Times New Roman,Bold"/>
          <w:bCs/>
          <w:szCs w:val="28"/>
        </w:rPr>
        <w:t xml:space="preserve">. </w:t>
      </w:r>
      <w:r w:rsidR="009E23F4" w:rsidRPr="00FD1192">
        <w:rPr>
          <w:rFonts w:ascii="Times New Roman,Bold" w:hAnsi="Times New Roman,Bold" w:cs="Times New Roman,Bold"/>
          <w:bCs/>
          <w:szCs w:val="28"/>
        </w:rPr>
        <w:t>М</w:t>
      </w:r>
      <w:r w:rsidR="00EF2144" w:rsidRPr="00FD1192">
        <w:rPr>
          <w:rFonts w:ascii="Times New Roman,Bold" w:hAnsi="Times New Roman,Bold" w:cs="Times New Roman,Bold"/>
          <w:bCs/>
          <w:szCs w:val="28"/>
        </w:rPr>
        <w:t>едицинские технологии</w:t>
      </w:r>
    </w:p>
    <w:p w:rsidR="000A49B9" w:rsidRPr="00FD1192" w:rsidRDefault="00AB21E8" w:rsidP="000A49B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1.</w:t>
      </w:r>
      <w:r w:rsidR="000A49B9" w:rsidRPr="00FD1192">
        <w:rPr>
          <w:rFonts w:eastAsiaTheme="minorHAnsi"/>
          <w:szCs w:val="28"/>
        </w:rPr>
        <w:t> Разработка медицинской технологии включает:</w:t>
      </w:r>
    </w:p>
    <w:p w:rsidR="000A49B9" w:rsidRPr="00FD1192" w:rsidRDefault="000A49B9" w:rsidP="000A49B9">
      <w:pPr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1) теоретическое и экспериментальное (при наличии возможности) научное обо</w:t>
      </w:r>
      <w:r w:rsidR="00B561D3" w:rsidRPr="00FD1192">
        <w:rPr>
          <w:rFonts w:eastAsiaTheme="minorHAnsi"/>
          <w:szCs w:val="28"/>
        </w:rPr>
        <w:t>снование медицинской технологии</w:t>
      </w:r>
      <w:r w:rsidR="00BA6BD8" w:rsidRPr="00FD1192">
        <w:rPr>
          <w:rFonts w:eastAsiaTheme="minorHAnsi"/>
          <w:szCs w:val="28"/>
        </w:rPr>
        <w:t xml:space="preserve"> </w:t>
      </w:r>
      <w:r w:rsidRPr="00FD1192">
        <w:rPr>
          <w:rFonts w:eastAsiaTheme="minorHAnsi"/>
          <w:szCs w:val="28"/>
        </w:rPr>
        <w:t>на доклиническом этапе;</w:t>
      </w:r>
    </w:p>
    <w:p w:rsidR="000A49B9" w:rsidRPr="00FD1192" w:rsidRDefault="000A49B9" w:rsidP="000A49B9">
      <w:pPr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 xml:space="preserve">2) проведение клинического исследования медицинской технологии, </w:t>
      </w:r>
      <w:r w:rsidR="00BA6BD8" w:rsidRPr="00FD1192">
        <w:rPr>
          <w:rFonts w:eastAsiaTheme="minorHAnsi"/>
          <w:szCs w:val="28"/>
        </w:rPr>
        <w:br/>
      </w:r>
      <w:r w:rsidRPr="00FD1192">
        <w:rPr>
          <w:rFonts w:eastAsiaTheme="minorHAnsi"/>
          <w:szCs w:val="28"/>
        </w:rPr>
        <w:t>в том числе при оказании медицинской помощи пациентам, целью которого является изучение диагностических, лечебных, профилактических, реабилитационных свойств медицинской технологии путем применения научных методов оценок в целях получени</w:t>
      </w:r>
      <w:r w:rsidR="00770818" w:rsidRPr="00FD1192">
        <w:rPr>
          <w:rFonts w:eastAsiaTheme="minorHAnsi"/>
          <w:szCs w:val="28"/>
        </w:rPr>
        <w:t>я доказательств ее безопасности</w:t>
      </w:r>
      <w:r w:rsidR="00770818" w:rsidRPr="00FD1192">
        <w:rPr>
          <w:rFonts w:eastAsiaTheme="minorHAnsi"/>
          <w:szCs w:val="28"/>
        </w:rPr>
        <w:br/>
      </w:r>
      <w:r w:rsidRPr="00FD1192">
        <w:rPr>
          <w:rFonts w:eastAsiaTheme="minorHAnsi"/>
          <w:szCs w:val="28"/>
        </w:rPr>
        <w:t>и эффективности.</w:t>
      </w:r>
    </w:p>
    <w:p w:rsidR="000A49B9" w:rsidRPr="00FD1192" w:rsidRDefault="000A49B9" w:rsidP="000A49B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2. В случае если клиническое исследование медицинской технологии предусматривает использование лекарственных препаратов, медицинских изделий и (или) биомедицинских клеточных продуктов, такие лекарственные препараты, медицинские изделия, биомедицинские клеточны</w:t>
      </w:r>
      <w:r w:rsidR="00E359E8" w:rsidRPr="00FD1192">
        <w:rPr>
          <w:rFonts w:eastAsiaTheme="minorHAnsi"/>
          <w:szCs w:val="28"/>
        </w:rPr>
        <w:t>е</w:t>
      </w:r>
      <w:r w:rsidRPr="00FD1192">
        <w:rPr>
          <w:rFonts w:eastAsiaTheme="minorHAnsi"/>
          <w:szCs w:val="28"/>
        </w:rPr>
        <w:t xml:space="preserve"> продукты должны быть разрешены к применению</w:t>
      </w:r>
      <w:r w:rsidR="004911A7" w:rsidRPr="00FD1192">
        <w:rPr>
          <w:rFonts w:eastAsiaTheme="minorHAnsi"/>
          <w:szCs w:val="28"/>
        </w:rPr>
        <w:t xml:space="preserve"> в соответствии</w:t>
      </w:r>
      <w:r w:rsidR="00BA6BD8" w:rsidRPr="00FD1192">
        <w:rPr>
          <w:rFonts w:eastAsiaTheme="minorHAnsi"/>
          <w:szCs w:val="28"/>
        </w:rPr>
        <w:t xml:space="preserve"> </w:t>
      </w:r>
      <w:r w:rsidRPr="00FD1192">
        <w:rPr>
          <w:rFonts w:eastAsiaTheme="minorHAnsi"/>
          <w:szCs w:val="28"/>
        </w:rPr>
        <w:t xml:space="preserve">с показаниями к их применению в </w:t>
      </w:r>
      <w:r w:rsidR="0076593E" w:rsidRPr="00FD1192">
        <w:rPr>
          <w:rFonts w:eastAsiaTheme="minorHAnsi"/>
          <w:szCs w:val="28"/>
        </w:rPr>
        <w:t xml:space="preserve">порядке, </w:t>
      </w:r>
      <w:r w:rsidRPr="00FD1192">
        <w:rPr>
          <w:rFonts w:eastAsiaTheme="minorHAnsi"/>
          <w:szCs w:val="28"/>
        </w:rPr>
        <w:t xml:space="preserve">установленном законодательством Российской Федерации </w:t>
      </w:r>
      <w:r w:rsidR="0076593E" w:rsidRPr="00FD1192">
        <w:rPr>
          <w:rFonts w:eastAsiaTheme="minorHAnsi"/>
          <w:szCs w:val="28"/>
        </w:rPr>
        <w:t>или международными договорами и актами, составляющими право Евразийского экономического союза</w:t>
      </w:r>
      <w:r w:rsidRPr="00FD1192">
        <w:rPr>
          <w:rFonts w:eastAsiaTheme="minorHAnsi"/>
          <w:szCs w:val="28"/>
        </w:rPr>
        <w:t>.</w:t>
      </w:r>
    </w:p>
    <w:p w:rsidR="000A49B9" w:rsidRPr="00FD1192" w:rsidRDefault="000A49B9" w:rsidP="000843AC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Cs w:val="28"/>
        </w:rPr>
      </w:pPr>
      <w:r w:rsidRPr="00FD1192">
        <w:rPr>
          <w:rFonts w:eastAsiaTheme="minorHAnsi"/>
          <w:szCs w:val="28"/>
        </w:rPr>
        <w:t xml:space="preserve">3. Организацию проведения клинического исследования медицинской технологии, </w:t>
      </w:r>
      <w:r w:rsidR="000843AC" w:rsidRPr="00FD1192">
        <w:rPr>
          <w:rFonts w:eastAsiaTheme="minorHAnsi"/>
          <w:szCs w:val="28"/>
        </w:rPr>
        <w:t xml:space="preserve">в том числе </w:t>
      </w:r>
      <w:r w:rsidR="00E359E8" w:rsidRPr="00FD1192">
        <w:rPr>
          <w:rFonts w:eastAsiaTheme="minorHAnsi"/>
          <w:szCs w:val="28"/>
        </w:rPr>
        <w:t>включающего</w:t>
      </w:r>
      <w:r w:rsidR="00BA6BD8" w:rsidRPr="00FD1192">
        <w:rPr>
          <w:rFonts w:eastAsiaTheme="minorHAnsi"/>
          <w:szCs w:val="28"/>
        </w:rPr>
        <w:t xml:space="preserve"> </w:t>
      </w:r>
      <w:r w:rsidR="008D42A9" w:rsidRPr="00FD1192">
        <w:rPr>
          <w:rFonts w:eastAsiaTheme="minorHAnsi"/>
          <w:szCs w:val="28"/>
        </w:rPr>
        <w:t xml:space="preserve">при необходимости оказание </w:t>
      </w:r>
      <w:r w:rsidRPr="00FD1192">
        <w:rPr>
          <w:rFonts w:eastAsiaTheme="minorHAnsi"/>
          <w:szCs w:val="28"/>
        </w:rPr>
        <w:t>медицинской помощи пациентам</w:t>
      </w:r>
      <w:r w:rsidR="00BA6BD8" w:rsidRPr="00FD1192">
        <w:rPr>
          <w:rFonts w:eastAsiaTheme="minorHAnsi"/>
          <w:szCs w:val="28"/>
        </w:rPr>
        <w:t xml:space="preserve"> </w:t>
      </w:r>
      <w:r w:rsidR="0083619F" w:rsidRPr="00FD1192">
        <w:rPr>
          <w:rFonts w:eastAsiaTheme="minorHAnsi"/>
          <w:szCs w:val="28"/>
        </w:rPr>
        <w:t xml:space="preserve">при </w:t>
      </w:r>
      <w:r w:rsidR="00841E01" w:rsidRPr="00FD1192">
        <w:rPr>
          <w:rFonts w:eastAsiaTheme="minorHAnsi"/>
          <w:szCs w:val="28"/>
        </w:rPr>
        <w:t xml:space="preserve">его </w:t>
      </w:r>
      <w:r w:rsidR="0083619F" w:rsidRPr="00FD1192">
        <w:rPr>
          <w:rFonts w:eastAsiaTheme="minorHAnsi"/>
          <w:szCs w:val="28"/>
        </w:rPr>
        <w:t>проведении</w:t>
      </w:r>
      <w:r w:rsidRPr="00FD1192">
        <w:rPr>
          <w:rFonts w:eastAsiaTheme="minorHAnsi"/>
          <w:szCs w:val="28"/>
        </w:rPr>
        <w:t xml:space="preserve">, </w:t>
      </w:r>
      <w:r w:rsidRPr="00FD1192">
        <w:rPr>
          <w:szCs w:val="28"/>
        </w:rPr>
        <w:t xml:space="preserve">осуществляет </w:t>
      </w:r>
      <w:r w:rsidRPr="00FD1192">
        <w:rPr>
          <w:rFonts w:eastAsiaTheme="minorHAnsi"/>
          <w:szCs w:val="28"/>
        </w:rPr>
        <w:t>организация – разработчик медицинской технологии. Организация – разработчик медицинской технологии вправе привлекать к проведению клинического исследования медицинской технологи</w:t>
      </w:r>
      <w:r w:rsidR="000843AC" w:rsidRPr="00FD1192">
        <w:rPr>
          <w:rFonts w:eastAsiaTheme="minorHAnsi"/>
          <w:szCs w:val="28"/>
        </w:rPr>
        <w:t xml:space="preserve">и </w:t>
      </w:r>
      <w:r w:rsidR="0083619F" w:rsidRPr="00FD1192">
        <w:rPr>
          <w:rFonts w:eastAsiaTheme="minorHAnsi"/>
          <w:szCs w:val="28"/>
        </w:rPr>
        <w:t xml:space="preserve">иные </w:t>
      </w:r>
      <w:r w:rsidRPr="00FD1192">
        <w:rPr>
          <w:rFonts w:eastAsiaTheme="minorHAnsi"/>
          <w:szCs w:val="28"/>
        </w:rPr>
        <w:t>организации</w:t>
      </w:r>
      <w:r w:rsidR="0083619F" w:rsidRPr="00FD1192">
        <w:rPr>
          <w:rFonts w:eastAsiaTheme="minorHAnsi"/>
          <w:szCs w:val="28"/>
        </w:rPr>
        <w:t>.</w:t>
      </w:r>
      <w:r w:rsidRPr="00FD1192">
        <w:rPr>
          <w:rFonts w:eastAsiaTheme="minorHAnsi"/>
          <w:szCs w:val="28"/>
        </w:rPr>
        <w:t xml:space="preserve"> Клиническое исследование медицинской технологии, </w:t>
      </w:r>
      <w:r w:rsidR="0083619F" w:rsidRPr="00FD1192">
        <w:rPr>
          <w:rFonts w:eastAsiaTheme="minorHAnsi"/>
          <w:szCs w:val="28"/>
        </w:rPr>
        <w:t xml:space="preserve">в том числе </w:t>
      </w:r>
      <w:r w:rsidR="008D42A9" w:rsidRPr="00FD1192">
        <w:rPr>
          <w:rFonts w:eastAsiaTheme="minorHAnsi"/>
          <w:szCs w:val="28"/>
        </w:rPr>
        <w:t xml:space="preserve">включающего при необходимости оказание </w:t>
      </w:r>
      <w:r w:rsidR="0083619F" w:rsidRPr="00FD1192">
        <w:rPr>
          <w:rFonts w:eastAsiaTheme="minorHAnsi"/>
          <w:szCs w:val="28"/>
        </w:rPr>
        <w:t xml:space="preserve">медицинской помощи пациентам </w:t>
      </w:r>
      <w:r w:rsidR="0083619F" w:rsidRPr="00FD1192">
        <w:rPr>
          <w:rFonts w:eastAsiaTheme="minorHAnsi"/>
          <w:szCs w:val="28"/>
        </w:rPr>
        <w:lastRenderedPageBreak/>
        <w:t xml:space="preserve">при </w:t>
      </w:r>
      <w:r w:rsidR="00841E01" w:rsidRPr="00FD1192">
        <w:rPr>
          <w:rFonts w:eastAsiaTheme="minorHAnsi"/>
          <w:szCs w:val="28"/>
        </w:rPr>
        <w:t xml:space="preserve">его </w:t>
      </w:r>
      <w:r w:rsidR="0083619F" w:rsidRPr="00FD1192">
        <w:rPr>
          <w:rFonts w:eastAsiaTheme="minorHAnsi"/>
          <w:szCs w:val="28"/>
        </w:rPr>
        <w:t>проведении</w:t>
      </w:r>
      <w:r w:rsidRPr="00FD1192">
        <w:rPr>
          <w:rFonts w:eastAsiaTheme="minorHAnsi"/>
          <w:szCs w:val="28"/>
        </w:rPr>
        <w:t>, проводится при наличии заключения локального этического ко</w:t>
      </w:r>
      <w:r w:rsidR="00CE0967" w:rsidRPr="00FD1192">
        <w:rPr>
          <w:rFonts w:eastAsiaTheme="minorHAnsi"/>
          <w:szCs w:val="28"/>
        </w:rPr>
        <w:t>митета медицинской организации,</w:t>
      </w:r>
      <w:r w:rsidR="00BA6BD8" w:rsidRPr="00FD1192">
        <w:rPr>
          <w:rFonts w:eastAsiaTheme="minorHAnsi"/>
          <w:szCs w:val="28"/>
        </w:rPr>
        <w:t xml:space="preserve"> </w:t>
      </w:r>
      <w:r w:rsidRPr="00FD1192">
        <w:rPr>
          <w:rFonts w:eastAsiaTheme="minorHAnsi"/>
          <w:szCs w:val="28"/>
        </w:rPr>
        <w:t xml:space="preserve">в которой проводится клиническое исследование медицинской технологии, об этической обоснованности проведения такого исследования и ожидаемой значимости применения медицинской технологии. </w:t>
      </w:r>
      <w:r w:rsidR="0083619F" w:rsidRPr="00FD1192">
        <w:rPr>
          <w:rFonts w:eastAsiaTheme="minorHAnsi"/>
          <w:szCs w:val="28"/>
        </w:rPr>
        <w:t>Положение о</w:t>
      </w:r>
      <w:r w:rsidRPr="00FD1192">
        <w:rPr>
          <w:rFonts w:eastAsiaTheme="minorHAnsi"/>
          <w:szCs w:val="28"/>
        </w:rPr>
        <w:t xml:space="preserve"> проведени</w:t>
      </w:r>
      <w:r w:rsidR="0083619F" w:rsidRPr="00FD1192">
        <w:rPr>
          <w:rFonts w:eastAsiaTheme="minorHAnsi"/>
          <w:szCs w:val="28"/>
        </w:rPr>
        <w:t>и</w:t>
      </w:r>
      <w:r w:rsidRPr="00FD1192">
        <w:rPr>
          <w:rFonts w:eastAsiaTheme="minorHAnsi"/>
          <w:szCs w:val="28"/>
        </w:rPr>
        <w:t xml:space="preserve"> клинических исследований медицинской технологи</w:t>
      </w:r>
      <w:r w:rsidR="00705B22" w:rsidRPr="00FD1192">
        <w:rPr>
          <w:rFonts w:eastAsiaTheme="minorHAnsi"/>
          <w:szCs w:val="28"/>
        </w:rPr>
        <w:t xml:space="preserve">и </w:t>
      </w:r>
      <w:r w:rsidRPr="00FD1192">
        <w:rPr>
          <w:rFonts w:eastAsiaTheme="minorHAnsi"/>
          <w:szCs w:val="28"/>
        </w:rPr>
        <w:t>и оказани</w:t>
      </w:r>
      <w:r w:rsidR="0083619F" w:rsidRPr="00FD1192">
        <w:rPr>
          <w:rFonts w:eastAsiaTheme="minorHAnsi"/>
          <w:szCs w:val="28"/>
        </w:rPr>
        <w:t>и</w:t>
      </w:r>
      <w:r w:rsidRPr="00FD1192">
        <w:rPr>
          <w:rFonts w:eastAsiaTheme="minorHAnsi"/>
          <w:szCs w:val="28"/>
        </w:rPr>
        <w:t xml:space="preserve"> медицинской помощи </w:t>
      </w:r>
      <w:r w:rsidR="00BA6BD8" w:rsidRPr="00FD1192">
        <w:rPr>
          <w:rFonts w:eastAsiaTheme="minorHAnsi"/>
          <w:szCs w:val="28"/>
        </w:rPr>
        <w:br/>
      </w:r>
      <w:r w:rsidRPr="00FD1192">
        <w:rPr>
          <w:rFonts w:eastAsiaTheme="minorHAnsi"/>
          <w:szCs w:val="28"/>
        </w:rPr>
        <w:t xml:space="preserve">в рамках клинического исследования медицинской технологии, </w:t>
      </w:r>
      <w:r w:rsidR="00705B22" w:rsidRPr="00FD1192">
        <w:rPr>
          <w:rFonts w:eastAsiaTheme="minorHAnsi"/>
          <w:szCs w:val="28"/>
        </w:rPr>
        <w:t xml:space="preserve">форма описания и обоснования проведения клинического исследования медицинской технологии, форма отчета о клиническом исследовании медицинской технологии, </w:t>
      </w:r>
      <w:r w:rsidRPr="00FD1192">
        <w:rPr>
          <w:rFonts w:eastAsiaTheme="minorHAnsi"/>
          <w:szCs w:val="28"/>
        </w:rPr>
        <w:t>порядок деятельности локального этического к</w:t>
      </w:r>
      <w:r w:rsidR="00CE0967" w:rsidRPr="00FD1192">
        <w:rPr>
          <w:rFonts w:eastAsiaTheme="minorHAnsi"/>
          <w:szCs w:val="28"/>
        </w:rPr>
        <w:t>омитета медицинской организации</w:t>
      </w:r>
      <w:r w:rsidR="00BA6BD8" w:rsidRPr="00FD1192">
        <w:rPr>
          <w:rFonts w:eastAsiaTheme="minorHAnsi"/>
          <w:szCs w:val="28"/>
        </w:rPr>
        <w:t xml:space="preserve"> </w:t>
      </w:r>
      <w:r w:rsidRPr="00FD1192">
        <w:rPr>
          <w:rFonts w:eastAsiaTheme="minorHAnsi"/>
          <w:szCs w:val="28"/>
        </w:rPr>
        <w:t>и требования к его членам</w:t>
      </w:r>
      <w:r w:rsidR="0083619F" w:rsidRPr="00FD1192">
        <w:rPr>
          <w:rFonts w:eastAsiaTheme="minorHAnsi"/>
          <w:szCs w:val="28"/>
        </w:rPr>
        <w:t xml:space="preserve">, требования </w:t>
      </w:r>
      <w:r w:rsidR="00BA6BD8" w:rsidRPr="00FD1192">
        <w:rPr>
          <w:rFonts w:eastAsiaTheme="minorHAnsi"/>
          <w:szCs w:val="28"/>
        </w:rPr>
        <w:br/>
      </w:r>
      <w:r w:rsidR="0083619F" w:rsidRPr="00FD1192">
        <w:rPr>
          <w:rFonts w:eastAsiaTheme="minorHAnsi"/>
          <w:szCs w:val="28"/>
        </w:rPr>
        <w:t>к организациям, проводящим клиническ</w:t>
      </w:r>
      <w:r w:rsidR="00D76F19" w:rsidRPr="00FD1192">
        <w:rPr>
          <w:rFonts w:eastAsiaTheme="minorHAnsi"/>
          <w:szCs w:val="28"/>
        </w:rPr>
        <w:t>ое</w:t>
      </w:r>
      <w:r w:rsidR="0083619F" w:rsidRPr="00FD1192">
        <w:rPr>
          <w:rFonts w:eastAsiaTheme="minorHAnsi"/>
          <w:szCs w:val="28"/>
        </w:rPr>
        <w:t xml:space="preserve"> исследовани</w:t>
      </w:r>
      <w:r w:rsidR="00D76F19" w:rsidRPr="00FD1192">
        <w:rPr>
          <w:rFonts w:eastAsiaTheme="minorHAnsi"/>
          <w:szCs w:val="28"/>
        </w:rPr>
        <w:t>е</w:t>
      </w:r>
      <w:r w:rsidR="0083619F" w:rsidRPr="00FD1192">
        <w:rPr>
          <w:rFonts w:eastAsiaTheme="minorHAnsi"/>
          <w:szCs w:val="28"/>
        </w:rPr>
        <w:t xml:space="preserve"> медицинской технологии в случае оказания медицинской помощи при </w:t>
      </w:r>
      <w:r w:rsidR="002B2B4E" w:rsidRPr="00FD1192">
        <w:rPr>
          <w:rFonts w:eastAsiaTheme="minorHAnsi"/>
          <w:szCs w:val="28"/>
        </w:rPr>
        <w:t>его</w:t>
      </w:r>
      <w:r w:rsidR="0083619F" w:rsidRPr="00FD1192">
        <w:rPr>
          <w:rFonts w:eastAsiaTheme="minorHAnsi"/>
          <w:szCs w:val="28"/>
        </w:rPr>
        <w:t xml:space="preserve"> проведении</w:t>
      </w:r>
      <w:r w:rsidR="004C5DAB" w:rsidRPr="00FD1192">
        <w:rPr>
          <w:rFonts w:eastAsiaTheme="minorHAnsi"/>
          <w:szCs w:val="28"/>
        </w:rPr>
        <w:t>,</w:t>
      </w:r>
      <w:r w:rsidRPr="00FD1192">
        <w:rPr>
          <w:rFonts w:eastAsiaTheme="minorHAnsi"/>
          <w:szCs w:val="28"/>
        </w:rPr>
        <w:t xml:space="preserve"> утверждаются уполномоченным федеральным органом исполнительной власти.</w:t>
      </w:r>
    </w:p>
    <w:p w:rsidR="000A49B9" w:rsidRPr="00FD1192" w:rsidRDefault="000A49B9" w:rsidP="000A49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rFonts w:eastAsiaTheme="minorHAnsi"/>
          <w:szCs w:val="28"/>
        </w:rPr>
        <w:t>4.</w:t>
      </w:r>
      <w:r w:rsidRPr="00FD1192">
        <w:rPr>
          <w:szCs w:val="28"/>
        </w:rPr>
        <w:t> Финансовое обеспечение разработки медицинских технологий осуществляется за счет:</w:t>
      </w:r>
    </w:p>
    <w:p w:rsidR="000A49B9" w:rsidRPr="00FD1192" w:rsidRDefault="000A49B9" w:rsidP="000A49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1)</w:t>
      </w:r>
      <w:r w:rsidR="00BA6BD8" w:rsidRPr="00FD1192">
        <w:rPr>
          <w:szCs w:val="28"/>
        </w:rPr>
        <w:t> </w:t>
      </w:r>
      <w:r w:rsidRPr="00FD1192">
        <w:rPr>
          <w:szCs w:val="28"/>
        </w:rPr>
        <w:t>бюджетных ассигнований федерального бюджета;</w:t>
      </w:r>
    </w:p>
    <w:p w:rsidR="000A49B9" w:rsidRPr="00FD1192" w:rsidRDefault="000A49B9" w:rsidP="000A49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2)</w:t>
      </w:r>
      <w:r w:rsidR="00BA6BD8" w:rsidRPr="00FD1192">
        <w:rPr>
          <w:szCs w:val="28"/>
        </w:rPr>
        <w:t> </w:t>
      </w:r>
      <w:r w:rsidRPr="00FD1192">
        <w:rPr>
          <w:szCs w:val="28"/>
        </w:rPr>
        <w:t>бюджетных ассигнований бюджетов субъектов Российской Федерации;</w:t>
      </w:r>
    </w:p>
    <w:p w:rsidR="000A49B9" w:rsidRPr="00FD1192" w:rsidRDefault="000A49B9" w:rsidP="000A49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3)</w:t>
      </w:r>
      <w:r w:rsidR="00BA6BD8" w:rsidRPr="00FD1192">
        <w:rPr>
          <w:szCs w:val="28"/>
        </w:rPr>
        <w:t> </w:t>
      </w:r>
      <w:r w:rsidRPr="00FD1192">
        <w:rPr>
          <w:szCs w:val="28"/>
        </w:rPr>
        <w:t>средств разработчиков медицинских технологий;</w:t>
      </w:r>
    </w:p>
    <w:p w:rsidR="000A49B9" w:rsidRPr="00FD1192" w:rsidRDefault="000A49B9" w:rsidP="000A49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4)</w:t>
      </w:r>
      <w:r w:rsidR="00BA6BD8" w:rsidRPr="00FD1192">
        <w:rPr>
          <w:szCs w:val="28"/>
        </w:rPr>
        <w:t> </w:t>
      </w:r>
      <w:r w:rsidRPr="00FD1192">
        <w:rPr>
          <w:szCs w:val="28"/>
        </w:rPr>
        <w:t>иных источников, не запрещенных законодательством Российской Федерации.</w:t>
      </w:r>
    </w:p>
    <w:p w:rsidR="000A49B9" w:rsidRPr="00FD1192" w:rsidRDefault="000A49B9" w:rsidP="000A49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 xml:space="preserve">5. </w:t>
      </w:r>
      <w:r w:rsidR="008D42A9" w:rsidRPr="00FD1192">
        <w:rPr>
          <w:szCs w:val="28"/>
        </w:rPr>
        <w:t>Клиническое исследование медицинской технологии, включающее оказание мед</w:t>
      </w:r>
      <w:r w:rsidR="00CE0967" w:rsidRPr="00FD1192">
        <w:rPr>
          <w:szCs w:val="28"/>
        </w:rPr>
        <w:t>ицинской помощи, осуществляется</w:t>
      </w:r>
      <w:r w:rsidR="00BA6BD8" w:rsidRPr="00FD1192">
        <w:rPr>
          <w:szCs w:val="28"/>
        </w:rPr>
        <w:t xml:space="preserve"> </w:t>
      </w:r>
      <w:r w:rsidRPr="00FD1192">
        <w:rPr>
          <w:szCs w:val="28"/>
        </w:rPr>
        <w:t xml:space="preserve">при наличии согласия </w:t>
      </w:r>
      <w:r w:rsidR="00BA6BD8" w:rsidRPr="00FD1192">
        <w:rPr>
          <w:szCs w:val="28"/>
        </w:rPr>
        <w:br/>
      </w:r>
      <w:r w:rsidR="00841E01" w:rsidRPr="00FD1192">
        <w:rPr>
          <w:szCs w:val="28"/>
        </w:rPr>
        <w:t xml:space="preserve">на участие в клиническом исследовании медицинской технологии </w:t>
      </w:r>
      <w:r w:rsidRPr="00FD1192">
        <w:rPr>
          <w:szCs w:val="28"/>
        </w:rPr>
        <w:t xml:space="preserve">совершеннолетнего дееспособного пациента, а в отношении несовершеннолетнего пациента и пациента, признанного в установленном законом порядке недееспособным, - при наличии согласия </w:t>
      </w:r>
      <w:r w:rsidR="00841E01" w:rsidRPr="00FD1192">
        <w:rPr>
          <w:szCs w:val="28"/>
        </w:rPr>
        <w:t xml:space="preserve">на участие </w:t>
      </w:r>
      <w:r w:rsidR="00BA6BD8" w:rsidRPr="00FD1192">
        <w:rPr>
          <w:szCs w:val="28"/>
        </w:rPr>
        <w:br/>
      </w:r>
      <w:r w:rsidR="00841E01" w:rsidRPr="00FD1192">
        <w:rPr>
          <w:szCs w:val="28"/>
        </w:rPr>
        <w:lastRenderedPageBreak/>
        <w:t xml:space="preserve">в клиническом исследовании медицинской технологии </w:t>
      </w:r>
      <w:r w:rsidRPr="00FD1192">
        <w:rPr>
          <w:szCs w:val="28"/>
        </w:rPr>
        <w:t xml:space="preserve">одного из родителей или иного законного представителя, порядок дачи </w:t>
      </w:r>
      <w:r w:rsidR="002B2B4E" w:rsidRPr="00FD1192">
        <w:rPr>
          <w:szCs w:val="28"/>
        </w:rPr>
        <w:t xml:space="preserve">и форма </w:t>
      </w:r>
      <w:r w:rsidRPr="00FD1192">
        <w:rPr>
          <w:szCs w:val="28"/>
        </w:rPr>
        <w:t>которого устанавливается уполномоченным федеральным органом исполнительной власти.</w:t>
      </w:r>
    </w:p>
    <w:p w:rsidR="00657C64" w:rsidRPr="00FD1192" w:rsidRDefault="004520E4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6</w:t>
      </w:r>
      <w:r w:rsidR="009364A0" w:rsidRPr="00FD1192">
        <w:rPr>
          <w:rFonts w:eastAsiaTheme="minorHAnsi"/>
          <w:szCs w:val="28"/>
        </w:rPr>
        <w:t>.</w:t>
      </w:r>
      <w:r w:rsidR="00B25A79" w:rsidRPr="00FD1192">
        <w:rPr>
          <w:rFonts w:eastAsiaTheme="minorHAnsi"/>
          <w:szCs w:val="28"/>
        </w:rPr>
        <w:t> </w:t>
      </w:r>
      <w:r w:rsidR="004C5DAB" w:rsidRPr="00FD1192">
        <w:rPr>
          <w:rFonts w:eastAsiaTheme="minorHAnsi"/>
          <w:szCs w:val="28"/>
        </w:rPr>
        <w:t>Организация, проводящая клиническое исследование медицинской технологии</w:t>
      </w:r>
      <w:r w:rsidR="00293CA4" w:rsidRPr="00FD1192">
        <w:rPr>
          <w:rFonts w:eastAsiaTheme="minorHAnsi"/>
          <w:szCs w:val="28"/>
        </w:rPr>
        <w:t>,</w:t>
      </w:r>
      <w:r w:rsidR="004C5DAB" w:rsidRPr="00FD1192">
        <w:rPr>
          <w:rFonts w:eastAsiaTheme="minorHAnsi"/>
          <w:szCs w:val="28"/>
        </w:rPr>
        <w:t xml:space="preserve"> </w:t>
      </w:r>
      <w:r w:rsidR="00187FF7" w:rsidRPr="00FD1192">
        <w:rPr>
          <w:rFonts w:eastAsiaTheme="minorHAnsi"/>
          <w:szCs w:val="28"/>
        </w:rPr>
        <w:t>в рамках которого осуществляется</w:t>
      </w:r>
      <w:r w:rsidR="004C5DAB" w:rsidRPr="00FD1192">
        <w:rPr>
          <w:rFonts w:eastAsiaTheme="minorHAnsi"/>
          <w:szCs w:val="28"/>
        </w:rPr>
        <w:t xml:space="preserve"> оказани</w:t>
      </w:r>
      <w:r w:rsidR="00187FF7" w:rsidRPr="00FD1192">
        <w:rPr>
          <w:rFonts w:eastAsiaTheme="minorHAnsi"/>
          <w:szCs w:val="28"/>
        </w:rPr>
        <w:t>е</w:t>
      </w:r>
      <w:r w:rsidR="004C5DAB" w:rsidRPr="00FD1192">
        <w:rPr>
          <w:rFonts w:eastAsiaTheme="minorHAnsi"/>
          <w:szCs w:val="28"/>
        </w:rPr>
        <w:t xml:space="preserve"> медицинской помощи, </w:t>
      </w:r>
      <w:r w:rsidR="00293CA4" w:rsidRPr="00FD1192">
        <w:rPr>
          <w:rFonts w:eastAsiaTheme="minorHAnsi"/>
          <w:szCs w:val="28"/>
        </w:rPr>
        <w:t xml:space="preserve">в течение пяти рабочих дней после начала проведения клинического исследования медицинской технологии уведомляет </w:t>
      </w:r>
      <w:r w:rsidR="00293CA4" w:rsidRPr="00FD1192">
        <w:rPr>
          <w:szCs w:val="28"/>
        </w:rPr>
        <w:t>уполномоченный федеральный орган исполнительной власти, осу</w:t>
      </w:r>
      <w:r w:rsidR="000733D9" w:rsidRPr="00FD1192">
        <w:rPr>
          <w:szCs w:val="28"/>
        </w:rPr>
        <w:t xml:space="preserve">ществляющий функции </w:t>
      </w:r>
      <w:r w:rsidR="00BA6BD8" w:rsidRPr="00FD1192">
        <w:rPr>
          <w:szCs w:val="28"/>
        </w:rPr>
        <w:br/>
      </w:r>
      <w:r w:rsidR="000733D9" w:rsidRPr="00FD1192">
        <w:rPr>
          <w:szCs w:val="28"/>
        </w:rPr>
        <w:t>по контролю</w:t>
      </w:r>
      <w:r w:rsidR="00BA6BD8" w:rsidRPr="00FD1192">
        <w:rPr>
          <w:szCs w:val="28"/>
        </w:rPr>
        <w:t xml:space="preserve"> </w:t>
      </w:r>
      <w:r w:rsidR="00293CA4" w:rsidRPr="00FD1192">
        <w:rPr>
          <w:szCs w:val="28"/>
        </w:rPr>
        <w:t>и надзору в сфере охраны здоровья, о начале проведения клинического исследования медицинской техн</w:t>
      </w:r>
      <w:r w:rsidR="00DE00B4" w:rsidRPr="00FD1192">
        <w:rPr>
          <w:szCs w:val="28"/>
        </w:rPr>
        <w:t>ологии в порядке</w:t>
      </w:r>
      <w:r w:rsidR="00BA6BD8" w:rsidRPr="00FD1192">
        <w:rPr>
          <w:szCs w:val="28"/>
        </w:rPr>
        <w:t xml:space="preserve"> </w:t>
      </w:r>
      <w:r w:rsidR="00293CA4" w:rsidRPr="00FD1192">
        <w:rPr>
          <w:szCs w:val="28"/>
        </w:rPr>
        <w:t>и по форме, утверждаемым уполномоченным федеральным органом исполнительной власти, осу</w:t>
      </w:r>
      <w:r w:rsidR="00B345F8" w:rsidRPr="00FD1192">
        <w:rPr>
          <w:szCs w:val="28"/>
        </w:rPr>
        <w:t>ществляющим функции по контролю</w:t>
      </w:r>
      <w:r w:rsidR="00BA6BD8" w:rsidRPr="00FD1192">
        <w:rPr>
          <w:szCs w:val="28"/>
        </w:rPr>
        <w:t xml:space="preserve"> </w:t>
      </w:r>
      <w:r w:rsidR="00293CA4" w:rsidRPr="00FD1192">
        <w:rPr>
          <w:szCs w:val="28"/>
        </w:rPr>
        <w:t>и надзору в сфере охраны здоровья.</w:t>
      </w:r>
    </w:p>
    <w:p w:rsidR="00D8674D" w:rsidRPr="00FD1192" w:rsidRDefault="00657C64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rFonts w:eastAsiaTheme="minorHAnsi"/>
          <w:szCs w:val="28"/>
        </w:rPr>
        <w:t>7. </w:t>
      </w:r>
      <w:r w:rsidR="00841E01" w:rsidRPr="00FD1192">
        <w:rPr>
          <w:rFonts w:eastAsiaTheme="minorHAnsi"/>
          <w:szCs w:val="28"/>
        </w:rPr>
        <w:t>Разработанные</w:t>
      </w:r>
      <w:r w:rsidR="00B25A79" w:rsidRPr="00FD1192">
        <w:rPr>
          <w:rFonts w:eastAsiaTheme="minorHAnsi"/>
          <w:szCs w:val="28"/>
        </w:rPr>
        <w:t xml:space="preserve"> медицинские </w:t>
      </w:r>
      <w:r w:rsidR="00767266" w:rsidRPr="00FD1192">
        <w:rPr>
          <w:rFonts w:eastAsiaTheme="minorHAnsi"/>
          <w:szCs w:val="28"/>
        </w:rPr>
        <w:t xml:space="preserve">технологии, в отношении </w:t>
      </w:r>
      <w:r w:rsidR="00B25A79" w:rsidRPr="00FD1192">
        <w:rPr>
          <w:rFonts w:eastAsiaTheme="minorHAnsi"/>
          <w:szCs w:val="28"/>
        </w:rPr>
        <w:t xml:space="preserve">которых </w:t>
      </w:r>
      <w:r w:rsidR="00580AB4" w:rsidRPr="00FD1192">
        <w:rPr>
          <w:rFonts w:eastAsiaTheme="minorHAnsi"/>
          <w:szCs w:val="28"/>
        </w:rPr>
        <w:t xml:space="preserve">при проведении клинического исследования </w:t>
      </w:r>
      <w:r w:rsidR="00CB174D" w:rsidRPr="00FD1192">
        <w:rPr>
          <w:rFonts w:eastAsiaTheme="minorHAnsi"/>
          <w:szCs w:val="28"/>
        </w:rPr>
        <w:t>доказана</w:t>
      </w:r>
      <w:r w:rsidR="00BA6BD8" w:rsidRPr="00FD1192">
        <w:rPr>
          <w:rFonts w:eastAsiaTheme="minorHAnsi"/>
          <w:szCs w:val="28"/>
        </w:rPr>
        <w:t xml:space="preserve"> </w:t>
      </w:r>
      <w:r w:rsidR="00580AB4" w:rsidRPr="00FD1192">
        <w:rPr>
          <w:rFonts w:eastAsiaTheme="minorHAnsi"/>
          <w:szCs w:val="28"/>
        </w:rPr>
        <w:t xml:space="preserve">их безопасность </w:t>
      </w:r>
      <w:r w:rsidR="00BA6BD8" w:rsidRPr="00FD1192">
        <w:rPr>
          <w:rFonts w:eastAsiaTheme="minorHAnsi"/>
          <w:szCs w:val="28"/>
        </w:rPr>
        <w:br/>
      </w:r>
      <w:r w:rsidR="00580AB4" w:rsidRPr="00FD1192">
        <w:rPr>
          <w:rFonts w:eastAsiaTheme="minorHAnsi"/>
          <w:szCs w:val="28"/>
        </w:rPr>
        <w:t>и эффективность</w:t>
      </w:r>
      <w:r w:rsidR="0093564D" w:rsidRPr="00FD1192">
        <w:rPr>
          <w:rFonts w:eastAsiaTheme="minorHAnsi"/>
          <w:szCs w:val="28"/>
        </w:rPr>
        <w:t>,</w:t>
      </w:r>
      <w:r w:rsidR="00C95666" w:rsidRPr="00FD1192">
        <w:rPr>
          <w:rFonts w:eastAsiaTheme="minorHAnsi"/>
          <w:szCs w:val="28"/>
        </w:rPr>
        <w:t xml:space="preserve"> </w:t>
      </w:r>
      <w:r w:rsidR="004520E4" w:rsidRPr="00FD1192">
        <w:rPr>
          <w:szCs w:val="28"/>
        </w:rPr>
        <w:t>на основании заявления организации, разработавшей медицинскую технологию,</w:t>
      </w:r>
      <w:r w:rsidR="004520E4" w:rsidRPr="00FD1192">
        <w:rPr>
          <w:rFonts w:eastAsiaTheme="minorHAnsi"/>
          <w:szCs w:val="28"/>
        </w:rPr>
        <w:t xml:space="preserve"> включаются</w:t>
      </w:r>
      <w:r w:rsidR="00B25A79" w:rsidRPr="00FD1192">
        <w:rPr>
          <w:rFonts w:eastAsiaTheme="minorHAnsi"/>
          <w:szCs w:val="28"/>
        </w:rPr>
        <w:t xml:space="preserve"> в реестр медицинских технологий</w:t>
      </w:r>
      <w:r w:rsidR="00D406D5" w:rsidRPr="00FD1192">
        <w:rPr>
          <w:szCs w:val="28"/>
        </w:rPr>
        <w:t>, в</w:t>
      </w:r>
      <w:r w:rsidR="00914021" w:rsidRPr="00FD1192">
        <w:rPr>
          <w:szCs w:val="28"/>
        </w:rPr>
        <w:t xml:space="preserve">едение </w:t>
      </w:r>
      <w:r w:rsidR="00D406D5" w:rsidRPr="00FD1192">
        <w:rPr>
          <w:szCs w:val="28"/>
        </w:rPr>
        <w:t>котор</w:t>
      </w:r>
      <w:r w:rsidR="00767266" w:rsidRPr="00FD1192">
        <w:rPr>
          <w:szCs w:val="28"/>
        </w:rPr>
        <w:t>ого</w:t>
      </w:r>
      <w:r w:rsidR="00914021" w:rsidRPr="00FD1192">
        <w:rPr>
          <w:szCs w:val="28"/>
        </w:rPr>
        <w:t xml:space="preserve"> осуществляется уполномоченным федеральным органом исполнительной власти, осу</w:t>
      </w:r>
      <w:r w:rsidR="001624AC" w:rsidRPr="00FD1192">
        <w:rPr>
          <w:szCs w:val="28"/>
        </w:rPr>
        <w:t>ществляющим функции по контролю</w:t>
      </w:r>
      <w:r w:rsidR="00BA6BD8" w:rsidRPr="00FD1192">
        <w:rPr>
          <w:szCs w:val="28"/>
        </w:rPr>
        <w:t xml:space="preserve"> </w:t>
      </w:r>
      <w:r w:rsidR="00914021" w:rsidRPr="00FD1192">
        <w:rPr>
          <w:szCs w:val="28"/>
        </w:rPr>
        <w:t xml:space="preserve">и надзору </w:t>
      </w:r>
      <w:r w:rsidR="00BA6BD8" w:rsidRPr="00FD1192">
        <w:rPr>
          <w:szCs w:val="28"/>
        </w:rPr>
        <w:br/>
      </w:r>
      <w:r w:rsidR="00914021" w:rsidRPr="00FD1192">
        <w:rPr>
          <w:szCs w:val="28"/>
        </w:rPr>
        <w:t>в сфере охраны здоровья</w:t>
      </w:r>
      <w:r w:rsidR="002E593C" w:rsidRPr="00FD1192">
        <w:rPr>
          <w:szCs w:val="28"/>
        </w:rPr>
        <w:t xml:space="preserve">. </w:t>
      </w:r>
      <w:r w:rsidR="00544693" w:rsidRPr="00FD1192">
        <w:rPr>
          <w:szCs w:val="28"/>
        </w:rPr>
        <w:t>В случае если финансирование разработки медици</w:t>
      </w:r>
      <w:r w:rsidR="001624AC" w:rsidRPr="00FD1192">
        <w:rPr>
          <w:szCs w:val="28"/>
        </w:rPr>
        <w:t>нской технологии осуществлялось</w:t>
      </w:r>
      <w:r w:rsidR="00BA6BD8" w:rsidRPr="00FD1192">
        <w:rPr>
          <w:szCs w:val="28"/>
        </w:rPr>
        <w:t xml:space="preserve"> </w:t>
      </w:r>
      <w:r w:rsidR="00544693" w:rsidRPr="00FD1192">
        <w:rPr>
          <w:szCs w:val="28"/>
        </w:rPr>
        <w:t xml:space="preserve">с привлечением средств бюджетов бюджетной системы Российской Федерации, организация </w:t>
      </w:r>
      <w:r w:rsidR="00293CA4" w:rsidRPr="00FD1192">
        <w:rPr>
          <w:szCs w:val="28"/>
        </w:rPr>
        <w:t>–</w:t>
      </w:r>
      <w:r w:rsidR="00544693" w:rsidRPr="00FD1192">
        <w:rPr>
          <w:szCs w:val="28"/>
        </w:rPr>
        <w:t xml:space="preserve"> разработчик медицинской технологии обязан</w:t>
      </w:r>
      <w:r w:rsidR="004520E4" w:rsidRPr="00FD1192">
        <w:rPr>
          <w:szCs w:val="28"/>
        </w:rPr>
        <w:t>а</w:t>
      </w:r>
      <w:r w:rsidR="00544693" w:rsidRPr="00FD1192">
        <w:rPr>
          <w:szCs w:val="28"/>
        </w:rPr>
        <w:t xml:space="preserve"> представить заявление о включении медицинской технологии в реестр медицинских технологий.</w:t>
      </w:r>
    </w:p>
    <w:p w:rsidR="00CE61DC" w:rsidRPr="00FD1192" w:rsidRDefault="00293CA4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8</w:t>
      </w:r>
      <w:r w:rsidR="008A73A8" w:rsidRPr="00FD1192">
        <w:rPr>
          <w:szCs w:val="28"/>
        </w:rPr>
        <w:t xml:space="preserve">. </w:t>
      </w:r>
      <w:r w:rsidR="00CE61DC" w:rsidRPr="00FD1192">
        <w:rPr>
          <w:szCs w:val="28"/>
        </w:rPr>
        <w:t>Решение о включении или об отказе включени</w:t>
      </w:r>
      <w:r w:rsidR="004520E4" w:rsidRPr="00FD1192">
        <w:rPr>
          <w:szCs w:val="28"/>
        </w:rPr>
        <w:t>я</w:t>
      </w:r>
      <w:r w:rsidR="00CE61DC" w:rsidRPr="00FD1192">
        <w:rPr>
          <w:szCs w:val="28"/>
        </w:rPr>
        <w:t xml:space="preserve"> м</w:t>
      </w:r>
      <w:r w:rsidR="009402EA" w:rsidRPr="00FD1192">
        <w:rPr>
          <w:szCs w:val="28"/>
        </w:rPr>
        <w:t>едицинск</w:t>
      </w:r>
      <w:r w:rsidR="00CE61DC" w:rsidRPr="00FD1192">
        <w:rPr>
          <w:szCs w:val="28"/>
        </w:rPr>
        <w:t>ой</w:t>
      </w:r>
      <w:r w:rsidR="009402EA" w:rsidRPr="00FD1192">
        <w:rPr>
          <w:szCs w:val="28"/>
        </w:rPr>
        <w:t xml:space="preserve"> технологии в реестр </w:t>
      </w:r>
      <w:r w:rsidR="00CE61DC" w:rsidRPr="00FD1192">
        <w:rPr>
          <w:szCs w:val="28"/>
        </w:rPr>
        <w:t xml:space="preserve">медицинских технологий принимается </w:t>
      </w:r>
      <w:r w:rsidR="004520E4" w:rsidRPr="00FD1192">
        <w:rPr>
          <w:szCs w:val="28"/>
        </w:rPr>
        <w:t xml:space="preserve">уполномоченным федеральным органом исполнительной власти, осуществляющим функции </w:t>
      </w:r>
      <w:r w:rsidR="00BA6BD8" w:rsidRPr="00FD1192">
        <w:rPr>
          <w:szCs w:val="28"/>
        </w:rPr>
        <w:br/>
      </w:r>
      <w:r w:rsidR="004520E4" w:rsidRPr="00FD1192">
        <w:rPr>
          <w:szCs w:val="28"/>
        </w:rPr>
        <w:t xml:space="preserve">по контролю и надзору в сфере охраны здоровья, </w:t>
      </w:r>
      <w:r w:rsidR="00CE61DC" w:rsidRPr="00FD1192">
        <w:rPr>
          <w:szCs w:val="28"/>
        </w:rPr>
        <w:t>на основании:</w:t>
      </w:r>
    </w:p>
    <w:p w:rsidR="004520E4" w:rsidRPr="00FD1192" w:rsidRDefault="004520E4" w:rsidP="004520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lastRenderedPageBreak/>
        <w:t>1) заключения о соответствии или</w:t>
      </w:r>
      <w:r w:rsidR="00BA6BD8" w:rsidRPr="00FD1192">
        <w:rPr>
          <w:szCs w:val="28"/>
        </w:rPr>
        <w:t xml:space="preserve"> </w:t>
      </w:r>
      <w:r w:rsidRPr="00FD1192">
        <w:rPr>
          <w:szCs w:val="28"/>
        </w:rPr>
        <w:t xml:space="preserve">несоответствии медицинской технологии критериям включения медицинских технологий в реестр медицинских технологий, </w:t>
      </w:r>
      <w:r w:rsidR="008C0625" w:rsidRPr="00FD1192">
        <w:rPr>
          <w:szCs w:val="28"/>
        </w:rPr>
        <w:t>указанных</w:t>
      </w:r>
      <w:r w:rsidR="00BA6BD8" w:rsidRPr="00FD1192">
        <w:rPr>
          <w:szCs w:val="28"/>
        </w:rPr>
        <w:t xml:space="preserve"> </w:t>
      </w:r>
      <w:r w:rsidR="008D42A9" w:rsidRPr="00FD1192">
        <w:rPr>
          <w:szCs w:val="28"/>
        </w:rPr>
        <w:t xml:space="preserve">в части 9 настоящей статьи, </w:t>
      </w:r>
      <w:r w:rsidRPr="00FD1192">
        <w:rPr>
          <w:szCs w:val="28"/>
        </w:rPr>
        <w:t>выданного экспертным советом по медицинским технологиям, созданным в федеральном государственном бюджетном учреждении, подведомственном уполномоченному федеральному органу исполнительной власти, осуществляющему функции по контролю и надзору в сфере охраны здоровья. Положение об экспертном совете по медицинским технологиям, порядок выдачи и форма заключения экспертного совета по медицинским технологиям утверждаются уполномоченным федеральным органом исполнительной власти;</w:t>
      </w:r>
    </w:p>
    <w:p w:rsidR="00CE61DC" w:rsidRPr="00FD1192" w:rsidRDefault="004520E4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2</w:t>
      </w:r>
      <w:r w:rsidR="00CE61DC" w:rsidRPr="00FD1192">
        <w:rPr>
          <w:szCs w:val="28"/>
        </w:rPr>
        <w:t xml:space="preserve">) заключения </w:t>
      </w:r>
      <w:r w:rsidR="005F1259" w:rsidRPr="00FD1192">
        <w:rPr>
          <w:szCs w:val="28"/>
        </w:rPr>
        <w:t>по результатам</w:t>
      </w:r>
      <w:r w:rsidR="00CE61DC" w:rsidRPr="00FD1192">
        <w:rPr>
          <w:szCs w:val="28"/>
        </w:rPr>
        <w:t xml:space="preserve"> комплексной оценк</w:t>
      </w:r>
      <w:r w:rsidR="000224B0" w:rsidRPr="00FD1192">
        <w:rPr>
          <w:szCs w:val="28"/>
        </w:rPr>
        <w:t>и</w:t>
      </w:r>
      <w:r w:rsidR="00CE61DC" w:rsidRPr="00FD1192">
        <w:rPr>
          <w:szCs w:val="28"/>
        </w:rPr>
        <w:t xml:space="preserve"> медицинской технологии, </w:t>
      </w:r>
      <w:r w:rsidR="00B24B80" w:rsidRPr="00FD1192">
        <w:rPr>
          <w:szCs w:val="28"/>
        </w:rPr>
        <w:t xml:space="preserve">форма которого утверждается уполномоченным федеральным органом исполнительной власти, </w:t>
      </w:r>
      <w:r w:rsidR="00CE61DC" w:rsidRPr="00FD1192">
        <w:rPr>
          <w:szCs w:val="28"/>
        </w:rPr>
        <w:t>содержащего вывод о целесообразности или нецелесообразности включения медицинской технологии в реестр медицинских технологий</w:t>
      </w:r>
      <w:r w:rsidR="00D8674D" w:rsidRPr="00FD1192">
        <w:rPr>
          <w:szCs w:val="28"/>
        </w:rPr>
        <w:t>. Комплексная оценка медицинской технологии осуществляется федеральным государственным учреждением, подведомственным уполномоченному федеральному органу исполнительной власти, в порядке, утвержденном уполномоченным федеральным органом исполнительной власти</w:t>
      </w:r>
      <w:r w:rsidRPr="00FD1192">
        <w:rPr>
          <w:szCs w:val="28"/>
        </w:rPr>
        <w:t>.</w:t>
      </w:r>
    </w:p>
    <w:p w:rsidR="004520E4" w:rsidRPr="00FD1192" w:rsidRDefault="00293CA4" w:rsidP="004520E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szCs w:val="28"/>
        </w:rPr>
        <w:t>9</w:t>
      </w:r>
      <w:r w:rsidR="004520E4" w:rsidRPr="00FD1192">
        <w:rPr>
          <w:szCs w:val="28"/>
        </w:rPr>
        <w:t>. Критериями включения медицинских технологий в реестр медицинских технологий</w:t>
      </w:r>
      <w:r w:rsidR="004520E4" w:rsidRPr="00FD1192">
        <w:rPr>
          <w:rFonts w:eastAsiaTheme="minorHAnsi"/>
          <w:szCs w:val="28"/>
        </w:rPr>
        <w:t xml:space="preserve"> являются:</w:t>
      </w:r>
    </w:p>
    <w:p w:rsidR="004520E4" w:rsidRPr="00FD1192" w:rsidRDefault="004520E4" w:rsidP="004520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rFonts w:eastAsiaTheme="minorHAnsi"/>
          <w:szCs w:val="28"/>
        </w:rPr>
        <w:t xml:space="preserve">1) медицинская технология включает ранее не применявшийся в Российской Федерации </w:t>
      </w:r>
      <w:r w:rsidRPr="00FD1192">
        <w:rPr>
          <w:szCs w:val="28"/>
        </w:rPr>
        <w:t>способ осуществления медицинского вмешательства или ком</w:t>
      </w:r>
      <w:r w:rsidR="00727E4D" w:rsidRPr="00FD1192">
        <w:rPr>
          <w:szCs w:val="28"/>
        </w:rPr>
        <w:t>плекса медицинских вмешательств</w:t>
      </w:r>
      <w:r w:rsidR="00BA6BD8" w:rsidRPr="00FD1192">
        <w:rPr>
          <w:szCs w:val="28"/>
        </w:rPr>
        <w:t xml:space="preserve"> </w:t>
      </w:r>
      <w:r w:rsidRPr="00FD1192">
        <w:rPr>
          <w:szCs w:val="28"/>
        </w:rPr>
        <w:t>или предназначена для осущес</w:t>
      </w:r>
      <w:r w:rsidR="00727E4D" w:rsidRPr="00FD1192">
        <w:rPr>
          <w:szCs w:val="28"/>
        </w:rPr>
        <w:t>твления ранее не применявшегося</w:t>
      </w:r>
      <w:r w:rsidR="00BA6BD8" w:rsidRPr="00FD1192">
        <w:rPr>
          <w:szCs w:val="28"/>
        </w:rPr>
        <w:t xml:space="preserve"> </w:t>
      </w:r>
      <w:r w:rsidRPr="00FD1192">
        <w:rPr>
          <w:rFonts w:eastAsiaTheme="minorHAnsi"/>
          <w:szCs w:val="28"/>
        </w:rPr>
        <w:t xml:space="preserve">в Российской Федерации </w:t>
      </w:r>
      <w:r w:rsidRPr="00FD1192">
        <w:rPr>
          <w:szCs w:val="28"/>
        </w:rPr>
        <w:t>медицинского вмешательства;</w:t>
      </w:r>
    </w:p>
    <w:p w:rsidR="004520E4" w:rsidRPr="00FD1192" w:rsidRDefault="004520E4" w:rsidP="009169A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 xml:space="preserve">2) медицинское вмешательство, </w:t>
      </w:r>
      <w:r w:rsidR="009169A7" w:rsidRPr="00FD1192">
        <w:rPr>
          <w:rFonts w:eastAsiaTheme="minorHAnsi"/>
          <w:szCs w:val="28"/>
        </w:rPr>
        <w:t>осуществляемое</w:t>
      </w:r>
      <w:r w:rsidR="00BA6BD8" w:rsidRPr="00FD1192">
        <w:rPr>
          <w:rFonts w:eastAsiaTheme="minorHAnsi"/>
          <w:szCs w:val="28"/>
        </w:rPr>
        <w:t xml:space="preserve"> </w:t>
      </w:r>
      <w:r w:rsidRPr="00FD1192">
        <w:rPr>
          <w:rFonts w:eastAsiaTheme="minorHAnsi"/>
          <w:szCs w:val="28"/>
        </w:rPr>
        <w:t xml:space="preserve">с использованием медицинской технологии, не состоит исключительно в применении </w:t>
      </w:r>
      <w:r w:rsidRPr="00FD1192">
        <w:rPr>
          <w:rFonts w:eastAsiaTheme="minorHAnsi"/>
          <w:szCs w:val="28"/>
        </w:rPr>
        <w:lastRenderedPageBreak/>
        <w:t xml:space="preserve">медицинского изделия, лекарственного препарата или биомедицинского клеточного продукта, в том числе </w:t>
      </w:r>
      <w:r w:rsidR="0051552B" w:rsidRPr="00FD1192">
        <w:rPr>
          <w:rFonts w:eastAsiaTheme="minorHAnsi"/>
          <w:szCs w:val="28"/>
        </w:rPr>
        <w:t>по новым медицинским показаниям</w:t>
      </w:r>
      <w:r w:rsidR="0051552B" w:rsidRPr="00FD1192">
        <w:rPr>
          <w:rFonts w:eastAsiaTheme="minorHAnsi"/>
          <w:szCs w:val="28"/>
        </w:rPr>
        <w:br/>
      </w:r>
      <w:r w:rsidRPr="00FD1192">
        <w:rPr>
          <w:rFonts w:eastAsiaTheme="minorHAnsi"/>
          <w:szCs w:val="28"/>
        </w:rPr>
        <w:t>к их применению;</w:t>
      </w:r>
    </w:p>
    <w:p w:rsidR="004520E4" w:rsidRPr="00FD1192" w:rsidRDefault="004520E4" w:rsidP="00657C6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 xml:space="preserve">3) при разработке медицинской технологии </w:t>
      </w:r>
      <w:r w:rsidR="00657C64" w:rsidRPr="00FD1192">
        <w:rPr>
          <w:rFonts w:eastAsiaTheme="minorHAnsi"/>
          <w:szCs w:val="28"/>
        </w:rPr>
        <w:t xml:space="preserve">применены </w:t>
      </w:r>
      <w:r w:rsidRPr="00FD1192">
        <w:rPr>
          <w:rFonts w:eastAsiaTheme="minorHAnsi"/>
          <w:szCs w:val="28"/>
        </w:rPr>
        <w:t>новы</w:t>
      </w:r>
      <w:r w:rsidR="00657C64" w:rsidRPr="00FD1192">
        <w:rPr>
          <w:rFonts w:eastAsiaTheme="minorHAnsi"/>
          <w:szCs w:val="28"/>
        </w:rPr>
        <w:t>е</w:t>
      </w:r>
      <w:r w:rsidRPr="00FD1192">
        <w:rPr>
          <w:rFonts w:eastAsiaTheme="minorHAnsi"/>
          <w:szCs w:val="28"/>
        </w:rPr>
        <w:t xml:space="preserve"> закономерност</w:t>
      </w:r>
      <w:r w:rsidR="00657C64" w:rsidRPr="00FD1192">
        <w:rPr>
          <w:rFonts w:eastAsiaTheme="minorHAnsi"/>
          <w:szCs w:val="28"/>
        </w:rPr>
        <w:t>и</w:t>
      </w:r>
      <w:r w:rsidRPr="00FD1192">
        <w:rPr>
          <w:rFonts w:eastAsiaTheme="minorHAnsi"/>
          <w:szCs w:val="28"/>
        </w:rPr>
        <w:t xml:space="preserve"> и принцип</w:t>
      </w:r>
      <w:r w:rsidR="00657C64" w:rsidRPr="00FD1192">
        <w:rPr>
          <w:rFonts w:eastAsiaTheme="minorHAnsi"/>
          <w:szCs w:val="28"/>
        </w:rPr>
        <w:t>ы</w:t>
      </w:r>
      <w:r w:rsidRPr="00FD1192">
        <w:rPr>
          <w:rFonts w:eastAsiaTheme="minorHAnsi"/>
          <w:szCs w:val="28"/>
        </w:rPr>
        <w:t>, установленны</w:t>
      </w:r>
      <w:r w:rsidR="00657C64" w:rsidRPr="00FD1192">
        <w:rPr>
          <w:rFonts w:eastAsiaTheme="minorHAnsi"/>
          <w:szCs w:val="28"/>
        </w:rPr>
        <w:t>е</w:t>
      </w:r>
      <w:r w:rsidRPr="00FD1192">
        <w:rPr>
          <w:rFonts w:eastAsiaTheme="minorHAnsi"/>
          <w:szCs w:val="28"/>
        </w:rPr>
        <w:t xml:space="preserve"> по результатам научных исследований, или новы</w:t>
      </w:r>
      <w:r w:rsidR="00657C64" w:rsidRPr="00FD1192">
        <w:rPr>
          <w:rFonts w:eastAsiaTheme="minorHAnsi"/>
          <w:szCs w:val="28"/>
        </w:rPr>
        <w:t>е</w:t>
      </w:r>
      <w:r w:rsidRPr="00FD1192">
        <w:rPr>
          <w:rFonts w:eastAsiaTheme="minorHAnsi"/>
          <w:szCs w:val="28"/>
        </w:rPr>
        <w:t xml:space="preserve"> комбинаци</w:t>
      </w:r>
      <w:r w:rsidR="00657C64" w:rsidRPr="00FD1192">
        <w:rPr>
          <w:rFonts w:eastAsiaTheme="minorHAnsi"/>
          <w:szCs w:val="28"/>
        </w:rPr>
        <w:t>и</w:t>
      </w:r>
      <w:r w:rsidRPr="00FD1192">
        <w:rPr>
          <w:rFonts w:eastAsiaTheme="minorHAnsi"/>
          <w:szCs w:val="28"/>
        </w:rPr>
        <w:t xml:space="preserve"> известных закономерностей и принципов</w:t>
      </w:r>
      <w:r w:rsidR="00657C64" w:rsidRPr="00FD1192">
        <w:rPr>
          <w:rFonts w:eastAsiaTheme="minorHAnsi"/>
          <w:szCs w:val="28"/>
        </w:rPr>
        <w:t xml:space="preserve">, или получены новые научные знания, подтвержденные наличием научных </w:t>
      </w:r>
      <w:r w:rsidR="009A163F" w:rsidRPr="00FD1192">
        <w:rPr>
          <w:rFonts w:eastAsiaTheme="minorHAnsi"/>
          <w:szCs w:val="28"/>
        </w:rPr>
        <w:t>публикаций</w:t>
      </w:r>
      <w:r w:rsidR="00BA6BD8" w:rsidRPr="00FD1192">
        <w:rPr>
          <w:rFonts w:eastAsiaTheme="minorHAnsi"/>
          <w:szCs w:val="28"/>
        </w:rPr>
        <w:t xml:space="preserve"> </w:t>
      </w:r>
      <w:r w:rsidR="00657C64" w:rsidRPr="00FD1192">
        <w:rPr>
          <w:rFonts w:eastAsiaTheme="minorHAnsi"/>
          <w:szCs w:val="28"/>
        </w:rPr>
        <w:t>в высокорейтинговых научных изданиях, или получены</w:t>
      </w:r>
      <w:r w:rsidRPr="00FD1192">
        <w:rPr>
          <w:rFonts w:eastAsiaTheme="minorHAnsi"/>
          <w:szCs w:val="28"/>
        </w:rPr>
        <w:t xml:space="preserve"> охраняемы</w:t>
      </w:r>
      <w:r w:rsidR="00657C64" w:rsidRPr="00FD1192">
        <w:rPr>
          <w:rFonts w:eastAsiaTheme="minorHAnsi"/>
          <w:szCs w:val="28"/>
        </w:rPr>
        <w:t>е</w:t>
      </w:r>
      <w:r w:rsidRPr="00FD1192">
        <w:rPr>
          <w:rFonts w:eastAsiaTheme="minorHAnsi"/>
          <w:szCs w:val="28"/>
        </w:rPr>
        <w:t xml:space="preserve"> законом результат</w:t>
      </w:r>
      <w:r w:rsidR="00657C64" w:rsidRPr="00FD1192">
        <w:rPr>
          <w:rFonts w:eastAsiaTheme="minorHAnsi"/>
          <w:szCs w:val="28"/>
        </w:rPr>
        <w:t>ы</w:t>
      </w:r>
      <w:r w:rsidRPr="00FD1192">
        <w:rPr>
          <w:rFonts w:eastAsiaTheme="minorHAnsi"/>
          <w:szCs w:val="28"/>
        </w:rPr>
        <w:t xml:space="preserve"> интеллектуальной деятельности, использование которых необходимо при применении медицинской технологии</w:t>
      </w:r>
      <w:r w:rsidR="00BA6BD8" w:rsidRPr="00FD1192">
        <w:rPr>
          <w:rFonts w:eastAsiaTheme="minorHAnsi"/>
          <w:szCs w:val="28"/>
        </w:rPr>
        <w:t>.</w:t>
      </w:r>
    </w:p>
    <w:p w:rsidR="00B25A79" w:rsidRPr="00FD1192" w:rsidRDefault="00705B22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szCs w:val="28"/>
        </w:rPr>
        <w:t>1</w:t>
      </w:r>
      <w:r w:rsidR="00293CA4" w:rsidRPr="00FD1192">
        <w:rPr>
          <w:szCs w:val="28"/>
        </w:rPr>
        <w:t>0</w:t>
      </w:r>
      <w:r w:rsidRPr="00FD1192">
        <w:rPr>
          <w:szCs w:val="28"/>
        </w:rPr>
        <w:t>. </w:t>
      </w:r>
      <w:r w:rsidR="00B25A79" w:rsidRPr="00FD1192">
        <w:rPr>
          <w:rFonts w:eastAsiaTheme="minorHAnsi"/>
          <w:szCs w:val="28"/>
        </w:rPr>
        <w:t>В реестр медицинских технологий вносятся следующие сведения:</w:t>
      </w:r>
    </w:p>
    <w:p w:rsidR="003E12BB" w:rsidRPr="00FD1192" w:rsidRDefault="00B25A79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1) </w:t>
      </w:r>
      <w:r w:rsidR="003E12BB" w:rsidRPr="00FD1192">
        <w:rPr>
          <w:rFonts w:eastAsiaTheme="minorHAnsi"/>
          <w:szCs w:val="28"/>
        </w:rPr>
        <w:t>номер реестровой записи;</w:t>
      </w:r>
    </w:p>
    <w:p w:rsidR="00B25A79" w:rsidRPr="00FD1192" w:rsidRDefault="003E12BB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2) </w:t>
      </w:r>
      <w:r w:rsidR="00D05892" w:rsidRPr="00FD1192">
        <w:rPr>
          <w:rFonts w:eastAsiaTheme="minorHAnsi"/>
          <w:szCs w:val="28"/>
        </w:rPr>
        <w:t>наименование</w:t>
      </w:r>
      <w:r w:rsidR="00B25A79" w:rsidRPr="00FD1192">
        <w:rPr>
          <w:rFonts w:eastAsiaTheme="minorHAnsi"/>
          <w:szCs w:val="28"/>
        </w:rPr>
        <w:t xml:space="preserve"> медицинской технологии;</w:t>
      </w:r>
    </w:p>
    <w:p w:rsidR="00D05892" w:rsidRPr="00FD1192" w:rsidRDefault="003E12BB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3</w:t>
      </w:r>
      <w:r w:rsidR="00B25A79" w:rsidRPr="00FD1192">
        <w:rPr>
          <w:rFonts w:eastAsiaTheme="minorHAnsi"/>
          <w:szCs w:val="28"/>
        </w:rPr>
        <w:t>) </w:t>
      </w:r>
      <w:r w:rsidR="00D05892" w:rsidRPr="00FD1192">
        <w:rPr>
          <w:rFonts w:eastAsiaTheme="minorHAnsi"/>
          <w:szCs w:val="28"/>
        </w:rPr>
        <w:t>наименование, идентификационный номер налогоплательщика и место нахождения медицинской организации, разработавшей медицинскую технологию;</w:t>
      </w:r>
    </w:p>
    <w:p w:rsidR="00B25A79" w:rsidRPr="00FD1192" w:rsidRDefault="003E12BB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4</w:t>
      </w:r>
      <w:r w:rsidR="00D05892" w:rsidRPr="00FD1192">
        <w:rPr>
          <w:rFonts w:eastAsiaTheme="minorHAnsi"/>
          <w:szCs w:val="28"/>
        </w:rPr>
        <w:t>) вид работ (услуг), составляющих медицинскую деятельность, при выполнении которых применяется медицинская технология;</w:t>
      </w:r>
    </w:p>
    <w:p w:rsidR="00D05892" w:rsidRPr="00FD1192" w:rsidRDefault="003E12BB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5</w:t>
      </w:r>
      <w:r w:rsidR="009364A0" w:rsidRPr="00FD1192">
        <w:rPr>
          <w:rFonts w:eastAsiaTheme="minorHAnsi"/>
          <w:szCs w:val="28"/>
        </w:rPr>
        <w:t>) коды</w:t>
      </w:r>
      <w:r w:rsidR="00D05892" w:rsidRPr="00FD1192">
        <w:rPr>
          <w:rFonts w:eastAsiaTheme="minorHAnsi"/>
          <w:szCs w:val="28"/>
        </w:rPr>
        <w:t xml:space="preserve"> и наименовани</w:t>
      </w:r>
      <w:r w:rsidR="00BC1555" w:rsidRPr="00FD1192">
        <w:rPr>
          <w:rFonts w:eastAsiaTheme="minorHAnsi"/>
          <w:szCs w:val="28"/>
        </w:rPr>
        <w:t>я</w:t>
      </w:r>
      <w:r w:rsidR="00D05892" w:rsidRPr="00FD1192">
        <w:rPr>
          <w:rFonts w:eastAsiaTheme="minorHAnsi"/>
          <w:szCs w:val="28"/>
        </w:rPr>
        <w:t xml:space="preserve"> медицинск</w:t>
      </w:r>
      <w:r w:rsidR="00BC1555" w:rsidRPr="00FD1192">
        <w:rPr>
          <w:rFonts w:eastAsiaTheme="minorHAnsi"/>
          <w:szCs w:val="28"/>
        </w:rPr>
        <w:t>их</w:t>
      </w:r>
      <w:r w:rsidR="00D05892" w:rsidRPr="00FD1192">
        <w:rPr>
          <w:rFonts w:eastAsiaTheme="minorHAnsi"/>
          <w:szCs w:val="28"/>
        </w:rPr>
        <w:t xml:space="preserve"> услуг </w:t>
      </w:r>
      <w:r w:rsidR="003B4835" w:rsidRPr="00FD1192">
        <w:rPr>
          <w:rFonts w:eastAsiaTheme="minorHAnsi"/>
          <w:szCs w:val="28"/>
        </w:rPr>
        <w:t>в соответствии</w:t>
      </w:r>
      <w:r w:rsidR="003B4835" w:rsidRPr="00FD1192">
        <w:rPr>
          <w:rFonts w:eastAsiaTheme="minorHAnsi"/>
          <w:szCs w:val="28"/>
        </w:rPr>
        <w:br/>
      </w:r>
      <w:r w:rsidR="009364A0" w:rsidRPr="00FD1192">
        <w:rPr>
          <w:rFonts w:eastAsiaTheme="minorHAnsi"/>
          <w:szCs w:val="28"/>
        </w:rPr>
        <w:t>с номенклатурой</w:t>
      </w:r>
      <w:r w:rsidR="00D05892" w:rsidRPr="00FD1192">
        <w:rPr>
          <w:rFonts w:eastAsiaTheme="minorHAnsi"/>
          <w:szCs w:val="28"/>
        </w:rPr>
        <w:t xml:space="preserve"> медицинских услуг, </w:t>
      </w:r>
      <w:r w:rsidR="009364A0" w:rsidRPr="00FD1192">
        <w:rPr>
          <w:rFonts w:eastAsiaTheme="minorHAnsi"/>
          <w:szCs w:val="28"/>
        </w:rPr>
        <w:t xml:space="preserve">утверждаемой уполномоченным федеральным органом исполнительной власти, </w:t>
      </w:r>
      <w:r w:rsidR="007D6D75" w:rsidRPr="00FD1192">
        <w:rPr>
          <w:rFonts w:eastAsiaTheme="minorHAnsi"/>
          <w:szCs w:val="28"/>
        </w:rPr>
        <w:t>при</w:t>
      </w:r>
      <w:r w:rsidR="00D05892" w:rsidRPr="00FD1192">
        <w:rPr>
          <w:rFonts w:eastAsiaTheme="minorHAnsi"/>
          <w:szCs w:val="28"/>
        </w:rPr>
        <w:t xml:space="preserve"> оказани</w:t>
      </w:r>
      <w:r w:rsidR="007D6D75" w:rsidRPr="00FD1192">
        <w:rPr>
          <w:rFonts w:eastAsiaTheme="minorHAnsi"/>
          <w:szCs w:val="28"/>
        </w:rPr>
        <w:t>и</w:t>
      </w:r>
      <w:r w:rsidR="00D05892" w:rsidRPr="00FD1192">
        <w:rPr>
          <w:rFonts w:eastAsiaTheme="minorHAnsi"/>
          <w:szCs w:val="28"/>
        </w:rPr>
        <w:t xml:space="preserve"> котор</w:t>
      </w:r>
      <w:r w:rsidR="007D6D75" w:rsidRPr="00FD1192">
        <w:rPr>
          <w:rFonts w:eastAsiaTheme="minorHAnsi"/>
          <w:szCs w:val="28"/>
        </w:rPr>
        <w:t>ых</w:t>
      </w:r>
      <w:r w:rsidR="00D05892" w:rsidRPr="00FD1192">
        <w:rPr>
          <w:rFonts w:eastAsiaTheme="minorHAnsi"/>
          <w:szCs w:val="28"/>
        </w:rPr>
        <w:t xml:space="preserve"> прим</w:t>
      </w:r>
      <w:r w:rsidR="005A2F4F" w:rsidRPr="00FD1192">
        <w:rPr>
          <w:rFonts w:eastAsiaTheme="minorHAnsi"/>
          <w:szCs w:val="28"/>
        </w:rPr>
        <w:t>еняется медицинская технология,</w:t>
      </w:r>
      <w:r w:rsidR="00BA6BD8" w:rsidRPr="00FD1192">
        <w:rPr>
          <w:rFonts w:eastAsiaTheme="minorHAnsi"/>
          <w:szCs w:val="28"/>
        </w:rPr>
        <w:t xml:space="preserve"> </w:t>
      </w:r>
      <w:r w:rsidR="00D05892" w:rsidRPr="00FD1192">
        <w:rPr>
          <w:rFonts w:eastAsiaTheme="minorHAnsi"/>
          <w:szCs w:val="28"/>
        </w:rPr>
        <w:t xml:space="preserve">или в случае отсутствия </w:t>
      </w:r>
      <w:r w:rsidR="007D6D75" w:rsidRPr="00FD1192">
        <w:rPr>
          <w:rFonts w:eastAsiaTheme="minorHAnsi"/>
          <w:szCs w:val="28"/>
        </w:rPr>
        <w:t xml:space="preserve">таких </w:t>
      </w:r>
      <w:r w:rsidR="00D05892" w:rsidRPr="00FD1192">
        <w:rPr>
          <w:rFonts w:eastAsiaTheme="minorHAnsi"/>
          <w:szCs w:val="28"/>
        </w:rPr>
        <w:t>медицинск</w:t>
      </w:r>
      <w:r w:rsidR="00064A20" w:rsidRPr="00FD1192">
        <w:rPr>
          <w:rFonts w:eastAsiaTheme="minorHAnsi"/>
          <w:szCs w:val="28"/>
        </w:rPr>
        <w:t>их</w:t>
      </w:r>
      <w:r w:rsidR="005A2F4F" w:rsidRPr="00FD1192">
        <w:rPr>
          <w:rFonts w:eastAsiaTheme="minorHAnsi"/>
          <w:szCs w:val="28"/>
        </w:rPr>
        <w:t xml:space="preserve"> услуг предложения</w:t>
      </w:r>
      <w:r w:rsidR="00BA6BD8" w:rsidRPr="00FD1192">
        <w:rPr>
          <w:rFonts w:eastAsiaTheme="minorHAnsi"/>
          <w:szCs w:val="28"/>
        </w:rPr>
        <w:t xml:space="preserve"> </w:t>
      </w:r>
      <w:r w:rsidR="00D05892" w:rsidRPr="00FD1192">
        <w:rPr>
          <w:rFonts w:eastAsiaTheme="minorHAnsi"/>
          <w:szCs w:val="28"/>
        </w:rPr>
        <w:t>по наименованию медицинской услуги</w:t>
      </w:r>
      <w:r w:rsidR="007D6D75" w:rsidRPr="00FD1192">
        <w:rPr>
          <w:rFonts w:eastAsiaTheme="minorHAnsi"/>
          <w:szCs w:val="28"/>
        </w:rPr>
        <w:t>, при оказании которой предлагается применять медицинскую технологию</w:t>
      </w:r>
      <w:r w:rsidR="00D05892" w:rsidRPr="00FD1192">
        <w:rPr>
          <w:rFonts w:eastAsiaTheme="minorHAnsi"/>
          <w:szCs w:val="28"/>
        </w:rPr>
        <w:t>;</w:t>
      </w:r>
    </w:p>
    <w:p w:rsidR="00D05892" w:rsidRPr="00FD1192" w:rsidRDefault="003E12BB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6</w:t>
      </w:r>
      <w:r w:rsidR="009364A0" w:rsidRPr="00FD1192">
        <w:rPr>
          <w:rFonts w:eastAsiaTheme="minorHAnsi"/>
          <w:szCs w:val="28"/>
        </w:rPr>
        <w:t>) дата</w:t>
      </w:r>
      <w:r w:rsidR="00D05892" w:rsidRPr="00FD1192">
        <w:rPr>
          <w:rFonts w:eastAsiaTheme="minorHAnsi"/>
          <w:szCs w:val="28"/>
        </w:rPr>
        <w:t xml:space="preserve"> включения медицинской технологии в реестр медицинских технологий;</w:t>
      </w:r>
    </w:p>
    <w:p w:rsidR="0005206E" w:rsidRPr="00FD1192" w:rsidRDefault="00B36C47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7</w:t>
      </w:r>
      <w:r w:rsidR="000A49B9" w:rsidRPr="00FD1192">
        <w:rPr>
          <w:rFonts w:eastAsiaTheme="minorHAnsi"/>
          <w:szCs w:val="28"/>
        </w:rPr>
        <w:t>) </w:t>
      </w:r>
      <w:r w:rsidR="009364A0" w:rsidRPr="00FD1192">
        <w:rPr>
          <w:rFonts w:eastAsiaTheme="minorHAnsi"/>
          <w:szCs w:val="28"/>
        </w:rPr>
        <w:t>дата</w:t>
      </w:r>
      <w:r w:rsidR="00D05892" w:rsidRPr="00FD1192">
        <w:rPr>
          <w:rFonts w:eastAsiaTheme="minorHAnsi"/>
          <w:szCs w:val="28"/>
        </w:rPr>
        <w:t xml:space="preserve"> исключения </w:t>
      </w:r>
      <w:r w:rsidR="003E12BB" w:rsidRPr="00FD1192">
        <w:rPr>
          <w:rFonts w:eastAsiaTheme="minorHAnsi"/>
          <w:szCs w:val="28"/>
        </w:rPr>
        <w:t>медицинской технологии из реестра медицинских технологий;</w:t>
      </w:r>
    </w:p>
    <w:p w:rsidR="004C5944" w:rsidRPr="00FD1192" w:rsidRDefault="00293CA4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lastRenderedPageBreak/>
        <w:t>8</w:t>
      </w:r>
      <w:r w:rsidR="0005206E" w:rsidRPr="00FD1192">
        <w:rPr>
          <w:rFonts w:eastAsiaTheme="minorHAnsi"/>
          <w:szCs w:val="28"/>
        </w:rPr>
        <w:t>) </w:t>
      </w:r>
      <w:r w:rsidR="00767266" w:rsidRPr="00FD1192">
        <w:rPr>
          <w:rFonts w:eastAsiaTheme="minorHAnsi"/>
          <w:szCs w:val="28"/>
        </w:rPr>
        <w:t>наименования</w:t>
      </w:r>
      <w:r w:rsidR="00914021" w:rsidRPr="00FD1192">
        <w:rPr>
          <w:rFonts w:eastAsiaTheme="minorHAnsi"/>
          <w:szCs w:val="28"/>
        </w:rPr>
        <w:t xml:space="preserve"> клинических рекомендаций, </w:t>
      </w:r>
      <w:r w:rsidR="004C5944" w:rsidRPr="00FD1192">
        <w:rPr>
          <w:rFonts w:eastAsiaTheme="minorHAnsi"/>
          <w:szCs w:val="28"/>
        </w:rPr>
        <w:t>в которые</w:t>
      </w:r>
      <w:r w:rsidR="0034725C" w:rsidRPr="00FD1192">
        <w:rPr>
          <w:rFonts w:eastAsiaTheme="minorHAnsi"/>
          <w:szCs w:val="28"/>
        </w:rPr>
        <w:t xml:space="preserve"> </w:t>
      </w:r>
      <w:r w:rsidR="008568DB" w:rsidRPr="00FD1192">
        <w:rPr>
          <w:rFonts w:eastAsiaTheme="minorHAnsi"/>
          <w:szCs w:val="28"/>
        </w:rPr>
        <w:t xml:space="preserve">включена </w:t>
      </w:r>
      <w:r w:rsidR="00BA1156" w:rsidRPr="00FD1192">
        <w:rPr>
          <w:rFonts w:eastAsiaTheme="minorHAnsi"/>
          <w:szCs w:val="28"/>
        </w:rPr>
        <w:t>медицинская услуга, при оказании которой предлагается применять</w:t>
      </w:r>
      <w:r w:rsidR="004C5944" w:rsidRPr="00FD1192">
        <w:rPr>
          <w:rFonts w:eastAsiaTheme="minorHAnsi"/>
          <w:szCs w:val="28"/>
        </w:rPr>
        <w:t xml:space="preserve"> медицинск</w:t>
      </w:r>
      <w:r w:rsidR="0034725C" w:rsidRPr="00FD1192">
        <w:rPr>
          <w:rFonts w:eastAsiaTheme="minorHAnsi"/>
          <w:szCs w:val="28"/>
        </w:rPr>
        <w:t>ую</w:t>
      </w:r>
      <w:r w:rsidR="004C5944" w:rsidRPr="00FD1192">
        <w:rPr>
          <w:rFonts w:eastAsiaTheme="minorHAnsi"/>
          <w:szCs w:val="28"/>
        </w:rPr>
        <w:t xml:space="preserve"> технологи</w:t>
      </w:r>
      <w:r w:rsidR="0034725C" w:rsidRPr="00FD1192">
        <w:rPr>
          <w:rFonts w:eastAsiaTheme="minorHAnsi"/>
          <w:szCs w:val="28"/>
        </w:rPr>
        <w:t>ю</w:t>
      </w:r>
      <w:r w:rsidR="00BA1156" w:rsidRPr="00FD1192">
        <w:rPr>
          <w:rFonts w:eastAsiaTheme="minorHAnsi"/>
          <w:szCs w:val="28"/>
        </w:rPr>
        <w:t>, и (или) наименования клинических рекомендаций, в которые возможно включение медицинской услуги, при оказании которой предлагается применять медицинскую технологию</w:t>
      </w:r>
      <w:r w:rsidR="004C5944" w:rsidRPr="00FD1192">
        <w:rPr>
          <w:rFonts w:eastAsiaTheme="minorHAnsi"/>
          <w:szCs w:val="28"/>
        </w:rPr>
        <w:t>;</w:t>
      </w:r>
    </w:p>
    <w:p w:rsidR="00B36C47" w:rsidRPr="00FD1192" w:rsidRDefault="00293CA4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9</w:t>
      </w:r>
      <w:r w:rsidR="00B36C47" w:rsidRPr="00FD1192">
        <w:rPr>
          <w:rFonts w:eastAsiaTheme="minorHAnsi"/>
          <w:szCs w:val="28"/>
        </w:rPr>
        <w:t xml:space="preserve">) заключение </w:t>
      </w:r>
      <w:r w:rsidR="0034725C" w:rsidRPr="00FD1192">
        <w:rPr>
          <w:rFonts w:eastAsiaTheme="minorHAnsi"/>
          <w:szCs w:val="28"/>
        </w:rPr>
        <w:t xml:space="preserve">по результатам </w:t>
      </w:r>
      <w:r w:rsidR="00B36C47" w:rsidRPr="00FD1192">
        <w:rPr>
          <w:rFonts w:eastAsiaTheme="minorHAnsi"/>
          <w:szCs w:val="28"/>
        </w:rPr>
        <w:t>комплексной оценк</w:t>
      </w:r>
      <w:r w:rsidR="0034725C" w:rsidRPr="00FD1192">
        <w:rPr>
          <w:rFonts w:eastAsiaTheme="minorHAnsi"/>
          <w:szCs w:val="28"/>
        </w:rPr>
        <w:t>и</w:t>
      </w:r>
      <w:r w:rsidR="00B36C47" w:rsidRPr="00FD1192">
        <w:rPr>
          <w:rFonts w:eastAsiaTheme="minorHAnsi"/>
          <w:szCs w:val="28"/>
        </w:rPr>
        <w:t xml:space="preserve"> медицинской технологии, составленное в порядке и по форме, утверждаемым уполномоченным федеральным органом исполнительной власти;</w:t>
      </w:r>
    </w:p>
    <w:p w:rsidR="003E12BB" w:rsidRPr="00FD1192" w:rsidRDefault="004C5944" w:rsidP="0093564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1</w:t>
      </w:r>
      <w:r w:rsidR="00293CA4" w:rsidRPr="00FD1192">
        <w:rPr>
          <w:rFonts w:eastAsiaTheme="minorHAnsi"/>
          <w:szCs w:val="28"/>
        </w:rPr>
        <w:t>0</w:t>
      </w:r>
      <w:r w:rsidR="003E12BB" w:rsidRPr="00FD1192">
        <w:rPr>
          <w:rFonts w:eastAsiaTheme="minorHAnsi"/>
          <w:szCs w:val="28"/>
        </w:rPr>
        <w:t>) </w:t>
      </w:r>
      <w:r w:rsidR="00B54003" w:rsidRPr="00FD1192">
        <w:rPr>
          <w:rFonts w:eastAsiaTheme="minorHAnsi"/>
          <w:szCs w:val="28"/>
        </w:rPr>
        <w:t>описание</w:t>
      </w:r>
      <w:r w:rsidR="003E12BB" w:rsidRPr="00FD1192">
        <w:rPr>
          <w:rFonts w:eastAsiaTheme="minorHAnsi"/>
          <w:szCs w:val="28"/>
        </w:rPr>
        <w:t xml:space="preserve"> медицинской технологии, состав сведений кото</w:t>
      </w:r>
      <w:r w:rsidR="009364A0" w:rsidRPr="00FD1192">
        <w:rPr>
          <w:rFonts w:eastAsiaTheme="minorHAnsi"/>
          <w:szCs w:val="28"/>
        </w:rPr>
        <w:t>рого определяется уполномоченным федеральным</w:t>
      </w:r>
      <w:r w:rsidR="003E12BB" w:rsidRPr="00FD1192">
        <w:rPr>
          <w:rFonts w:eastAsiaTheme="minorHAnsi"/>
          <w:szCs w:val="28"/>
        </w:rPr>
        <w:t xml:space="preserve"> орган</w:t>
      </w:r>
      <w:r w:rsidR="009364A0" w:rsidRPr="00FD1192">
        <w:rPr>
          <w:rFonts w:eastAsiaTheme="minorHAnsi"/>
          <w:szCs w:val="28"/>
        </w:rPr>
        <w:t>ом</w:t>
      </w:r>
      <w:r w:rsidR="003E12BB" w:rsidRPr="00FD1192">
        <w:rPr>
          <w:rFonts w:eastAsiaTheme="minorHAnsi"/>
          <w:szCs w:val="28"/>
        </w:rPr>
        <w:t xml:space="preserve"> исполнительной власти</w:t>
      </w:r>
      <w:r w:rsidR="00914021" w:rsidRPr="00FD1192">
        <w:rPr>
          <w:rFonts w:eastAsiaTheme="minorHAnsi"/>
          <w:szCs w:val="28"/>
        </w:rPr>
        <w:t>.</w:t>
      </w:r>
    </w:p>
    <w:p w:rsidR="00D8674D" w:rsidRPr="00FD1192" w:rsidRDefault="009473F3" w:rsidP="00E95B9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</w:rPr>
      </w:pPr>
      <w:r w:rsidRPr="00FD1192">
        <w:rPr>
          <w:rFonts w:eastAsiaTheme="minorHAnsi"/>
          <w:szCs w:val="28"/>
        </w:rPr>
        <w:t>11</w:t>
      </w:r>
      <w:r w:rsidR="00D8674D" w:rsidRPr="00FD1192">
        <w:rPr>
          <w:rFonts w:eastAsiaTheme="minorHAnsi"/>
          <w:szCs w:val="28"/>
        </w:rPr>
        <w:t>. Порядок включения медицинских технологий в реестр медицинских технологи</w:t>
      </w:r>
      <w:r w:rsidR="00E95B9B" w:rsidRPr="00FD1192">
        <w:rPr>
          <w:rFonts w:eastAsiaTheme="minorHAnsi"/>
          <w:szCs w:val="28"/>
        </w:rPr>
        <w:t>й, включая основания для отказа</w:t>
      </w:r>
      <w:r w:rsidR="00E95B9B" w:rsidRPr="00FD1192">
        <w:rPr>
          <w:rFonts w:eastAsiaTheme="minorHAnsi"/>
          <w:szCs w:val="28"/>
        </w:rPr>
        <w:br/>
      </w:r>
      <w:r w:rsidR="00D8674D" w:rsidRPr="00FD1192">
        <w:rPr>
          <w:rFonts w:eastAsiaTheme="minorHAnsi"/>
          <w:szCs w:val="28"/>
        </w:rPr>
        <w:t>во включении медицинской технологии в реестр и порядок обжалования решения об отказе во включении медицинской технологии в реестр медицинских технологий, а также порядок внесения изменений в реестр утверждаются Правительством Российской Федерации.</w:t>
      </w:r>
    </w:p>
    <w:p w:rsidR="00913880" w:rsidRPr="00FD1192" w:rsidRDefault="009473F3" w:rsidP="00B36C47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_Hlk203057919"/>
      <w:r w:rsidRPr="00FD1192">
        <w:rPr>
          <w:rFonts w:eastAsiaTheme="minorHAnsi"/>
          <w:szCs w:val="28"/>
        </w:rPr>
        <w:t>12</w:t>
      </w:r>
      <w:r w:rsidR="00913880" w:rsidRPr="00FD1192">
        <w:rPr>
          <w:szCs w:val="28"/>
        </w:rPr>
        <w:t xml:space="preserve">. Плата за рассмотрение заявления о включении медицинской технологии </w:t>
      </w:r>
      <w:r w:rsidR="00750F3D" w:rsidRPr="00FD1192">
        <w:rPr>
          <w:szCs w:val="28"/>
        </w:rPr>
        <w:t>в реестр медицинских технологий</w:t>
      </w:r>
      <w:r w:rsidR="00FD1192" w:rsidRPr="00FD1192">
        <w:rPr>
          <w:szCs w:val="28"/>
        </w:rPr>
        <w:t xml:space="preserve"> </w:t>
      </w:r>
      <w:r w:rsidR="00913880" w:rsidRPr="00FD1192">
        <w:rPr>
          <w:szCs w:val="28"/>
        </w:rPr>
        <w:t>не взимается.</w:t>
      </w:r>
    </w:p>
    <w:p w:rsidR="004C5944" w:rsidRPr="00FD1192" w:rsidRDefault="009473F3" w:rsidP="00B36C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rFonts w:eastAsiaTheme="minorHAnsi"/>
          <w:szCs w:val="28"/>
        </w:rPr>
        <w:t>13</w:t>
      </w:r>
      <w:r w:rsidR="00D8674D" w:rsidRPr="00FD1192">
        <w:rPr>
          <w:szCs w:val="28"/>
        </w:rPr>
        <w:t>. М</w:t>
      </w:r>
      <w:r w:rsidR="00705B22" w:rsidRPr="00FD1192">
        <w:rPr>
          <w:szCs w:val="28"/>
        </w:rPr>
        <w:t>едицинск</w:t>
      </w:r>
      <w:r w:rsidR="00D35DD6" w:rsidRPr="00FD1192">
        <w:rPr>
          <w:szCs w:val="28"/>
        </w:rPr>
        <w:t>ая</w:t>
      </w:r>
      <w:r w:rsidR="00705B22" w:rsidRPr="00FD1192">
        <w:rPr>
          <w:szCs w:val="28"/>
        </w:rPr>
        <w:t xml:space="preserve"> технологи</w:t>
      </w:r>
      <w:r w:rsidR="00D35DD6" w:rsidRPr="00FD1192">
        <w:rPr>
          <w:szCs w:val="28"/>
        </w:rPr>
        <w:t>я</w:t>
      </w:r>
      <w:r w:rsidR="00D8674D" w:rsidRPr="00FD1192">
        <w:rPr>
          <w:szCs w:val="28"/>
        </w:rPr>
        <w:t xml:space="preserve"> исключается из </w:t>
      </w:r>
      <w:r w:rsidR="00705B22" w:rsidRPr="00FD1192">
        <w:rPr>
          <w:szCs w:val="28"/>
        </w:rPr>
        <w:t>реестр</w:t>
      </w:r>
      <w:r w:rsidR="00D8674D" w:rsidRPr="00FD1192">
        <w:rPr>
          <w:szCs w:val="28"/>
        </w:rPr>
        <w:t xml:space="preserve">а медицинских технологий по истечении </w:t>
      </w:r>
      <w:r w:rsidR="00750F3D" w:rsidRPr="00FD1192">
        <w:rPr>
          <w:szCs w:val="28"/>
        </w:rPr>
        <w:t>5 лет с даты ее включения</w:t>
      </w:r>
      <w:r w:rsidR="00FD1192" w:rsidRPr="00FD1192">
        <w:rPr>
          <w:szCs w:val="28"/>
        </w:rPr>
        <w:t xml:space="preserve"> </w:t>
      </w:r>
      <w:r w:rsidR="00D35DD6" w:rsidRPr="00FD1192">
        <w:rPr>
          <w:szCs w:val="28"/>
        </w:rPr>
        <w:t>в рее</w:t>
      </w:r>
      <w:r w:rsidR="00D8674D" w:rsidRPr="00FD1192">
        <w:rPr>
          <w:szCs w:val="28"/>
        </w:rPr>
        <w:t>стр</w:t>
      </w:r>
      <w:r w:rsidR="00D35DD6" w:rsidRPr="00FD1192">
        <w:rPr>
          <w:szCs w:val="28"/>
        </w:rPr>
        <w:t>.</w:t>
      </w:r>
      <w:r w:rsidR="00BA3CEC" w:rsidRPr="00FD1192">
        <w:rPr>
          <w:rFonts w:ascii="Times New Roman,Bold" w:hAnsi="Times New Roman,Bold" w:cs="Times New Roman,Bold"/>
          <w:bCs/>
          <w:szCs w:val="28"/>
        </w:rPr>
        <w:t>»</w:t>
      </w:r>
      <w:r w:rsidR="00D35DD6" w:rsidRPr="00FD1192">
        <w:rPr>
          <w:szCs w:val="28"/>
        </w:rPr>
        <w:t>;</w:t>
      </w:r>
    </w:p>
    <w:bookmarkEnd w:id="1"/>
    <w:p w:rsidR="006776C9" w:rsidRPr="00FD1192" w:rsidRDefault="006776C9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3)</w:t>
      </w:r>
      <w:r w:rsidR="00FD1192" w:rsidRPr="00FD1192">
        <w:rPr>
          <w:szCs w:val="28"/>
        </w:rPr>
        <w:t> </w:t>
      </w:r>
      <w:r w:rsidR="00E11A29" w:rsidRPr="00FD1192">
        <w:rPr>
          <w:szCs w:val="28"/>
        </w:rPr>
        <w:t xml:space="preserve">в </w:t>
      </w:r>
      <w:r w:rsidR="00841E01" w:rsidRPr="00FD1192">
        <w:rPr>
          <w:szCs w:val="28"/>
        </w:rPr>
        <w:t>части 1</w:t>
      </w:r>
      <w:r w:rsidR="00111F8A" w:rsidRPr="00FD1192">
        <w:rPr>
          <w:szCs w:val="28"/>
        </w:rPr>
        <w:t xml:space="preserve"> стать</w:t>
      </w:r>
      <w:r w:rsidR="00841E01" w:rsidRPr="00FD1192">
        <w:rPr>
          <w:szCs w:val="28"/>
        </w:rPr>
        <w:t>и</w:t>
      </w:r>
      <w:r w:rsidR="00111F8A" w:rsidRPr="00FD1192">
        <w:rPr>
          <w:szCs w:val="28"/>
        </w:rPr>
        <w:t xml:space="preserve"> 37</w:t>
      </w:r>
      <w:r w:rsidR="00841E01" w:rsidRPr="00FD1192">
        <w:rPr>
          <w:szCs w:val="28"/>
        </w:rPr>
        <w:t xml:space="preserve"> </w:t>
      </w:r>
      <w:r w:rsidRPr="00FD1192">
        <w:rPr>
          <w:szCs w:val="28"/>
        </w:rPr>
        <w:t xml:space="preserve">после слов </w:t>
      </w:r>
      <w:r w:rsidR="00872635" w:rsidRPr="00FD1192">
        <w:rPr>
          <w:rFonts w:ascii="Times New Roman,Bold" w:hAnsi="Times New Roman,Bold" w:cs="Times New Roman,Bold"/>
          <w:bCs/>
          <w:szCs w:val="28"/>
        </w:rPr>
        <w:t>«</w:t>
      </w:r>
      <w:r w:rsidRPr="00FD1192">
        <w:rPr>
          <w:szCs w:val="28"/>
        </w:rPr>
        <w:t>клинической апробации,</w:t>
      </w:r>
      <w:r w:rsidR="00872635" w:rsidRPr="00FD1192">
        <w:rPr>
          <w:rFonts w:ascii="Times New Roman,Bold" w:hAnsi="Times New Roman,Bold" w:cs="Times New Roman,Bold"/>
          <w:bCs/>
          <w:szCs w:val="28"/>
        </w:rPr>
        <w:t>»</w:t>
      </w:r>
      <w:r w:rsidRPr="00FD1192">
        <w:rPr>
          <w:szCs w:val="28"/>
        </w:rPr>
        <w:t xml:space="preserve"> дополнить</w:t>
      </w:r>
      <w:r w:rsidR="00C4286E" w:rsidRPr="00FD1192">
        <w:rPr>
          <w:szCs w:val="28"/>
        </w:rPr>
        <w:t xml:space="preserve"> словами </w:t>
      </w:r>
      <w:r w:rsidR="00872635" w:rsidRPr="00FD1192">
        <w:rPr>
          <w:rFonts w:ascii="Times New Roman,Bold" w:hAnsi="Times New Roman,Bold" w:cs="Times New Roman,Bold"/>
          <w:bCs/>
          <w:szCs w:val="28"/>
        </w:rPr>
        <w:t>«</w:t>
      </w:r>
      <w:r w:rsidR="00C4286E" w:rsidRPr="00FD1192">
        <w:rPr>
          <w:szCs w:val="28"/>
        </w:rPr>
        <w:t>а также медицинской помощи</w:t>
      </w:r>
      <w:r w:rsidR="001B2892" w:rsidRPr="00FD1192">
        <w:rPr>
          <w:szCs w:val="28"/>
        </w:rPr>
        <w:t xml:space="preserve">, оказываемой в рамках </w:t>
      </w:r>
      <w:r w:rsidR="00D71981" w:rsidRPr="00FD1192">
        <w:rPr>
          <w:szCs w:val="28"/>
        </w:rPr>
        <w:t>клинического</w:t>
      </w:r>
      <w:r w:rsidR="001B2892" w:rsidRPr="00FD1192">
        <w:rPr>
          <w:szCs w:val="28"/>
        </w:rPr>
        <w:t xml:space="preserve"> исследования медицинской технологии</w:t>
      </w:r>
      <w:r w:rsidR="00C4286E" w:rsidRPr="00FD1192">
        <w:rPr>
          <w:szCs w:val="28"/>
        </w:rPr>
        <w:t>,</w:t>
      </w:r>
      <w:r w:rsidR="00872635" w:rsidRPr="00FD1192">
        <w:rPr>
          <w:rFonts w:ascii="Times New Roman,Bold" w:hAnsi="Times New Roman,Bold" w:cs="Times New Roman,Bold"/>
          <w:bCs/>
          <w:szCs w:val="28"/>
        </w:rPr>
        <w:t>»</w:t>
      </w:r>
      <w:r w:rsidRPr="00FD1192">
        <w:rPr>
          <w:szCs w:val="28"/>
        </w:rPr>
        <w:t>;</w:t>
      </w:r>
    </w:p>
    <w:p w:rsidR="00C91272" w:rsidRPr="00FD1192" w:rsidRDefault="00C4286E" w:rsidP="0093564D">
      <w:pPr>
        <w:autoSpaceDE w:val="0"/>
        <w:autoSpaceDN w:val="0"/>
        <w:adjustRightInd w:val="0"/>
        <w:ind w:firstLine="709"/>
        <w:jc w:val="both"/>
        <w:rPr>
          <w:rFonts w:ascii="Times New Roman,Bold" w:hAnsi="Times New Roman,Bold" w:cs="Times New Roman,Bold"/>
          <w:bCs/>
          <w:szCs w:val="28"/>
        </w:rPr>
      </w:pPr>
      <w:r w:rsidRPr="00FD1192">
        <w:rPr>
          <w:rFonts w:ascii="Times New Roman,Bold" w:hAnsi="Times New Roman,Bold" w:cs="Times New Roman,Bold"/>
          <w:bCs/>
          <w:szCs w:val="28"/>
        </w:rPr>
        <w:t>4)</w:t>
      </w:r>
      <w:r w:rsidR="0067468E" w:rsidRPr="00FD1192">
        <w:rPr>
          <w:rFonts w:ascii="Times New Roman,Bold" w:hAnsi="Times New Roman,Bold" w:cs="Times New Roman,Bold"/>
          <w:bCs/>
          <w:szCs w:val="28"/>
        </w:rPr>
        <w:t> </w:t>
      </w:r>
      <w:r w:rsidRPr="00FD1192">
        <w:rPr>
          <w:rFonts w:ascii="Times New Roman,Bold" w:hAnsi="Times New Roman,Bold" w:cs="Times New Roman,Bold"/>
          <w:bCs/>
          <w:szCs w:val="28"/>
        </w:rPr>
        <w:t xml:space="preserve">подпункт </w:t>
      </w:r>
      <w:r w:rsidR="00872635" w:rsidRPr="00FD1192">
        <w:rPr>
          <w:rFonts w:ascii="Times New Roman,Bold" w:hAnsi="Times New Roman,Bold" w:cs="Times New Roman,Bold"/>
          <w:bCs/>
          <w:szCs w:val="28"/>
        </w:rPr>
        <w:t>«</w:t>
      </w:r>
      <w:r w:rsidRPr="00FD1192">
        <w:rPr>
          <w:rFonts w:ascii="Times New Roman,Bold" w:hAnsi="Times New Roman,Bold" w:cs="Times New Roman,Bold"/>
          <w:bCs/>
          <w:szCs w:val="28"/>
        </w:rPr>
        <w:t>б</w:t>
      </w:r>
      <w:r w:rsidR="00872635" w:rsidRPr="00FD1192">
        <w:rPr>
          <w:rFonts w:ascii="Times New Roman,Bold" w:hAnsi="Times New Roman,Bold" w:cs="Times New Roman,Bold"/>
          <w:bCs/>
          <w:szCs w:val="28"/>
        </w:rPr>
        <w:t>»</w:t>
      </w:r>
      <w:r w:rsidRPr="00FD1192">
        <w:rPr>
          <w:rFonts w:ascii="Times New Roman,Bold" w:hAnsi="Times New Roman,Bold" w:cs="Times New Roman,Bold"/>
          <w:bCs/>
          <w:szCs w:val="28"/>
        </w:rPr>
        <w:t xml:space="preserve"> пункта 1 част</w:t>
      </w:r>
      <w:r w:rsidR="008A1F16" w:rsidRPr="00FD1192">
        <w:rPr>
          <w:rFonts w:ascii="Times New Roman,Bold" w:hAnsi="Times New Roman,Bold" w:cs="Times New Roman,Bold"/>
          <w:bCs/>
          <w:szCs w:val="28"/>
        </w:rPr>
        <w:t xml:space="preserve">и 2 </w:t>
      </w:r>
      <w:r w:rsidR="0067468E" w:rsidRPr="00FD1192">
        <w:rPr>
          <w:rFonts w:ascii="Times New Roman,Bold" w:hAnsi="Times New Roman,Bold" w:cs="Times New Roman,Bold"/>
          <w:bCs/>
          <w:szCs w:val="28"/>
        </w:rPr>
        <w:t xml:space="preserve">статьи 87 </w:t>
      </w:r>
      <w:r w:rsidR="008A1F16" w:rsidRPr="00FD1192">
        <w:rPr>
          <w:rFonts w:ascii="Times New Roman,Bold" w:hAnsi="Times New Roman,Bold" w:cs="Times New Roman,Bold"/>
          <w:bCs/>
          <w:szCs w:val="28"/>
        </w:rPr>
        <w:t xml:space="preserve">дополнить словами </w:t>
      </w:r>
      <w:r w:rsidR="00872635" w:rsidRPr="00FD1192">
        <w:rPr>
          <w:rFonts w:ascii="Times New Roman,Bold" w:hAnsi="Times New Roman,Bold" w:cs="Times New Roman,Bold"/>
          <w:bCs/>
          <w:szCs w:val="28"/>
        </w:rPr>
        <w:t>«</w:t>
      </w:r>
      <w:r w:rsidR="001B2892" w:rsidRPr="00FD1192">
        <w:rPr>
          <w:rFonts w:ascii="Times New Roman,Bold" w:hAnsi="Times New Roman,Bold" w:cs="Times New Roman,Bold"/>
          <w:bCs/>
          <w:szCs w:val="28"/>
        </w:rPr>
        <w:t xml:space="preserve">, </w:t>
      </w:r>
      <w:r w:rsidRPr="00FD1192">
        <w:rPr>
          <w:rFonts w:ascii="Times New Roman,Bold" w:hAnsi="Times New Roman,Bold" w:cs="Times New Roman,Bold"/>
          <w:bCs/>
          <w:szCs w:val="28"/>
        </w:rPr>
        <w:t xml:space="preserve">порядка </w:t>
      </w:r>
      <w:r w:rsidR="001B2892" w:rsidRPr="00FD1192">
        <w:rPr>
          <w:rFonts w:ascii="Times New Roman,Bold" w:hAnsi="Times New Roman,Bold" w:cs="Times New Roman,Bold"/>
          <w:bCs/>
          <w:szCs w:val="28"/>
        </w:rPr>
        <w:t xml:space="preserve">проведения </w:t>
      </w:r>
      <w:r w:rsidR="00EA4379" w:rsidRPr="00FD1192">
        <w:rPr>
          <w:rFonts w:ascii="Times New Roman,Bold" w:hAnsi="Times New Roman,Bold" w:cs="Times New Roman,Bold"/>
          <w:bCs/>
          <w:szCs w:val="28"/>
        </w:rPr>
        <w:t>клинических исследований</w:t>
      </w:r>
      <w:r w:rsidR="001B2892" w:rsidRPr="00FD1192">
        <w:rPr>
          <w:rFonts w:ascii="Times New Roman,Bold" w:hAnsi="Times New Roman,Bold" w:cs="Times New Roman,Bold"/>
          <w:bCs/>
          <w:szCs w:val="28"/>
        </w:rPr>
        <w:t xml:space="preserve"> медицинской технологии </w:t>
      </w:r>
      <w:r w:rsidR="00841E01" w:rsidRPr="00FD1192">
        <w:rPr>
          <w:rFonts w:eastAsiaTheme="minorHAnsi"/>
          <w:szCs w:val="28"/>
        </w:rPr>
        <w:t>в случае оказания медицинской помощи при их проведении</w:t>
      </w:r>
      <w:r w:rsidR="00872635" w:rsidRPr="00FD1192">
        <w:rPr>
          <w:rFonts w:ascii="Times New Roman,Bold" w:hAnsi="Times New Roman,Bold" w:cs="Times New Roman,Bold"/>
          <w:bCs/>
          <w:szCs w:val="28"/>
        </w:rPr>
        <w:t>»</w:t>
      </w:r>
      <w:r w:rsidR="0067468E" w:rsidRPr="00FD1192">
        <w:rPr>
          <w:rFonts w:ascii="Times New Roman,Bold" w:hAnsi="Times New Roman,Bold" w:cs="Times New Roman,Bold"/>
          <w:bCs/>
          <w:szCs w:val="28"/>
        </w:rPr>
        <w:t>.</w:t>
      </w:r>
    </w:p>
    <w:p w:rsidR="00C4286E" w:rsidRPr="00FD1192" w:rsidRDefault="00C4286E" w:rsidP="0093564D">
      <w:pPr>
        <w:autoSpaceDE w:val="0"/>
        <w:autoSpaceDN w:val="0"/>
        <w:adjustRightInd w:val="0"/>
        <w:ind w:firstLine="709"/>
        <w:jc w:val="both"/>
        <w:rPr>
          <w:rFonts w:ascii="Times New Roman,Bold" w:hAnsi="Times New Roman,Bold" w:cs="Times New Roman,Bold"/>
          <w:b/>
          <w:bCs/>
          <w:szCs w:val="28"/>
        </w:rPr>
      </w:pPr>
    </w:p>
    <w:p w:rsidR="00FD1192" w:rsidRPr="00FD1192" w:rsidRDefault="00FD1192">
      <w:pPr>
        <w:spacing w:line="240" w:lineRule="auto"/>
        <w:ind w:firstLine="0"/>
        <w:rPr>
          <w:rFonts w:ascii="Times New Roman,Bold" w:hAnsi="Times New Roman,Bold" w:cs="Times New Roman,Bold"/>
          <w:b/>
          <w:bCs/>
          <w:szCs w:val="28"/>
        </w:rPr>
      </w:pPr>
      <w:r w:rsidRPr="00FD1192">
        <w:rPr>
          <w:rFonts w:ascii="Times New Roman,Bold" w:hAnsi="Times New Roman,Bold" w:cs="Times New Roman,Bold"/>
          <w:b/>
          <w:bCs/>
          <w:szCs w:val="28"/>
        </w:rPr>
        <w:br w:type="page"/>
      </w:r>
    </w:p>
    <w:p w:rsidR="00C91272" w:rsidRPr="00FD1192" w:rsidRDefault="00C91272" w:rsidP="0093564D">
      <w:pPr>
        <w:autoSpaceDE w:val="0"/>
        <w:autoSpaceDN w:val="0"/>
        <w:adjustRightInd w:val="0"/>
        <w:ind w:firstLine="709"/>
        <w:jc w:val="both"/>
        <w:rPr>
          <w:rFonts w:ascii="Times New Roman,Bold" w:hAnsi="Times New Roman,Bold" w:cs="Times New Roman,Bold"/>
          <w:b/>
          <w:bCs/>
          <w:szCs w:val="28"/>
        </w:rPr>
      </w:pPr>
      <w:r w:rsidRPr="00FD1192">
        <w:rPr>
          <w:rFonts w:ascii="Times New Roman,Bold" w:hAnsi="Times New Roman,Bold" w:cs="Times New Roman,Bold"/>
          <w:b/>
          <w:bCs/>
          <w:szCs w:val="28"/>
        </w:rPr>
        <w:lastRenderedPageBreak/>
        <w:t>Статья 2</w:t>
      </w:r>
    </w:p>
    <w:p w:rsidR="00F64AA7" w:rsidRPr="00FD1192" w:rsidRDefault="00C91272" w:rsidP="009356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D1192">
        <w:rPr>
          <w:szCs w:val="28"/>
        </w:rPr>
        <w:t>Настоящий Федеральный за</w:t>
      </w:r>
      <w:r w:rsidR="006776C9" w:rsidRPr="00FD1192">
        <w:rPr>
          <w:szCs w:val="28"/>
        </w:rPr>
        <w:t xml:space="preserve">кон вступает в силу с 1 </w:t>
      </w:r>
      <w:r w:rsidR="0051048B" w:rsidRPr="00FD1192">
        <w:rPr>
          <w:szCs w:val="28"/>
        </w:rPr>
        <w:t>сентября</w:t>
      </w:r>
      <w:r w:rsidR="006776C9" w:rsidRPr="00FD1192">
        <w:rPr>
          <w:szCs w:val="28"/>
        </w:rPr>
        <w:t xml:space="preserve"> </w:t>
      </w:r>
      <w:r w:rsidRPr="00FD1192">
        <w:rPr>
          <w:szCs w:val="28"/>
        </w:rPr>
        <w:t>202</w:t>
      </w:r>
      <w:r w:rsidR="00D22F5B" w:rsidRPr="00FD1192">
        <w:rPr>
          <w:szCs w:val="28"/>
        </w:rPr>
        <w:t>7</w:t>
      </w:r>
      <w:r w:rsidRPr="00FD1192">
        <w:rPr>
          <w:szCs w:val="28"/>
        </w:rPr>
        <w:t xml:space="preserve"> года</w:t>
      </w:r>
      <w:r w:rsidR="00F64AA7" w:rsidRPr="00FD1192">
        <w:rPr>
          <w:szCs w:val="28"/>
        </w:rPr>
        <w:t>.</w:t>
      </w:r>
    </w:p>
    <w:p w:rsidR="00861B21" w:rsidRPr="00FD1192" w:rsidRDefault="00861B21" w:rsidP="0034725C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184C81" w:rsidRPr="00FD1192" w:rsidRDefault="00184C81" w:rsidP="0034725C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34725C" w:rsidRPr="00FD1192" w:rsidRDefault="0034725C" w:rsidP="0034725C">
      <w:pPr>
        <w:autoSpaceDE w:val="0"/>
        <w:autoSpaceDN w:val="0"/>
        <w:adjustRightInd w:val="0"/>
        <w:ind w:firstLine="0"/>
        <w:jc w:val="both"/>
        <w:rPr>
          <w:szCs w:val="28"/>
        </w:rPr>
      </w:pPr>
      <w:r w:rsidRPr="00FD1192">
        <w:rPr>
          <w:szCs w:val="28"/>
        </w:rPr>
        <w:t>Президент</w:t>
      </w:r>
      <w:r w:rsidRPr="00FD1192">
        <w:rPr>
          <w:szCs w:val="28"/>
        </w:rPr>
        <w:tab/>
      </w:r>
      <w:r w:rsidRPr="00FD1192">
        <w:rPr>
          <w:szCs w:val="28"/>
        </w:rPr>
        <w:tab/>
      </w:r>
      <w:r w:rsidRPr="00FD1192">
        <w:rPr>
          <w:szCs w:val="28"/>
        </w:rPr>
        <w:tab/>
      </w:r>
      <w:r w:rsidRPr="00FD1192">
        <w:rPr>
          <w:szCs w:val="28"/>
        </w:rPr>
        <w:tab/>
      </w:r>
      <w:r w:rsidRPr="00FD1192">
        <w:rPr>
          <w:szCs w:val="28"/>
        </w:rPr>
        <w:tab/>
      </w:r>
      <w:r w:rsidRPr="00FD1192">
        <w:rPr>
          <w:szCs w:val="28"/>
        </w:rPr>
        <w:tab/>
      </w:r>
      <w:r w:rsidRPr="00FD1192">
        <w:rPr>
          <w:szCs w:val="28"/>
        </w:rPr>
        <w:tab/>
      </w:r>
      <w:r w:rsidRPr="00FD1192">
        <w:rPr>
          <w:szCs w:val="28"/>
        </w:rPr>
        <w:tab/>
      </w:r>
      <w:r w:rsidRPr="00FD1192">
        <w:rPr>
          <w:szCs w:val="28"/>
        </w:rPr>
        <w:tab/>
      </w:r>
      <w:r w:rsidR="00FD1192" w:rsidRPr="00FD1192">
        <w:rPr>
          <w:szCs w:val="28"/>
        </w:rPr>
        <w:tab/>
      </w:r>
      <w:r w:rsidRPr="00FD1192">
        <w:rPr>
          <w:szCs w:val="28"/>
        </w:rPr>
        <w:t xml:space="preserve">   В. Путин</w:t>
      </w:r>
    </w:p>
    <w:p w:rsidR="00C91272" w:rsidRPr="00FD1192" w:rsidRDefault="0034725C" w:rsidP="0034725C">
      <w:pPr>
        <w:autoSpaceDE w:val="0"/>
        <w:autoSpaceDN w:val="0"/>
        <w:adjustRightInd w:val="0"/>
        <w:ind w:firstLine="0"/>
        <w:jc w:val="both"/>
        <w:rPr>
          <w:szCs w:val="28"/>
        </w:rPr>
      </w:pPr>
      <w:r w:rsidRPr="00FD1192">
        <w:rPr>
          <w:szCs w:val="28"/>
        </w:rPr>
        <w:t>Российской Федерации</w:t>
      </w:r>
    </w:p>
    <w:sectPr w:rsidR="00C91272" w:rsidRPr="00FD1192" w:rsidSect="00AF6EEC">
      <w:headerReference w:type="default" r:id="rId8"/>
      <w:headerReference w:type="first" r:id="rId9"/>
      <w:pgSz w:w="11906" w:h="16838"/>
      <w:pgMar w:top="1418" w:right="1134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274" w:rsidRDefault="00226274" w:rsidP="00AF6EEC">
      <w:pPr>
        <w:spacing w:line="240" w:lineRule="auto"/>
      </w:pPr>
      <w:r>
        <w:separator/>
      </w:r>
    </w:p>
  </w:endnote>
  <w:endnote w:type="continuationSeparator" w:id="0">
    <w:p w:rsidR="00226274" w:rsidRDefault="00226274" w:rsidP="00AF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274" w:rsidRDefault="00226274" w:rsidP="00AF6EEC">
      <w:pPr>
        <w:spacing w:line="240" w:lineRule="auto"/>
      </w:pPr>
      <w:r>
        <w:separator/>
      </w:r>
    </w:p>
  </w:footnote>
  <w:footnote w:type="continuationSeparator" w:id="0">
    <w:p w:rsidR="00226274" w:rsidRDefault="00226274" w:rsidP="00AF6E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005300"/>
      <w:docPartObj>
        <w:docPartGallery w:val="Page Numbers (Top of Page)"/>
        <w:docPartUnique/>
      </w:docPartObj>
    </w:sdtPr>
    <w:sdtContent>
      <w:p w:rsidR="00757B31" w:rsidRDefault="0085143B">
        <w:pPr>
          <w:pStyle w:val="a5"/>
          <w:jc w:val="center"/>
        </w:pPr>
        <w:r>
          <w:fldChar w:fldCharType="begin"/>
        </w:r>
        <w:r w:rsidR="00AE7D74">
          <w:instrText>PAGE   \* MERGEFORMAT</w:instrText>
        </w:r>
        <w:r>
          <w:fldChar w:fldCharType="separate"/>
        </w:r>
        <w:r w:rsidR="00F40EC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57B31" w:rsidRDefault="00757B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D8" w:rsidRPr="00BA6BD8" w:rsidRDefault="00BA6BD8" w:rsidP="00BA6BD8">
    <w:pPr>
      <w:ind w:left="6238"/>
      <w:jc w:val="right"/>
      <w:rPr>
        <w:szCs w:val="28"/>
      </w:rPr>
    </w:pPr>
    <w:r w:rsidRPr="00BA6BD8">
      <w:rPr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DCF"/>
    <w:multiLevelType w:val="hybridMultilevel"/>
    <w:tmpl w:val="9C6ED4D8"/>
    <w:lvl w:ilvl="0" w:tplc="478E9B9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272"/>
    <w:rsid w:val="000044CF"/>
    <w:rsid w:val="00016EC0"/>
    <w:rsid w:val="000224B0"/>
    <w:rsid w:val="00022FFE"/>
    <w:rsid w:val="00027096"/>
    <w:rsid w:val="0005206E"/>
    <w:rsid w:val="00052814"/>
    <w:rsid w:val="00064A20"/>
    <w:rsid w:val="00066199"/>
    <w:rsid w:val="000700AD"/>
    <w:rsid w:val="00072E15"/>
    <w:rsid w:val="000733D9"/>
    <w:rsid w:val="00073513"/>
    <w:rsid w:val="00075FBF"/>
    <w:rsid w:val="000836F5"/>
    <w:rsid w:val="000843AC"/>
    <w:rsid w:val="0009095E"/>
    <w:rsid w:val="000A49B9"/>
    <w:rsid w:val="000B0621"/>
    <w:rsid w:val="000B1A5A"/>
    <w:rsid w:val="000B31DC"/>
    <w:rsid w:val="000B3DDC"/>
    <w:rsid w:val="000C7A3F"/>
    <w:rsid w:val="000E02B9"/>
    <w:rsid w:val="000E0884"/>
    <w:rsid w:val="000E345A"/>
    <w:rsid w:val="000E3B53"/>
    <w:rsid w:val="000E78F5"/>
    <w:rsid w:val="000F681B"/>
    <w:rsid w:val="00101E94"/>
    <w:rsid w:val="00103729"/>
    <w:rsid w:val="00111F8A"/>
    <w:rsid w:val="0011219A"/>
    <w:rsid w:val="00131CB5"/>
    <w:rsid w:val="0015574F"/>
    <w:rsid w:val="001624AC"/>
    <w:rsid w:val="001670CE"/>
    <w:rsid w:val="001731C7"/>
    <w:rsid w:val="00184C81"/>
    <w:rsid w:val="00187FF7"/>
    <w:rsid w:val="001A57E0"/>
    <w:rsid w:val="001B2892"/>
    <w:rsid w:val="001E4D85"/>
    <w:rsid w:val="001F01CF"/>
    <w:rsid w:val="001F041E"/>
    <w:rsid w:val="00204E1E"/>
    <w:rsid w:val="00221D08"/>
    <w:rsid w:val="00226274"/>
    <w:rsid w:val="00227112"/>
    <w:rsid w:val="00244BB1"/>
    <w:rsid w:val="0025350E"/>
    <w:rsid w:val="002744AD"/>
    <w:rsid w:val="00275839"/>
    <w:rsid w:val="00293CA4"/>
    <w:rsid w:val="002B2B4E"/>
    <w:rsid w:val="002C2042"/>
    <w:rsid w:val="002C26E3"/>
    <w:rsid w:val="002D53C3"/>
    <w:rsid w:val="002E022B"/>
    <w:rsid w:val="002E593C"/>
    <w:rsid w:val="002F0400"/>
    <w:rsid w:val="002F4D43"/>
    <w:rsid w:val="00323C25"/>
    <w:rsid w:val="003363DB"/>
    <w:rsid w:val="0034725C"/>
    <w:rsid w:val="00354B3A"/>
    <w:rsid w:val="003563DB"/>
    <w:rsid w:val="00363B51"/>
    <w:rsid w:val="00383D99"/>
    <w:rsid w:val="003B29E3"/>
    <w:rsid w:val="003B4835"/>
    <w:rsid w:val="003B726A"/>
    <w:rsid w:val="003D019C"/>
    <w:rsid w:val="003D1635"/>
    <w:rsid w:val="003D2E34"/>
    <w:rsid w:val="003E0568"/>
    <w:rsid w:val="003E12BB"/>
    <w:rsid w:val="003E39B3"/>
    <w:rsid w:val="003E5FC2"/>
    <w:rsid w:val="003F2AB5"/>
    <w:rsid w:val="00403E42"/>
    <w:rsid w:val="00404EF5"/>
    <w:rsid w:val="00415308"/>
    <w:rsid w:val="00422E9C"/>
    <w:rsid w:val="00432A70"/>
    <w:rsid w:val="004366EC"/>
    <w:rsid w:val="00442812"/>
    <w:rsid w:val="004520E4"/>
    <w:rsid w:val="00453F61"/>
    <w:rsid w:val="004546A9"/>
    <w:rsid w:val="00456267"/>
    <w:rsid w:val="0046454E"/>
    <w:rsid w:val="00467403"/>
    <w:rsid w:val="004911A7"/>
    <w:rsid w:val="00492A75"/>
    <w:rsid w:val="004A4637"/>
    <w:rsid w:val="004B4022"/>
    <w:rsid w:val="004C23AA"/>
    <w:rsid w:val="004C5944"/>
    <w:rsid w:val="004C5DAB"/>
    <w:rsid w:val="004D123C"/>
    <w:rsid w:val="004E32B6"/>
    <w:rsid w:val="004E69AA"/>
    <w:rsid w:val="004F0DAD"/>
    <w:rsid w:val="004F1B52"/>
    <w:rsid w:val="00500005"/>
    <w:rsid w:val="0051048B"/>
    <w:rsid w:val="005140B6"/>
    <w:rsid w:val="0051552B"/>
    <w:rsid w:val="0052061F"/>
    <w:rsid w:val="005377EE"/>
    <w:rsid w:val="00543F68"/>
    <w:rsid w:val="00544693"/>
    <w:rsid w:val="00555A43"/>
    <w:rsid w:val="00580AB4"/>
    <w:rsid w:val="005817D2"/>
    <w:rsid w:val="00597FE3"/>
    <w:rsid w:val="005A2F4F"/>
    <w:rsid w:val="005A7AAC"/>
    <w:rsid w:val="005B6649"/>
    <w:rsid w:val="005F1259"/>
    <w:rsid w:val="00621078"/>
    <w:rsid w:val="00626892"/>
    <w:rsid w:val="00640012"/>
    <w:rsid w:val="006508CE"/>
    <w:rsid w:val="0065305E"/>
    <w:rsid w:val="00657C64"/>
    <w:rsid w:val="006649AE"/>
    <w:rsid w:val="006658EB"/>
    <w:rsid w:val="0067468E"/>
    <w:rsid w:val="00676A5B"/>
    <w:rsid w:val="006776C9"/>
    <w:rsid w:val="006A18B9"/>
    <w:rsid w:val="006B59F4"/>
    <w:rsid w:val="006C2AAA"/>
    <w:rsid w:val="006D69CA"/>
    <w:rsid w:val="006F21C2"/>
    <w:rsid w:val="00705B22"/>
    <w:rsid w:val="00716881"/>
    <w:rsid w:val="00727E4D"/>
    <w:rsid w:val="00737C43"/>
    <w:rsid w:val="00750F3D"/>
    <w:rsid w:val="00757B31"/>
    <w:rsid w:val="0076593E"/>
    <w:rsid w:val="00767266"/>
    <w:rsid w:val="007700D5"/>
    <w:rsid w:val="00770818"/>
    <w:rsid w:val="00772487"/>
    <w:rsid w:val="00774445"/>
    <w:rsid w:val="00781320"/>
    <w:rsid w:val="007A232F"/>
    <w:rsid w:val="007B1EBA"/>
    <w:rsid w:val="007B3D05"/>
    <w:rsid w:val="007D3950"/>
    <w:rsid w:val="007D6D75"/>
    <w:rsid w:val="007E0173"/>
    <w:rsid w:val="0081089E"/>
    <w:rsid w:val="0081474A"/>
    <w:rsid w:val="008221B9"/>
    <w:rsid w:val="0083619F"/>
    <w:rsid w:val="00841E01"/>
    <w:rsid w:val="00841ED0"/>
    <w:rsid w:val="0085143B"/>
    <w:rsid w:val="008568DB"/>
    <w:rsid w:val="00861B21"/>
    <w:rsid w:val="00872635"/>
    <w:rsid w:val="008743AA"/>
    <w:rsid w:val="00887751"/>
    <w:rsid w:val="008A0ED3"/>
    <w:rsid w:val="008A1F16"/>
    <w:rsid w:val="008A2DB5"/>
    <w:rsid w:val="008A3B91"/>
    <w:rsid w:val="008A73A8"/>
    <w:rsid w:val="008C0625"/>
    <w:rsid w:val="008D42A9"/>
    <w:rsid w:val="008D71C6"/>
    <w:rsid w:val="008E1784"/>
    <w:rsid w:val="008E7370"/>
    <w:rsid w:val="00913880"/>
    <w:rsid w:val="00914021"/>
    <w:rsid w:val="00914290"/>
    <w:rsid w:val="009169A7"/>
    <w:rsid w:val="0092362F"/>
    <w:rsid w:val="00933D85"/>
    <w:rsid w:val="0093564D"/>
    <w:rsid w:val="009364A0"/>
    <w:rsid w:val="009402EA"/>
    <w:rsid w:val="00945098"/>
    <w:rsid w:val="009473F3"/>
    <w:rsid w:val="00972EEC"/>
    <w:rsid w:val="009A163F"/>
    <w:rsid w:val="009C3200"/>
    <w:rsid w:val="009D5F32"/>
    <w:rsid w:val="009E23F4"/>
    <w:rsid w:val="009E7D69"/>
    <w:rsid w:val="009F6D34"/>
    <w:rsid w:val="00A12CCB"/>
    <w:rsid w:val="00A2769A"/>
    <w:rsid w:val="00A368B7"/>
    <w:rsid w:val="00A37317"/>
    <w:rsid w:val="00A40201"/>
    <w:rsid w:val="00A469B5"/>
    <w:rsid w:val="00A51418"/>
    <w:rsid w:val="00A868FA"/>
    <w:rsid w:val="00AA015F"/>
    <w:rsid w:val="00AB1D76"/>
    <w:rsid w:val="00AB21E8"/>
    <w:rsid w:val="00AB5463"/>
    <w:rsid w:val="00AD25D2"/>
    <w:rsid w:val="00AD26AC"/>
    <w:rsid w:val="00AE12F7"/>
    <w:rsid w:val="00AE7D74"/>
    <w:rsid w:val="00AF06B6"/>
    <w:rsid w:val="00AF6EEC"/>
    <w:rsid w:val="00B10B1E"/>
    <w:rsid w:val="00B24B80"/>
    <w:rsid w:val="00B25A79"/>
    <w:rsid w:val="00B33E20"/>
    <w:rsid w:val="00B345F8"/>
    <w:rsid w:val="00B36C47"/>
    <w:rsid w:val="00B41D89"/>
    <w:rsid w:val="00B54003"/>
    <w:rsid w:val="00B554BD"/>
    <w:rsid w:val="00B561D3"/>
    <w:rsid w:val="00B657C8"/>
    <w:rsid w:val="00B65949"/>
    <w:rsid w:val="00B91F60"/>
    <w:rsid w:val="00BA1156"/>
    <w:rsid w:val="00BA3CEC"/>
    <w:rsid w:val="00BA6BD8"/>
    <w:rsid w:val="00BA7237"/>
    <w:rsid w:val="00BC0152"/>
    <w:rsid w:val="00BC1555"/>
    <w:rsid w:val="00BD330D"/>
    <w:rsid w:val="00BE4964"/>
    <w:rsid w:val="00BE788D"/>
    <w:rsid w:val="00C01722"/>
    <w:rsid w:val="00C03257"/>
    <w:rsid w:val="00C2634A"/>
    <w:rsid w:val="00C4286E"/>
    <w:rsid w:val="00C71C54"/>
    <w:rsid w:val="00C7570A"/>
    <w:rsid w:val="00C8125C"/>
    <w:rsid w:val="00C905B9"/>
    <w:rsid w:val="00C91272"/>
    <w:rsid w:val="00C93FFB"/>
    <w:rsid w:val="00C94B80"/>
    <w:rsid w:val="00C95666"/>
    <w:rsid w:val="00CB079A"/>
    <w:rsid w:val="00CB174D"/>
    <w:rsid w:val="00CC1A2B"/>
    <w:rsid w:val="00CC77CA"/>
    <w:rsid w:val="00CD66FD"/>
    <w:rsid w:val="00CD7568"/>
    <w:rsid w:val="00CE091A"/>
    <w:rsid w:val="00CE0967"/>
    <w:rsid w:val="00CE61DC"/>
    <w:rsid w:val="00CF346F"/>
    <w:rsid w:val="00D01AD0"/>
    <w:rsid w:val="00D05892"/>
    <w:rsid w:val="00D218CB"/>
    <w:rsid w:val="00D22F5B"/>
    <w:rsid w:val="00D35DD6"/>
    <w:rsid w:val="00D406D5"/>
    <w:rsid w:val="00D40D8F"/>
    <w:rsid w:val="00D42F0D"/>
    <w:rsid w:val="00D71981"/>
    <w:rsid w:val="00D76F19"/>
    <w:rsid w:val="00D8674D"/>
    <w:rsid w:val="00D86FDA"/>
    <w:rsid w:val="00DB7D2F"/>
    <w:rsid w:val="00DD0D66"/>
    <w:rsid w:val="00DE00B4"/>
    <w:rsid w:val="00DF22EE"/>
    <w:rsid w:val="00E11A29"/>
    <w:rsid w:val="00E359E8"/>
    <w:rsid w:val="00E567D1"/>
    <w:rsid w:val="00E63956"/>
    <w:rsid w:val="00E7585C"/>
    <w:rsid w:val="00E876ED"/>
    <w:rsid w:val="00E95B9B"/>
    <w:rsid w:val="00EA4379"/>
    <w:rsid w:val="00EA634D"/>
    <w:rsid w:val="00EB0144"/>
    <w:rsid w:val="00EB2343"/>
    <w:rsid w:val="00EE315C"/>
    <w:rsid w:val="00EE4E15"/>
    <w:rsid w:val="00EE714A"/>
    <w:rsid w:val="00EF0628"/>
    <w:rsid w:val="00EF2144"/>
    <w:rsid w:val="00F031D8"/>
    <w:rsid w:val="00F22057"/>
    <w:rsid w:val="00F2677E"/>
    <w:rsid w:val="00F35EF6"/>
    <w:rsid w:val="00F40D57"/>
    <w:rsid w:val="00F40EC8"/>
    <w:rsid w:val="00F64AA7"/>
    <w:rsid w:val="00FA2AD4"/>
    <w:rsid w:val="00FA52F2"/>
    <w:rsid w:val="00FC0539"/>
    <w:rsid w:val="00FC2E01"/>
    <w:rsid w:val="00FC3541"/>
    <w:rsid w:val="00FD1192"/>
    <w:rsid w:val="00FE7643"/>
    <w:rsid w:val="00FF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E"/>
    <w:pPr>
      <w:spacing w:line="360" w:lineRule="auto"/>
      <w:ind w:firstLine="72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1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23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6EE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6EEC"/>
    <w:rPr>
      <w:sz w:val="28"/>
      <w:szCs w:val="24"/>
    </w:rPr>
  </w:style>
  <w:style w:type="paragraph" w:styleId="a7">
    <w:name w:val="footer"/>
    <w:basedOn w:val="a"/>
    <w:link w:val="a8"/>
    <w:unhideWhenUsed/>
    <w:rsid w:val="00AF6EE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AF6EEC"/>
    <w:rPr>
      <w:sz w:val="28"/>
      <w:szCs w:val="24"/>
    </w:rPr>
  </w:style>
  <w:style w:type="paragraph" w:styleId="a9">
    <w:name w:val="Balloon Text"/>
    <w:basedOn w:val="a"/>
    <w:link w:val="aa"/>
    <w:rsid w:val="00BA72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A7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99F7-F8A3-4D8A-BE33-447B2629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Елена Викторовна</dc:creator>
  <cp:lastModifiedBy>администратор4</cp:lastModifiedBy>
  <cp:revision>2</cp:revision>
  <cp:lastPrinted>2025-11-05T09:53:00Z</cp:lastPrinted>
  <dcterms:created xsi:type="dcterms:W3CDTF">2025-12-15T05:44:00Z</dcterms:created>
  <dcterms:modified xsi:type="dcterms:W3CDTF">2025-12-15T05:44:00Z</dcterms:modified>
</cp:coreProperties>
</file>