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1A14" w14:textId="77777777" w:rsidR="00273EF3" w:rsidRDefault="00273EF3" w:rsidP="00273EF3">
      <w:pPr>
        <w:jc w:val="center"/>
      </w:pPr>
      <w:r>
        <w:t>План</w:t>
      </w:r>
    </w:p>
    <w:p w14:paraId="274A67CE" w14:textId="37DBF4A9" w:rsidR="00EC507A" w:rsidRDefault="00273EF3" w:rsidP="00FB648F">
      <w:pPr>
        <w:jc w:val="center"/>
      </w:pPr>
      <w:r>
        <w:t xml:space="preserve">Научной программы </w:t>
      </w:r>
      <w:r w:rsidR="00FB648F" w:rsidRPr="00FB648F">
        <w:t>XXV Всероссийской научно-практической конференции с международным участием «Наука и практика лабораторных исследований» (Москва, 1</w:t>
      </w:r>
      <w:r w:rsidR="001A6E57">
        <w:t>6</w:t>
      </w:r>
      <w:r w:rsidR="00FB648F" w:rsidRPr="00FB648F">
        <w:t>-</w:t>
      </w:r>
      <w:r w:rsidR="001A6E57">
        <w:t>18</w:t>
      </w:r>
      <w:r w:rsidR="00FB648F" w:rsidRPr="00FB648F">
        <w:t xml:space="preserve"> </w:t>
      </w:r>
      <w:r w:rsidR="001A6E57">
        <w:t>сентября</w:t>
      </w:r>
      <w:r w:rsidR="00FB648F" w:rsidRPr="00FB648F">
        <w:t xml:space="preserve"> 2020 г, МВЦ «Крокус-Экспо»)</w:t>
      </w:r>
    </w:p>
    <w:p w14:paraId="6C7D0AF2" w14:textId="77777777" w:rsidR="004B3E80" w:rsidRDefault="004B3E80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976"/>
        <w:gridCol w:w="2977"/>
        <w:gridCol w:w="3260"/>
      </w:tblGrid>
      <w:tr w:rsidR="00B82EF3" w:rsidRPr="00ED5E4C" w14:paraId="3FBAC8CA" w14:textId="77777777" w:rsidTr="00607F9B">
        <w:tc>
          <w:tcPr>
            <w:tcW w:w="10201" w:type="dxa"/>
            <w:gridSpan w:val="4"/>
          </w:tcPr>
          <w:p w14:paraId="1419E033" w14:textId="2A14CB8D" w:rsidR="00B82EF3" w:rsidRPr="00ED5E4C" w:rsidRDefault="00777DF8" w:rsidP="00962AD3">
            <w:proofErr w:type="gramStart"/>
            <w:r>
              <w:t>1</w:t>
            </w:r>
            <w:r w:rsidR="001A6E57">
              <w:t>6</w:t>
            </w:r>
            <w:r w:rsidR="00B82EF3" w:rsidRPr="00ED5E4C">
              <w:t xml:space="preserve">  </w:t>
            </w:r>
            <w:r w:rsidR="001A6E57">
              <w:t>сентября</w:t>
            </w:r>
            <w:proofErr w:type="gramEnd"/>
          </w:p>
        </w:tc>
      </w:tr>
      <w:tr w:rsidR="00ED5E4C" w:rsidRPr="00ED5E4C" w14:paraId="0C2CC91E" w14:textId="77777777" w:rsidTr="00864B5A">
        <w:tc>
          <w:tcPr>
            <w:tcW w:w="988" w:type="dxa"/>
          </w:tcPr>
          <w:p w14:paraId="7BB5B310" w14:textId="77777777" w:rsidR="00ED5E4C" w:rsidRPr="00ED5E4C" w:rsidRDefault="00ED5E4C">
            <w:r w:rsidRPr="00ED5E4C">
              <w:t>9-00</w:t>
            </w:r>
          </w:p>
        </w:tc>
        <w:tc>
          <w:tcPr>
            <w:tcW w:w="9213" w:type="dxa"/>
            <w:gridSpan w:val="3"/>
          </w:tcPr>
          <w:p w14:paraId="04A36A2C" w14:textId="77777777" w:rsidR="00ED5E4C" w:rsidRPr="00ED5E4C" w:rsidRDefault="00ED5E4C" w:rsidP="006E6B8A">
            <w:r w:rsidRPr="00ED5E4C">
              <w:t>Регистрация участников</w:t>
            </w:r>
          </w:p>
        </w:tc>
      </w:tr>
      <w:tr w:rsidR="009E620C" w:rsidRPr="00ED5E4C" w14:paraId="1E35FB02" w14:textId="77777777" w:rsidTr="00864B5A">
        <w:trPr>
          <w:trHeight w:val="2358"/>
        </w:trPr>
        <w:tc>
          <w:tcPr>
            <w:tcW w:w="988" w:type="dxa"/>
          </w:tcPr>
          <w:p w14:paraId="2D2C410B" w14:textId="77777777" w:rsidR="009E620C" w:rsidRPr="00ED5E4C" w:rsidRDefault="00ED5E4C">
            <w:r w:rsidRPr="00ED5E4C">
              <w:t>10-30</w:t>
            </w:r>
          </w:p>
        </w:tc>
        <w:tc>
          <w:tcPr>
            <w:tcW w:w="9213" w:type="dxa"/>
            <w:gridSpan w:val="3"/>
          </w:tcPr>
          <w:p w14:paraId="15C7FEDE" w14:textId="0549FF0B" w:rsidR="00037F4A" w:rsidRDefault="004028D9" w:rsidP="00241F1E">
            <w:r>
              <w:t>Зал №</w:t>
            </w:r>
            <w:proofErr w:type="gramStart"/>
            <w:r>
              <w:t xml:space="preserve">1 </w:t>
            </w:r>
            <w:r w:rsidR="0043391E" w:rsidRPr="00ED5E4C">
              <w:t xml:space="preserve"> </w:t>
            </w:r>
            <w:r w:rsidR="006E6B8A" w:rsidRPr="00ED5E4C">
              <w:t>(</w:t>
            </w:r>
            <w:proofErr w:type="gramEnd"/>
            <w:r w:rsidR="001A6E57">
              <w:t>3</w:t>
            </w:r>
            <w:r w:rsidR="006E6B8A" w:rsidRPr="00ED5E4C">
              <w:t>00 человек)</w:t>
            </w:r>
            <w:r w:rsidR="0043391E" w:rsidRPr="00ED5E4C">
              <w:t xml:space="preserve">  </w:t>
            </w:r>
            <w:r w:rsidR="00ED5E4C" w:rsidRPr="00ED5E4C">
              <w:t xml:space="preserve">Открытие конференции </w:t>
            </w:r>
          </w:p>
          <w:p w14:paraId="10E1BAA3" w14:textId="77777777" w:rsidR="00037F4A" w:rsidRPr="00037F4A" w:rsidRDefault="00037F4A" w:rsidP="00037F4A">
            <w:pPr>
              <w:rPr>
                <w:b/>
              </w:rPr>
            </w:pPr>
            <w:r w:rsidRPr="00037F4A">
              <w:rPr>
                <w:b/>
              </w:rPr>
              <w:t>Открытие конференции – приветственное слово</w:t>
            </w:r>
          </w:p>
          <w:p w14:paraId="3EC1AAAC" w14:textId="77777777" w:rsidR="00037F4A" w:rsidRPr="00037F4A" w:rsidRDefault="00037F4A" w:rsidP="00037F4A">
            <w:pPr>
              <w:rPr>
                <w:b/>
              </w:rPr>
            </w:pPr>
            <w:proofErr w:type="spellStart"/>
            <w:r w:rsidRPr="00037F4A">
              <w:rPr>
                <w:b/>
              </w:rPr>
              <w:t>Д.А.Сычев</w:t>
            </w:r>
            <w:proofErr w:type="spellEnd"/>
            <w:r w:rsidRPr="00037F4A">
              <w:rPr>
                <w:b/>
              </w:rPr>
              <w:t xml:space="preserve"> –</w:t>
            </w:r>
            <w:r w:rsidRPr="00037F4A">
              <w:rPr>
                <w:bCs/>
              </w:rPr>
              <w:t>ректор Российской медицинской академии непрерывного профессионального образования (РМАНПО, член-корреспондент РАН</w:t>
            </w:r>
          </w:p>
          <w:p w14:paraId="4C77448C" w14:textId="77777777" w:rsidR="00037F4A" w:rsidRPr="00037F4A" w:rsidRDefault="00037F4A" w:rsidP="00037F4A">
            <w:pPr>
              <w:rPr>
                <w:bCs/>
              </w:rPr>
            </w:pPr>
            <w:proofErr w:type="spellStart"/>
            <w:r w:rsidRPr="00037F4A">
              <w:rPr>
                <w:b/>
              </w:rPr>
              <w:t>А.М.Иванов</w:t>
            </w:r>
            <w:proofErr w:type="spellEnd"/>
            <w:r w:rsidRPr="00037F4A">
              <w:rPr>
                <w:b/>
              </w:rPr>
              <w:t xml:space="preserve"> - </w:t>
            </w:r>
            <w:r w:rsidRPr="00037F4A">
              <w:rPr>
                <w:bCs/>
              </w:rPr>
              <w:t xml:space="preserve">Председатель правления Научно-практического общества специалистов лабораторной медицины им. </w:t>
            </w:r>
            <w:proofErr w:type="spellStart"/>
            <w:r w:rsidRPr="00037F4A">
              <w:rPr>
                <w:bCs/>
              </w:rPr>
              <w:t>В.В.Меньшикова</w:t>
            </w:r>
            <w:proofErr w:type="spellEnd"/>
            <w:r w:rsidRPr="00037F4A">
              <w:rPr>
                <w:bCs/>
              </w:rPr>
              <w:t>, член-корреспондент РАН</w:t>
            </w:r>
          </w:p>
          <w:p w14:paraId="587867E1" w14:textId="3A458897" w:rsidR="009E620C" w:rsidRPr="00076D49" w:rsidRDefault="00037F4A" w:rsidP="00676E2D">
            <w:proofErr w:type="spellStart"/>
            <w:r w:rsidRPr="00037F4A">
              <w:rPr>
                <w:b/>
              </w:rPr>
              <w:t>М.А.Годков</w:t>
            </w:r>
            <w:proofErr w:type="spellEnd"/>
            <w:r w:rsidRPr="00037F4A">
              <w:rPr>
                <w:b/>
              </w:rPr>
              <w:t xml:space="preserve"> - </w:t>
            </w:r>
            <w:r w:rsidRPr="00037F4A">
              <w:rPr>
                <w:bCs/>
              </w:rPr>
              <w:t>Президент Федерация лабораторной медицины, профессор</w:t>
            </w:r>
          </w:p>
        </w:tc>
      </w:tr>
      <w:tr w:rsidR="0043391E" w:rsidRPr="00ED5E4C" w14:paraId="23B8A243" w14:textId="77777777" w:rsidTr="00864B5A">
        <w:trPr>
          <w:trHeight w:val="4410"/>
        </w:trPr>
        <w:tc>
          <w:tcPr>
            <w:tcW w:w="988" w:type="dxa"/>
          </w:tcPr>
          <w:p w14:paraId="17EB2E28" w14:textId="77777777" w:rsidR="0043391E" w:rsidRPr="00ED5E4C" w:rsidRDefault="00ED5E4C">
            <w:r w:rsidRPr="00ED5E4C">
              <w:t>11-00</w:t>
            </w:r>
          </w:p>
          <w:p w14:paraId="34567160" w14:textId="234F7383" w:rsidR="0043391E" w:rsidRPr="00ED5E4C" w:rsidRDefault="0043391E" w:rsidP="00ED5E4C">
            <w:r w:rsidRPr="00ED5E4C">
              <w:t>1</w:t>
            </w:r>
            <w:r w:rsidR="00ED5E4C" w:rsidRPr="00ED5E4C">
              <w:t>3</w:t>
            </w:r>
            <w:r w:rsidRPr="00ED5E4C">
              <w:t>-</w:t>
            </w:r>
            <w:r w:rsidR="00864B5A">
              <w:t>0</w:t>
            </w:r>
            <w:r w:rsidRPr="00ED5E4C">
              <w:t>0</w:t>
            </w:r>
          </w:p>
        </w:tc>
        <w:tc>
          <w:tcPr>
            <w:tcW w:w="9213" w:type="dxa"/>
            <w:gridSpan w:val="3"/>
          </w:tcPr>
          <w:p w14:paraId="5579B5C8" w14:textId="39526F2C" w:rsidR="001A6E57" w:rsidRDefault="001A6E57" w:rsidP="00196C0A">
            <w:pPr>
              <w:textAlignment w:val="baseline"/>
              <w:rPr>
                <w:b/>
                <w:color w:val="000000"/>
              </w:rPr>
            </w:pPr>
            <w:r w:rsidRPr="00037F4A">
              <w:rPr>
                <w:b/>
              </w:rPr>
              <w:t xml:space="preserve">11-00 Пленарное заседание. Председатели: </w:t>
            </w:r>
            <w:proofErr w:type="spellStart"/>
            <w:r w:rsidRPr="00037F4A">
              <w:rPr>
                <w:b/>
              </w:rPr>
              <w:t>В.В.Долгов</w:t>
            </w:r>
            <w:proofErr w:type="spellEnd"/>
            <w:r w:rsidRPr="00037F4A">
              <w:rPr>
                <w:b/>
              </w:rPr>
              <w:t xml:space="preserve">, </w:t>
            </w:r>
            <w:proofErr w:type="spellStart"/>
            <w:r w:rsidRPr="00037F4A">
              <w:rPr>
                <w:b/>
              </w:rPr>
              <w:t>А.М.Иванов</w:t>
            </w:r>
            <w:proofErr w:type="spellEnd"/>
            <w:r w:rsidRPr="00037F4A">
              <w:rPr>
                <w:b/>
              </w:rPr>
              <w:t xml:space="preserve">, </w:t>
            </w:r>
            <w:proofErr w:type="spellStart"/>
            <w:r w:rsidRPr="00037F4A">
              <w:rPr>
                <w:b/>
              </w:rPr>
              <w:t>М.А.Годков</w:t>
            </w:r>
            <w:proofErr w:type="spellEnd"/>
          </w:p>
          <w:p w14:paraId="58BF2D26" w14:textId="77777777" w:rsidR="001A6E57" w:rsidRDefault="001A6E57" w:rsidP="00196C0A">
            <w:pPr>
              <w:textAlignment w:val="baseline"/>
              <w:rPr>
                <w:b/>
                <w:color w:val="000000"/>
              </w:rPr>
            </w:pPr>
          </w:p>
          <w:p w14:paraId="3D894427" w14:textId="77777777" w:rsidR="006B4D57" w:rsidRPr="00196C0A" w:rsidRDefault="00D82B82" w:rsidP="006B4D57">
            <w:pPr>
              <w:keepNext/>
              <w:keepLines/>
              <w:shd w:val="clear" w:color="auto" w:fill="FFFFFF"/>
              <w:spacing w:line="259" w:lineRule="auto"/>
              <w:outlineLvl w:val="2"/>
              <w:rPr>
                <w:caps/>
              </w:rPr>
            </w:pPr>
            <w:proofErr w:type="spellStart"/>
            <w:r w:rsidRPr="00196C0A">
              <w:rPr>
                <w:b/>
                <w:bCs/>
                <w:color w:val="000000"/>
              </w:rPr>
              <w:t>Поддубная</w:t>
            </w:r>
            <w:proofErr w:type="spellEnd"/>
            <w:r w:rsidRPr="00196C0A">
              <w:rPr>
                <w:b/>
                <w:bCs/>
                <w:color w:val="000000"/>
              </w:rPr>
              <w:t xml:space="preserve"> И.В. </w:t>
            </w:r>
            <w:r w:rsidR="004113D2">
              <w:rPr>
                <w:b/>
                <w:bCs/>
                <w:color w:val="000000"/>
              </w:rPr>
              <w:t xml:space="preserve">- </w:t>
            </w:r>
            <w:r w:rsidR="004113D2">
              <w:rPr>
                <w:color w:val="333333"/>
                <w:shd w:val="clear" w:color="auto" w:fill="FFFFFF"/>
              </w:rPr>
              <w:t>а</w:t>
            </w:r>
            <w:r w:rsidR="004113D2" w:rsidRPr="00196C0A">
              <w:rPr>
                <w:color w:val="333333"/>
                <w:shd w:val="clear" w:color="auto" w:fill="FFFFFF"/>
              </w:rPr>
              <w:t xml:space="preserve">кадемик РАН, </w:t>
            </w:r>
            <w:r w:rsidRPr="00196C0A">
              <w:rPr>
                <w:color w:val="333333"/>
                <w:shd w:val="clear" w:color="auto" w:fill="FFFFFF"/>
              </w:rPr>
              <w:t xml:space="preserve">профессор, </w:t>
            </w:r>
            <w:r w:rsidRPr="00196C0A">
              <w:rPr>
                <w:color w:val="000000"/>
              </w:rPr>
              <w:t>заведующ</w:t>
            </w:r>
            <w:r w:rsidR="004113D2">
              <w:rPr>
                <w:color w:val="000000"/>
              </w:rPr>
              <w:t>ая</w:t>
            </w:r>
            <w:r w:rsidRPr="00196C0A">
              <w:rPr>
                <w:color w:val="000000"/>
              </w:rPr>
              <w:t xml:space="preserve"> кафедрой онкологии и паллиативной медицины, </w:t>
            </w:r>
            <w:r w:rsidRPr="00196C0A">
              <w:rPr>
                <w:color w:val="333333"/>
                <w:shd w:val="clear" w:color="auto" w:fill="FFFFFF"/>
              </w:rPr>
              <w:t xml:space="preserve">проректор по </w:t>
            </w:r>
            <w:r w:rsidR="00F839A2" w:rsidRPr="00196C0A">
              <w:rPr>
                <w:color w:val="333333"/>
                <w:shd w:val="clear" w:color="auto" w:fill="FFFFFF"/>
              </w:rPr>
              <w:t>лечебной</w:t>
            </w:r>
            <w:r w:rsidRPr="00196C0A">
              <w:rPr>
                <w:color w:val="333333"/>
                <w:shd w:val="clear" w:color="auto" w:fill="FFFFFF"/>
              </w:rPr>
              <w:t xml:space="preserve"> работе и международному сотрудничеству</w:t>
            </w:r>
            <w:r w:rsidRPr="00196C0A">
              <w:t xml:space="preserve"> ФГБУ ДПО РМАНПО</w:t>
            </w:r>
          </w:p>
          <w:p w14:paraId="65A5C07E" w14:textId="77777777" w:rsidR="00B01A21" w:rsidRDefault="00E4675A" w:rsidP="006B4D57">
            <w:pPr>
              <w:rPr>
                <w:b/>
                <w:bCs/>
                <w:color w:val="000000"/>
              </w:rPr>
            </w:pPr>
            <w:r w:rsidRPr="00196C0A">
              <w:rPr>
                <w:b/>
                <w:bCs/>
                <w:color w:val="000000"/>
              </w:rPr>
              <w:t>Персонализированная терапия в онкогематологии</w:t>
            </w:r>
          </w:p>
          <w:p w14:paraId="1D5EB906" w14:textId="77777777" w:rsidR="00B01A21" w:rsidRDefault="00B01A21" w:rsidP="006B4D57">
            <w:pPr>
              <w:rPr>
                <w:b/>
                <w:bCs/>
                <w:color w:val="000000"/>
              </w:rPr>
            </w:pPr>
          </w:p>
          <w:p w14:paraId="301B1915" w14:textId="77777777" w:rsidR="00B01A21" w:rsidRPr="004113D2" w:rsidRDefault="00B01A21" w:rsidP="00B01A21">
            <w:pPr>
              <w:rPr>
                <w:color w:val="000000"/>
              </w:rPr>
            </w:pPr>
            <w:r w:rsidRPr="004113D2">
              <w:rPr>
                <w:rFonts w:eastAsia="Calibri"/>
                <w:b/>
                <w:lang w:eastAsia="en-US"/>
              </w:rPr>
              <w:t>Баранов А.А. -</w:t>
            </w:r>
            <w:r w:rsidRPr="004113D2">
              <w:rPr>
                <w:rFonts w:eastAsia="Calibri"/>
                <w:lang w:eastAsia="en-US"/>
              </w:rPr>
              <w:t xml:space="preserve"> </w:t>
            </w:r>
            <w:r w:rsidRPr="004113D2">
              <w:rPr>
                <w:color w:val="000000"/>
              </w:rPr>
              <w:t xml:space="preserve">доктор </w:t>
            </w:r>
            <w:proofErr w:type="spellStart"/>
            <w:proofErr w:type="gramStart"/>
            <w:r w:rsidRPr="004113D2">
              <w:rPr>
                <w:color w:val="000000"/>
              </w:rPr>
              <w:t>мед.наук</w:t>
            </w:r>
            <w:proofErr w:type="spellEnd"/>
            <w:proofErr w:type="gramEnd"/>
            <w:r w:rsidRPr="004113D2">
              <w:rPr>
                <w:color w:val="000000"/>
              </w:rPr>
              <w:t xml:space="preserve">, профессор, </w:t>
            </w:r>
            <w:r w:rsidRPr="004113D2">
              <w:rPr>
                <w:color w:val="000000"/>
                <w:shd w:val="clear" w:color="auto" w:fill="FFFFFF"/>
              </w:rPr>
              <w:t>проректор по научной работе и развитию регионального здравоохранения, заведующий кафедрой поликлинической терапии, клинической лабораторной диагностики и медицинской биохимии</w:t>
            </w:r>
            <w:r w:rsidRPr="004113D2">
              <w:rPr>
                <w:color w:val="000000"/>
              </w:rPr>
              <w:t>, Вице-президент Ассоциации ревматологов России</w:t>
            </w:r>
          </w:p>
          <w:p w14:paraId="1A9E0A94" w14:textId="77777777" w:rsidR="00B01A21" w:rsidRPr="00E4675A" w:rsidRDefault="00B01A21" w:rsidP="00B01A21">
            <w:pPr>
              <w:rPr>
                <w:b/>
                <w:bCs/>
                <w:color w:val="000000"/>
              </w:rPr>
            </w:pPr>
            <w:r w:rsidRPr="004113D2">
              <w:rPr>
                <w:b/>
                <w:bCs/>
                <w:color w:val="000000"/>
              </w:rPr>
              <w:t>Лабораторная диагностика ревматических заболеваний</w:t>
            </w:r>
          </w:p>
          <w:p w14:paraId="1CFE983A" w14:textId="77777777" w:rsidR="00E4675A" w:rsidRDefault="00E4675A" w:rsidP="006B4D57">
            <w:pPr>
              <w:rPr>
                <w:b/>
                <w:bCs/>
                <w:color w:val="000000"/>
              </w:rPr>
            </w:pPr>
          </w:p>
          <w:p w14:paraId="3F2CFC79" w14:textId="77777777" w:rsidR="001A6E57" w:rsidRDefault="001A6E57" w:rsidP="001A6E57">
            <w:pPr>
              <w:autoSpaceDE w:val="0"/>
              <w:autoSpaceDN w:val="0"/>
              <w:adjustRightInd w:val="0"/>
              <w:rPr>
                <w:b/>
                <w:color w:val="000000"/>
                <w:shd w:val="clear" w:color="auto" w:fill="FFFFFF"/>
              </w:rPr>
            </w:pPr>
            <w:bookmarkStart w:id="0" w:name="_Hlk31706583"/>
            <w:r w:rsidRPr="009534F9">
              <w:rPr>
                <w:b/>
                <w:color w:val="000000"/>
                <w:shd w:val="clear" w:color="auto" w:fill="FFFFFF"/>
              </w:rPr>
              <w:t xml:space="preserve">Т.В. Вавилова </w:t>
            </w:r>
            <w:r>
              <w:rPr>
                <w:b/>
                <w:color w:val="000000"/>
                <w:shd w:val="clear" w:color="auto" w:fill="FFFFFF"/>
              </w:rPr>
              <w:t xml:space="preserve">- </w:t>
            </w:r>
            <w:r w:rsidRPr="009534F9">
              <w:rPr>
                <w:bCs/>
                <w:color w:val="000000"/>
                <w:shd w:val="clear" w:color="auto" w:fill="FFFFFF"/>
              </w:rPr>
              <w:t xml:space="preserve">профессор, </w:t>
            </w:r>
            <w:proofErr w:type="spellStart"/>
            <w:proofErr w:type="gramStart"/>
            <w:r w:rsidRPr="009534F9">
              <w:rPr>
                <w:bCs/>
                <w:color w:val="000000"/>
                <w:shd w:val="clear" w:color="auto" w:fill="FFFFFF"/>
              </w:rPr>
              <w:t>зав.кафедры</w:t>
            </w:r>
            <w:proofErr w:type="spellEnd"/>
            <w:proofErr w:type="gramEnd"/>
            <w:r w:rsidRPr="009534F9">
              <w:rPr>
                <w:bCs/>
                <w:color w:val="000000"/>
                <w:shd w:val="clear" w:color="auto" w:fill="FFFFFF"/>
              </w:rPr>
              <w:t xml:space="preserve"> клинической лабораторной диагностики  Северо-Западного федерального медицинского исследовательского  центра им. </w:t>
            </w:r>
            <w:proofErr w:type="spellStart"/>
            <w:r w:rsidRPr="009534F9">
              <w:rPr>
                <w:bCs/>
                <w:color w:val="000000"/>
                <w:shd w:val="clear" w:color="auto" w:fill="FFFFFF"/>
              </w:rPr>
              <w:t>В.А.Алмазова</w:t>
            </w:r>
            <w:proofErr w:type="spellEnd"/>
            <w:r w:rsidRPr="009534F9"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14:paraId="505B67F5" w14:textId="77777777" w:rsidR="00194F48" w:rsidRDefault="001A6E57" w:rsidP="00676E2D">
            <w:pPr>
              <w:autoSpaceDE w:val="0"/>
              <w:autoSpaceDN w:val="0"/>
              <w:adjustRightInd w:val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</w:t>
            </w:r>
            <w:r w:rsidRPr="009534F9">
              <w:rPr>
                <w:b/>
                <w:color w:val="000000"/>
                <w:shd w:val="clear" w:color="auto" w:fill="FFFFFF"/>
              </w:rPr>
              <w:t xml:space="preserve">линическая и лабораторная </w:t>
            </w:r>
            <w:proofErr w:type="spellStart"/>
            <w:r w:rsidRPr="009534F9">
              <w:rPr>
                <w:b/>
                <w:color w:val="000000"/>
                <w:shd w:val="clear" w:color="auto" w:fill="FFFFFF"/>
              </w:rPr>
              <w:t>гемостазиология</w:t>
            </w:r>
            <w:proofErr w:type="spellEnd"/>
            <w:r w:rsidRPr="009534F9">
              <w:rPr>
                <w:b/>
                <w:color w:val="000000"/>
                <w:shd w:val="clear" w:color="auto" w:fill="FFFFFF"/>
              </w:rPr>
              <w:t xml:space="preserve"> – на стыке дисциплин, на благо пациента</w:t>
            </w:r>
            <w:bookmarkEnd w:id="0"/>
          </w:p>
          <w:p w14:paraId="008E00C7" w14:textId="77777777" w:rsidR="00B01A21" w:rsidRDefault="00B01A21" w:rsidP="00676E2D">
            <w:pPr>
              <w:autoSpaceDE w:val="0"/>
              <w:autoSpaceDN w:val="0"/>
              <w:adjustRightInd w:val="0"/>
              <w:rPr>
                <w:b/>
                <w:color w:val="000000"/>
                <w:shd w:val="clear" w:color="auto" w:fill="FFFFFF"/>
              </w:rPr>
            </w:pPr>
          </w:p>
          <w:p w14:paraId="397DA1E5" w14:textId="134CB37A" w:rsidR="00B01A21" w:rsidRPr="00ED5E4C" w:rsidRDefault="00B01A21" w:rsidP="00676E2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3391E" w:rsidRPr="00676E2D" w14:paraId="2CB2A425" w14:textId="77777777" w:rsidTr="00864B5A">
        <w:tc>
          <w:tcPr>
            <w:tcW w:w="988" w:type="dxa"/>
          </w:tcPr>
          <w:p w14:paraId="7D35B688" w14:textId="0A95633A" w:rsidR="0043391E" w:rsidRPr="00676E2D" w:rsidRDefault="0043391E" w:rsidP="003B1026">
            <w:pPr>
              <w:rPr>
                <w:b/>
                <w:bCs/>
              </w:rPr>
            </w:pPr>
          </w:p>
        </w:tc>
        <w:tc>
          <w:tcPr>
            <w:tcW w:w="9213" w:type="dxa"/>
            <w:gridSpan w:val="3"/>
          </w:tcPr>
          <w:p w14:paraId="10A88994" w14:textId="77777777" w:rsidR="00273F8E" w:rsidRPr="00676E2D" w:rsidRDefault="0043391E" w:rsidP="00273F8E">
            <w:pPr>
              <w:rPr>
                <w:b/>
                <w:bCs/>
              </w:rPr>
            </w:pPr>
            <w:r w:rsidRPr="00676E2D">
              <w:rPr>
                <w:b/>
                <w:bCs/>
              </w:rPr>
              <w:t>Секционные   заседания</w:t>
            </w:r>
          </w:p>
        </w:tc>
      </w:tr>
      <w:tr w:rsidR="004028D9" w:rsidRPr="005151B8" w14:paraId="02006C45" w14:textId="77777777" w:rsidTr="00180D75">
        <w:trPr>
          <w:cantSplit/>
          <w:trHeight w:val="415"/>
        </w:trPr>
        <w:tc>
          <w:tcPr>
            <w:tcW w:w="988" w:type="dxa"/>
          </w:tcPr>
          <w:p w14:paraId="36E9FD21" w14:textId="2ADC9A92" w:rsidR="004028D9" w:rsidRPr="002704F9" w:rsidRDefault="004028D9" w:rsidP="004028D9"/>
        </w:tc>
        <w:tc>
          <w:tcPr>
            <w:tcW w:w="2976" w:type="dxa"/>
          </w:tcPr>
          <w:p w14:paraId="138D8FEE" w14:textId="7655693F" w:rsidR="004028D9" w:rsidRPr="009D35DD" w:rsidRDefault="004028D9" w:rsidP="004028D9">
            <w:r w:rsidRPr="00C214FB">
              <w:t xml:space="preserve">Зал №1 (300 </w:t>
            </w:r>
            <w:proofErr w:type="gramStart"/>
            <w:r w:rsidRPr="00C214FB">
              <w:t>чел</w:t>
            </w:r>
            <w:proofErr w:type="gramEnd"/>
            <w:r w:rsidRPr="00C214FB">
              <w:t>)</w:t>
            </w:r>
          </w:p>
        </w:tc>
        <w:tc>
          <w:tcPr>
            <w:tcW w:w="2977" w:type="dxa"/>
          </w:tcPr>
          <w:p w14:paraId="7EB1F59F" w14:textId="45B38BD3" w:rsidR="004028D9" w:rsidRPr="009D35DD" w:rsidRDefault="004028D9" w:rsidP="004028D9">
            <w:r w:rsidRPr="00C214FB">
              <w:t xml:space="preserve">Зал № 2 (150 </w:t>
            </w:r>
            <w:proofErr w:type="gramStart"/>
            <w:r w:rsidRPr="00C214FB">
              <w:t>чел</w:t>
            </w:r>
            <w:proofErr w:type="gramEnd"/>
          </w:p>
        </w:tc>
        <w:tc>
          <w:tcPr>
            <w:tcW w:w="3260" w:type="dxa"/>
          </w:tcPr>
          <w:p w14:paraId="41CA1E7D" w14:textId="1407F3E6" w:rsidR="004028D9" w:rsidRPr="009D35DD" w:rsidRDefault="004028D9" w:rsidP="004028D9">
            <w:r w:rsidRPr="00C214FB">
              <w:t xml:space="preserve">Зал №3 (150 </w:t>
            </w:r>
            <w:proofErr w:type="gramStart"/>
            <w:r w:rsidRPr="00C214FB">
              <w:t>чел</w:t>
            </w:r>
            <w:proofErr w:type="gramEnd"/>
            <w:r w:rsidRPr="00C214FB">
              <w:t>)</w:t>
            </w:r>
          </w:p>
        </w:tc>
      </w:tr>
      <w:tr w:rsidR="00180D75" w:rsidRPr="005151B8" w14:paraId="09E1F86F" w14:textId="77777777" w:rsidTr="00180D75">
        <w:trPr>
          <w:cantSplit/>
          <w:trHeight w:val="1940"/>
        </w:trPr>
        <w:tc>
          <w:tcPr>
            <w:tcW w:w="988" w:type="dxa"/>
            <w:tcBorders>
              <w:bottom w:val="single" w:sz="4" w:space="0" w:color="auto"/>
            </w:tcBorders>
          </w:tcPr>
          <w:p w14:paraId="298B0444" w14:textId="2E4E5367" w:rsidR="00180D75" w:rsidRDefault="00180D75" w:rsidP="00CB5DFE">
            <w:r>
              <w:t>13-00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52F7C12" w14:textId="77777777" w:rsidR="00180D75" w:rsidRDefault="00180D75" w:rsidP="00CB5DFE"/>
        </w:tc>
        <w:tc>
          <w:tcPr>
            <w:tcW w:w="2977" w:type="dxa"/>
            <w:tcBorders>
              <w:bottom w:val="single" w:sz="4" w:space="0" w:color="auto"/>
            </w:tcBorders>
          </w:tcPr>
          <w:p w14:paraId="19B79070" w14:textId="77777777" w:rsidR="00180D75" w:rsidRDefault="00180D75" w:rsidP="00CB5DFE"/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14:paraId="12218C5F" w14:textId="77777777" w:rsidR="00180D75" w:rsidRPr="004028D9" w:rsidRDefault="00180D75" w:rsidP="004028D9">
            <w:pPr>
              <w:rPr>
                <w:b/>
                <w:bCs/>
              </w:rPr>
            </w:pPr>
            <w:r w:rsidRPr="004028D9">
              <w:rPr>
                <w:b/>
                <w:bCs/>
              </w:rPr>
              <w:t>Симпозиум РНМОТ</w:t>
            </w:r>
          </w:p>
          <w:p w14:paraId="0D48A5E3" w14:textId="166E1270" w:rsidR="00180D75" w:rsidRDefault="00180D75" w:rsidP="004028D9">
            <w:r w:rsidRPr="004028D9">
              <w:rPr>
                <w:b/>
                <w:bCs/>
              </w:rPr>
              <w:t xml:space="preserve">Лабораторная диагностика интоксикации и воспаления </w:t>
            </w:r>
            <w:r>
              <w:rPr>
                <w:b/>
                <w:bCs/>
              </w:rPr>
              <w:t>в</w:t>
            </w:r>
            <w:r w:rsidRPr="004028D9">
              <w:rPr>
                <w:b/>
                <w:bCs/>
              </w:rPr>
              <w:t xml:space="preserve"> клинике внутренних болезней</w:t>
            </w:r>
          </w:p>
          <w:p w14:paraId="583F27AD" w14:textId="17C60A5D" w:rsidR="00180D75" w:rsidRPr="004028D9" w:rsidRDefault="00180D75" w:rsidP="004028D9">
            <w:pPr>
              <w:rPr>
                <w:b/>
                <w:bCs/>
              </w:rPr>
            </w:pPr>
            <w:proofErr w:type="gramStart"/>
            <w:r w:rsidRPr="004028D9">
              <w:rPr>
                <w:b/>
                <w:bCs/>
              </w:rPr>
              <w:t>( Л.П.</w:t>
            </w:r>
            <w:proofErr w:type="gramEnd"/>
            <w:r w:rsidRPr="004028D9">
              <w:rPr>
                <w:b/>
                <w:bCs/>
              </w:rPr>
              <w:t xml:space="preserve"> Ефимова)</w:t>
            </w:r>
          </w:p>
        </w:tc>
      </w:tr>
      <w:tr w:rsidR="00180D75" w:rsidRPr="005151B8" w14:paraId="27CF4FF4" w14:textId="77777777" w:rsidTr="00180D75">
        <w:trPr>
          <w:cantSplit/>
          <w:trHeight w:val="830"/>
        </w:trPr>
        <w:tc>
          <w:tcPr>
            <w:tcW w:w="988" w:type="dxa"/>
          </w:tcPr>
          <w:p w14:paraId="654631C9" w14:textId="77777777" w:rsidR="00180D75" w:rsidRPr="009D35DD" w:rsidRDefault="00180D75" w:rsidP="000747FB">
            <w:r w:rsidRPr="009D35DD">
              <w:t>14-00</w:t>
            </w:r>
          </w:p>
          <w:p w14:paraId="50F0D7FE" w14:textId="77777777" w:rsidR="00180D75" w:rsidRPr="009D35DD" w:rsidRDefault="00180D75" w:rsidP="000747FB"/>
        </w:tc>
        <w:tc>
          <w:tcPr>
            <w:tcW w:w="2976" w:type="dxa"/>
            <w:vMerge w:val="restart"/>
          </w:tcPr>
          <w:p w14:paraId="429B124D" w14:textId="26ABF1BC" w:rsidR="00180D75" w:rsidRPr="009D35DD" w:rsidRDefault="00180D75" w:rsidP="00676E2D">
            <w:r w:rsidRPr="001A6E57">
              <w:rPr>
                <w:b/>
                <w:bCs/>
              </w:rPr>
              <w:t xml:space="preserve">Лабораторная диагностика </w:t>
            </w:r>
            <w:r>
              <w:rPr>
                <w:b/>
                <w:bCs/>
                <w:lang w:val="en-US"/>
              </w:rPr>
              <w:t>COVID</w:t>
            </w:r>
            <w:r w:rsidRPr="00B01A21">
              <w:rPr>
                <w:b/>
                <w:bCs/>
              </w:rPr>
              <w:t>-19</w:t>
            </w:r>
            <w:r w:rsidRPr="001A6E57">
              <w:rPr>
                <w:b/>
                <w:bCs/>
              </w:rPr>
              <w:t xml:space="preserve"> </w:t>
            </w:r>
            <w:r w:rsidRPr="001A6E57">
              <w:rPr>
                <w:b/>
                <w:bCs/>
              </w:rPr>
              <w:lastRenderedPageBreak/>
              <w:t>(</w:t>
            </w:r>
            <w:proofErr w:type="spellStart"/>
            <w:r w:rsidRPr="001A6E57">
              <w:rPr>
                <w:b/>
                <w:bCs/>
              </w:rPr>
              <w:t>А.М.Иванов</w:t>
            </w:r>
            <w:proofErr w:type="spellEnd"/>
            <w:r w:rsidRPr="001A6E57"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М.А.Годков</w:t>
            </w:r>
            <w:proofErr w:type="spellEnd"/>
            <w:r w:rsidRPr="001A6E57">
              <w:rPr>
                <w:b/>
                <w:bCs/>
              </w:rPr>
              <w:t>)</w:t>
            </w:r>
          </w:p>
        </w:tc>
        <w:tc>
          <w:tcPr>
            <w:tcW w:w="2977" w:type="dxa"/>
            <w:vMerge w:val="restart"/>
          </w:tcPr>
          <w:p w14:paraId="7F7688A6" w14:textId="01E5F2D7" w:rsidR="00180D75" w:rsidRPr="00AB5313" w:rsidRDefault="00180D75" w:rsidP="00676E2D">
            <w:r w:rsidRPr="001A6E57">
              <w:rPr>
                <w:b/>
                <w:bCs/>
              </w:rPr>
              <w:lastRenderedPageBreak/>
              <w:t xml:space="preserve">Инновации и традиции лабораторных исследований системы </w:t>
            </w:r>
            <w:r w:rsidRPr="001A6E57">
              <w:rPr>
                <w:b/>
                <w:bCs/>
              </w:rPr>
              <w:lastRenderedPageBreak/>
              <w:t>гемостаза (</w:t>
            </w:r>
            <w:proofErr w:type="spellStart"/>
            <w:r w:rsidRPr="001A6E57">
              <w:rPr>
                <w:b/>
                <w:bCs/>
              </w:rPr>
              <w:t>Т.В.Вавилова</w:t>
            </w:r>
            <w:proofErr w:type="spellEnd"/>
            <w:r w:rsidRPr="001A6E57">
              <w:rPr>
                <w:b/>
                <w:bCs/>
              </w:rPr>
              <w:t xml:space="preserve">, </w:t>
            </w:r>
            <w:proofErr w:type="spellStart"/>
            <w:r w:rsidRPr="001A6E57">
              <w:rPr>
                <w:b/>
                <w:bCs/>
              </w:rPr>
              <w:t>А.Б.Косырев</w:t>
            </w:r>
            <w:proofErr w:type="spellEnd"/>
            <w:r w:rsidRPr="001A6E57">
              <w:rPr>
                <w:b/>
                <w:bCs/>
              </w:rPr>
              <w:t>)</w:t>
            </w:r>
          </w:p>
        </w:tc>
        <w:tc>
          <w:tcPr>
            <w:tcW w:w="3260" w:type="dxa"/>
            <w:vMerge/>
          </w:tcPr>
          <w:p w14:paraId="75826E53" w14:textId="18549220" w:rsidR="00180D75" w:rsidRPr="00AB5313" w:rsidRDefault="00180D75" w:rsidP="00676E2D"/>
        </w:tc>
      </w:tr>
      <w:tr w:rsidR="00180D75" w:rsidRPr="005151B8" w14:paraId="7C2F008B" w14:textId="77777777" w:rsidTr="00180D75">
        <w:trPr>
          <w:cantSplit/>
          <w:trHeight w:val="830"/>
        </w:trPr>
        <w:tc>
          <w:tcPr>
            <w:tcW w:w="988" w:type="dxa"/>
          </w:tcPr>
          <w:p w14:paraId="1F3F9486" w14:textId="683DD776" w:rsidR="00180D75" w:rsidRPr="009D35DD" w:rsidRDefault="00180D75" w:rsidP="000747FB">
            <w:r>
              <w:lastRenderedPageBreak/>
              <w:t>14-30</w:t>
            </w:r>
          </w:p>
        </w:tc>
        <w:tc>
          <w:tcPr>
            <w:tcW w:w="2976" w:type="dxa"/>
            <w:vMerge/>
          </w:tcPr>
          <w:p w14:paraId="6531A0E9" w14:textId="77777777" w:rsidR="00180D75" w:rsidRPr="001A6E57" w:rsidRDefault="00180D75" w:rsidP="00676E2D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BF6E861" w14:textId="77777777" w:rsidR="00180D75" w:rsidRPr="001A6E57" w:rsidRDefault="00180D75" w:rsidP="00676E2D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3433FB5E" w14:textId="77777777" w:rsidR="00180D75" w:rsidRPr="00180D75" w:rsidRDefault="00180D75" w:rsidP="00180D75">
            <w:pPr>
              <w:rPr>
                <w:b/>
                <w:bCs/>
              </w:rPr>
            </w:pPr>
            <w:r w:rsidRPr="00180D75">
              <w:rPr>
                <w:b/>
                <w:bCs/>
              </w:rPr>
              <w:t xml:space="preserve">Симпозиум РНМОТ </w:t>
            </w:r>
          </w:p>
          <w:p w14:paraId="143DB50F" w14:textId="53327E3B" w:rsidR="00180D75" w:rsidRPr="00180D75" w:rsidRDefault="00180D75" w:rsidP="00180D75">
            <w:pPr>
              <w:rPr>
                <w:b/>
                <w:bCs/>
              </w:rPr>
            </w:pPr>
            <w:r w:rsidRPr="00180D75">
              <w:rPr>
                <w:b/>
                <w:bCs/>
              </w:rPr>
              <w:t>Актуальные вопросы лабораторной диагностики</w:t>
            </w:r>
          </w:p>
          <w:p w14:paraId="0A3DB3FF" w14:textId="702CA583" w:rsidR="00180D75" w:rsidRPr="00AB5313" w:rsidRDefault="00180D75" w:rsidP="00180D75">
            <w:r w:rsidRPr="00180D75">
              <w:rPr>
                <w:b/>
                <w:bCs/>
              </w:rPr>
              <w:t xml:space="preserve"> в клинике внутренних болезней</w:t>
            </w:r>
            <w:r>
              <w:rPr>
                <w:b/>
                <w:bCs/>
              </w:rPr>
              <w:t xml:space="preserve"> </w:t>
            </w:r>
            <w:r w:rsidRPr="00180D75">
              <w:rPr>
                <w:b/>
                <w:bCs/>
              </w:rPr>
              <w:t>(</w:t>
            </w:r>
            <w:proofErr w:type="spellStart"/>
            <w:r w:rsidRPr="00180D75">
              <w:rPr>
                <w:b/>
                <w:bCs/>
              </w:rPr>
              <w:t>Л.П.Ефимова</w:t>
            </w:r>
            <w:proofErr w:type="spellEnd"/>
            <w:r w:rsidRPr="00180D75">
              <w:rPr>
                <w:b/>
                <w:bCs/>
              </w:rPr>
              <w:t>)</w:t>
            </w:r>
          </w:p>
        </w:tc>
      </w:tr>
      <w:tr w:rsidR="00864B5A" w:rsidRPr="005151B8" w14:paraId="1BF9861C" w14:textId="77777777" w:rsidTr="00180D75">
        <w:trPr>
          <w:cantSplit/>
          <w:trHeight w:val="978"/>
        </w:trPr>
        <w:tc>
          <w:tcPr>
            <w:tcW w:w="988" w:type="dxa"/>
          </w:tcPr>
          <w:p w14:paraId="573B0966" w14:textId="77777777" w:rsidR="00864B5A" w:rsidRPr="009D35DD" w:rsidRDefault="00864B5A" w:rsidP="00AA458B">
            <w:r w:rsidRPr="009D35DD">
              <w:t>16-00</w:t>
            </w:r>
          </w:p>
          <w:p w14:paraId="0EE46C05" w14:textId="77777777" w:rsidR="00864B5A" w:rsidRPr="009D35DD" w:rsidRDefault="00864B5A" w:rsidP="00AA458B"/>
        </w:tc>
        <w:tc>
          <w:tcPr>
            <w:tcW w:w="2976" w:type="dxa"/>
          </w:tcPr>
          <w:p w14:paraId="6C10A6BF" w14:textId="553DCAB6" w:rsidR="00864B5A" w:rsidRPr="00E639AD" w:rsidRDefault="004028D9" w:rsidP="00E639AD">
            <w:pPr>
              <w:rPr>
                <w:b/>
                <w:bCs/>
              </w:rPr>
            </w:pPr>
            <w:r w:rsidRPr="00E639AD">
              <w:rPr>
                <w:b/>
                <w:bCs/>
              </w:rPr>
              <w:t>Биологические маркеры опухолей в клинической и экспериментальной онкологии (</w:t>
            </w:r>
            <w:proofErr w:type="spellStart"/>
            <w:r w:rsidRPr="00E639AD">
              <w:rPr>
                <w:b/>
                <w:bCs/>
              </w:rPr>
              <w:t>Н.Е.Кушлинский</w:t>
            </w:r>
            <w:proofErr w:type="spellEnd"/>
            <w:r w:rsidRPr="00E639AD">
              <w:rPr>
                <w:b/>
                <w:bCs/>
              </w:rPr>
              <w:t xml:space="preserve">, </w:t>
            </w:r>
            <w:proofErr w:type="spellStart"/>
            <w:r w:rsidRPr="00E639AD">
              <w:rPr>
                <w:b/>
                <w:bCs/>
              </w:rPr>
              <w:t>М.Л.Филипенко</w:t>
            </w:r>
            <w:proofErr w:type="spellEnd"/>
            <w:r w:rsidRPr="00E639AD">
              <w:rPr>
                <w:b/>
                <w:bCs/>
              </w:rPr>
              <w:t>)</w:t>
            </w:r>
          </w:p>
        </w:tc>
        <w:tc>
          <w:tcPr>
            <w:tcW w:w="2977" w:type="dxa"/>
          </w:tcPr>
          <w:p w14:paraId="44E1750F" w14:textId="249DADAD" w:rsidR="00864B5A" w:rsidRPr="005151B8" w:rsidRDefault="00864B5A" w:rsidP="00676E2D">
            <w:r w:rsidRPr="001A6E57">
              <w:rPr>
                <w:b/>
                <w:bCs/>
              </w:rPr>
              <w:t xml:space="preserve">Роль лабораторной иммунологии в клинической медицине </w:t>
            </w:r>
            <w:r>
              <w:rPr>
                <w:b/>
                <w:bCs/>
              </w:rPr>
              <w:t>(</w:t>
            </w:r>
            <w:proofErr w:type="spellStart"/>
            <w:r w:rsidRPr="001A6E57">
              <w:rPr>
                <w:b/>
                <w:bCs/>
              </w:rPr>
              <w:t>С.П.Казаков</w:t>
            </w:r>
            <w:proofErr w:type="spellEnd"/>
            <w:r w:rsidRPr="001A6E57">
              <w:rPr>
                <w:b/>
                <w:bCs/>
              </w:rPr>
              <w:t xml:space="preserve">, </w:t>
            </w:r>
            <w:proofErr w:type="spellStart"/>
            <w:r w:rsidRPr="001A6E57">
              <w:rPr>
                <w:b/>
                <w:bCs/>
              </w:rPr>
              <w:t>Е.Н.Александрова</w:t>
            </w:r>
            <w:proofErr w:type="spellEnd"/>
            <w:r w:rsidRPr="001A6E57">
              <w:rPr>
                <w:b/>
                <w:bCs/>
              </w:rPr>
              <w:t xml:space="preserve">, </w:t>
            </w:r>
            <w:proofErr w:type="spellStart"/>
            <w:r w:rsidRPr="001A6E57">
              <w:rPr>
                <w:b/>
                <w:bCs/>
              </w:rPr>
              <w:t>А.А.Новиков</w:t>
            </w:r>
            <w:proofErr w:type="spellEnd"/>
            <w:r w:rsidRPr="001A6E57">
              <w:rPr>
                <w:b/>
                <w:bCs/>
              </w:rPr>
              <w:t>)</w:t>
            </w:r>
          </w:p>
        </w:tc>
        <w:tc>
          <w:tcPr>
            <w:tcW w:w="3260" w:type="dxa"/>
          </w:tcPr>
          <w:p w14:paraId="3A59B509" w14:textId="77777777" w:rsidR="00180D75" w:rsidRPr="00180D75" w:rsidRDefault="00180D75" w:rsidP="00180D75">
            <w:pPr>
              <w:rPr>
                <w:b/>
                <w:bCs/>
              </w:rPr>
            </w:pPr>
            <w:r w:rsidRPr="00180D75">
              <w:rPr>
                <w:b/>
                <w:bCs/>
              </w:rPr>
              <w:t>Инфекции в онкологии.</w:t>
            </w:r>
          </w:p>
          <w:p w14:paraId="33BAAFDD" w14:textId="20F66F18" w:rsidR="00864B5A" w:rsidRPr="005151B8" w:rsidRDefault="00180D75" w:rsidP="00180D75">
            <w:r w:rsidRPr="00180D75">
              <w:rPr>
                <w:b/>
                <w:bCs/>
              </w:rPr>
              <w:t>Проблема резистентности микроорганизмов в онкологической клинике</w:t>
            </w:r>
            <w:r>
              <w:rPr>
                <w:b/>
                <w:bCs/>
              </w:rPr>
              <w:t xml:space="preserve"> (</w:t>
            </w:r>
            <w:r w:rsidRPr="00180D75">
              <w:rPr>
                <w:b/>
                <w:bCs/>
              </w:rPr>
              <w:t>Дмитриева Н.В., Григорьевская З.В., Багирова Н.С.</w:t>
            </w:r>
            <w:r>
              <w:rPr>
                <w:b/>
                <w:bCs/>
              </w:rPr>
              <w:t>)</w:t>
            </w:r>
          </w:p>
        </w:tc>
      </w:tr>
    </w:tbl>
    <w:p w14:paraId="5D8D0CC9" w14:textId="223D8A80" w:rsidR="00676E2D" w:rsidRDefault="00676E2D"/>
    <w:p w14:paraId="2DF70720" w14:textId="77777777" w:rsidR="00676E2D" w:rsidRDefault="00676E2D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98"/>
        <w:gridCol w:w="4538"/>
      </w:tblGrid>
      <w:tr w:rsidR="009534F9" w:rsidRPr="00FF5868" w14:paraId="06BD4793" w14:textId="77777777" w:rsidTr="00607F9B">
        <w:trPr>
          <w:trHeight w:val="154"/>
        </w:trPr>
        <w:tc>
          <w:tcPr>
            <w:tcW w:w="9495" w:type="dxa"/>
            <w:gridSpan w:val="3"/>
          </w:tcPr>
          <w:p w14:paraId="7D678098" w14:textId="7C4BB7A5" w:rsidR="009534F9" w:rsidRDefault="009534F9" w:rsidP="00962AD3">
            <w:pPr>
              <w:rPr>
                <w:b/>
              </w:rPr>
            </w:pPr>
            <w:bookmarkStart w:id="1" w:name="_Hlk47637049"/>
            <w:r>
              <w:rPr>
                <w:b/>
              </w:rPr>
              <w:t>1</w:t>
            </w:r>
            <w:r w:rsidR="005F4AA5">
              <w:rPr>
                <w:b/>
              </w:rPr>
              <w:t>7</w:t>
            </w:r>
            <w:r w:rsidRPr="00FF5868">
              <w:rPr>
                <w:b/>
              </w:rPr>
              <w:t xml:space="preserve"> </w:t>
            </w:r>
            <w:r w:rsidR="005F4AA5">
              <w:rPr>
                <w:b/>
              </w:rPr>
              <w:t>сентября</w:t>
            </w:r>
          </w:p>
        </w:tc>
      </w:tr>
      <w:tr w:rsidR="009534F9" w:rsidRPr="00702F05" w14:paraId="5CFA079B" w14:textId="77777777" w:rsidTr="00607F9B">
        <w:trPr>
          <w:trHeight w:val="1293"/>
        </w:trPr>
        <w:tc>
          <w:tcPr>
            <w:tcW w:w="959" w:type="dxa"/>
          </w:tcPr>
          <w:p w14:paraId="266F8BB9" w14:textId="77777777" w:rsidR="009534F9" w:rsidRPr="00FF5868" w:rsidRDefault="009534F9">
            <w:bookmarkStart w:id="2" w:name="_Hlk30269838"/>
            <w:bookmarkEnd w:id="1"/>
            <w:r w:rsidRPr="00FF5868">
              <w:t xml:space="preserve">10-00 </w:t>
            </w:r>
          </w:p>
          <w:p w14:paraId="20501053" w14:textId="77777777" w:rsidR="009534F9" w:rsidRPr="00FF5868" w:rsidRDefault="009534F9" w:rsidP="003B1026"/>
        </w:tc>
        <w:tc>
          <w:tcPr>
            <w:tcW w:w="8536" w:type="dxa"/>
            <w:gridSpan w:val="2"/>
          </w:tcPr>
          <w:p w14:paraId="3A8F0B02" w14:textId="0BB40ECC" w:rsidR="009534F9" w:rsidRPr="00AB5313" w:rsidRDefault="009534F9" w:rsidP="00EC62FC">
            <w:bookmarkStart w:id="3" w:name="_Hlk48998409"/>
            <w:r w:rsidRPr="00AB5313">
              <w:t xml:space="preserve">Зал № </w:t>
            </w:r>
            <w:r w:rsidR="004241A1">
              <w:t>1</w:t>
            </w:r>
            <w:r w:rsidRPr="00AB5313">
              <w:t xml:space="preserve"> (300</w:t>
            </w:r>
            <w:proofErr w:type="gramStart"/>
            <w:r w:rsidRPr="00AB5313">
              <w:t xml:space="preserve">человек)  </w:t>
            </w:r>
            <w:r w:rsidRPr="00AB5313">
              <w:rPr>
                <w:b/>
              </w:rPr>
              <w:t>Пленарное</w:t>
            </w:r>
            <w:proofErr w:type="gramEnd"/>
            <w:r w:rsidRPr="00AB5313">
              <w:rPr>
                <w:b/>
              </w:rPr>
              <w:t xml:space="preserve"> заседание.</w:t>
            </w:r>
            <w:r w:rsidRPr="00AB5313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B5313">
              <w:rPr>
                <w:b/>
                <w:color w:val="000000"/>
                <w:shd w:val="clear" w:color="auto" w:fill="FFFFFF"/>
              </w:rPr>
              <w:t xml:space="preserve">Председатели  </w:t>
            </w:r>
            <w:proofErr w:type="spellStart"/>
            <w:r w:rsidRPr="00AB5313">
              <w:rPr>
                <w:b/>
                <w:color w:val="000000"/>
                <w:shd w:val="clear" w:color="auto" w:fill="FFFFFF"/>
              </w:rPr>
              <w:t>С.В.Цвиренко</w:t>
            </w:r>
            <w:proofErr w:type="spellEnd"/>
            <w:proofErr w:type="gramEnd"/>
            <w:r w:rsidRPr="00AB5313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B5313">
              <w:rPr>
                <w:b/>
                <w:color w:val="000000"/>
                <w:shd w:val="clear" w:color="auto" w:fill="FFFFFF"/>
              </w:rPr>
              <w:t>А.Ж.Гильманов</w:t>
            </w:r>
            <w:proofErr w:type="spellEnd"/>
          </w:p>
          <w:p w14:paraId="1CA610D0" w14:textId="77777777" w:rsidR="009534F9" w:rsidRDefault="009534F9" w:rsidP="00A845FA">
            <w:pPr>
              <w:autoSpaceDE w:val="0"/>
              <w:autoSpaceDN w:val="0"/>
              <w:adjustRightInd w:val="0"/>
              <w:rPr>
                <w:b/>
                <w:color w:val="000000"/>
                <w:shd w:val="clear" w:color="auto" w:fill="FFFFFF"/>
              </w:rPr>
            </w:pPr>
          </w:p>
          <w:p w14:paraId="5BDF7953" w14:textId="77777777" w:rsidR="00B01A21" w:rsidRPr="00196C0A" w:rsidRDefault="00B01A21" w:rsidP="00B01A21">
            <w:pPr>
              <w:textAlignment w:val="baseline"/>
              <w:rPr>
                <w:color w:val="000000"/>
              </w:rPr>
            </w:pPr>
            <w:bookmarkStart w:id="4" w:name="_Hlk500766819"/>
            <w:r>
              <w:rPr>
                <w:b/>
                <w:color w:val="000000"/>
              </w:rPr>
              <w:t>Долгов В.В.</w:t>
            </w:r>
            <w:r w:rsidRPr="006B4D57">
              <w:rPr>
                <w:color w:val="000000"/>
              </w:rPr>
              <w:t xml:space="preserve"> - доктор мед</w:t>
            </w:r>
            <w:r>
              <w:rPr>
                <w:color w:val="000000"/>
              </w:rPr>
              <w:t xml:space="preserve">. </w:t>
            </w:r>
            <w:r w:rsidRPr="006B4D57">
              <w:rPr>
                <w:color w:val="000000"/>
              </w:rPr>
              <w:t>наук, профессор, заведующ</w:t>
            </w:r>
            <w:r>
              <w:rPr>
                <w:color w:val="000000"/>
              </w:rPr>
              <w:t>ий</w:t>
            </w:r>
            <w:r w:rsidRPr="006B4D57">
              <w:rPr>
                <w:color w:val="000000"/>
              </w:rPr>
              <w:t xml:space="preserve"> кафедрой клинической лабораторной диагностики </w:t>
            </w:r>
            <w:r>
              <w:t xml:space="preserve">ФГБУ ДПО </w:t>
            </w:r>
            <w:r w:rsidRPr="00D36957">
              <w:t xml:space="preserve">РМАНПО </w:t>
            </w:r>
            <w:r w:rsidRPr="00196C0A">
              <w:t>Минздрава РФ</w:t>
            </w:r>
          </w:p>
          <w:p w14:paraId="273E3EC5" w14:textId="77777777" w:rsidR="00B01A21" w:rsidRDefault="00B01A21" w:rsidP="00B01A21">
            <w:pPr>
              <w:textAlignment w:val="baseline"/>
              <w:rPr>
                <w:b/>
                <w:color w:val="000000"/>
              </w:rPr>
            </w:pPr>
            <w:r w:rsidRPr="00196C0A">
              <w:rPr>
                <w:b/>
                <w:color w:val="000000"/>
              </w:rPr>
              <w:t>Роль кафедры КЛД РМАНПО в развитии лабораторных исследований в России</w:t>
            </w:r>
          </w:p>
          <w:p w14:paraId="4C9A70A0" w14:textId="77777777" w:rsidR="00B01A21" w:rsidRDefault="00B01A21" w:rsidP="00A845FA">
            <w:pPr>
              <w:autoSpaceDE w:val="0"/>
              <w:autoSpaceDN w:val="0"/>
              <w:adjustRightInd w:val="0"/>
              <w:rPr>
                <w:b/>
                <w:color w:val="000000"/>
                <w:shd w:val="clear" w:color="auto" w:fill="FFFFFF"/>
              </w:rPr>
            </w:pPr>
          </w:p>
          <w:p w14:paraId="43AD47DD" w14:textId="50EDC48F" w:rsidR="009534F9" w:rsidRPr="00AB5313" w:rsidRDefault="0011101D" w:rsidP="00A845F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AB5313">
              <w:rPr>
                <w:b/>
                <w:color w:val="000000"/>
                <w:shd w:val="clear" w:color="auto" w:fill="FFFFFF"/>
              </w:rPr>
              <w:t>И.П.</w:t>
            </w:r>
            <w:r w:rsidRPr="00AB5313">
              <w:rPr>
                <w:color w:val="000000"/>
                <w:shd w:val="clear" w:color="auto" w:fill="FFFFFF"/>
              </w:rPr>
              <w:t xml:space="preserve"> </w:t>
            </w:r>
            <w:r w:rsidR="009534F9" w:rsidRPr="00AB5313">
              <w:rPr>
                <w:b/>
                <w:color w:val="000000"/>
                <w:shd w:val="clear" w:color="auto" w:fill="FFFFFF"/>
              </w:rPr>
              <w:t>Шабалова</w:t>
            </w:r>
            <w:r w:rsidR="009534F9" w:rsidRPr="00AB5313">
              <w:rPr>
                <w:color w:val="000000"/>
                <w:shd w:val="clear" w:color="auto" w:fill="FFFFFF"/>
              </w:rPr>
              <w:t xml:space="preserve"> </w:t>
            </w:r>
            <w:r w:rsidR="009534F9">
              <w:rPr>
                <w:color w:val="000000"/>
                <w:shd w:val="clear" w:color="auto" w:fill="FFFFFF"/>
              </w:rPr>
              <w:t xml:space="preserve">- </w:t>
            </w:r>
            <w:r w:rsidR="009534F9" w:rsidRPr="00AB5313">
              <w:rPr>
                <w:color w:val="000000"/>
                <w:shd w:val="clear" w:color="auto" w:fill="FFFFFF"/>
              </w:rPr>
              <w:t>профессор кафедры клинической лабораторной диагностики РМАНПО)</w:t>
            </w:r>
          </w:p>
          <w:p w14:paraId="17B384CA" w14:textId="40AEC813" w:rsidR="009534F9" w:rsidRPr="001A6E57" w:rsidRDefault="009534F9" w:rsidP="00676E2D">
            <w:pPr>
              <w:rPr>
                <w:b/>
                <w:bCs/>
              </w:rPr>
            </w:pPr>
            <w:bookmarkStart w:id="5" w:name="_Hlk535414588"/>
            <w:bookmarkEnd w:id="4"/>
            <w:r w:rsidRPr="00AB5313">
              <w:rPr>
                <w:b/>
                <w:bCs/>
                <w:color w:val="000000"/>
              </w:rPr>
              <w:t xml:space="preserve">Клиническая </w:t>
            </w:r>
            <w:proofErr w:type="spellStart"/>
            <w:r w:rsidRPr="00AB5313">
              <w:rPr>
                <w:b/>
                <w:bCs/>
                <w:color w:val="000000"/>
              </w:rPr>
              <w:t>цитопатология</w:t>
            </w:r>
            <w:proofErr w:type="spellEnd"/>
            <w:r w:rsidRPr="00AB5313">
              <w:rPr>
                <w:b/>
                <w:bCs/>
                <w:color w:val="000000"/>
              </w:rPr>
              <w:t xml:space="preserve"> – быть</w:t>
            </w:r>
            <w:r w:rsidRPr="00AB5313">
              <w:rPr>
                <w:color w:val="000000"/>
              </w:rPr>
              <w:t>!</w:t>
            </w:r>
            <w:bookmarkEnd w:id="3"/>
            <w:bookmarkEnd w:id="5"/>
          </w:p>
        </w:tc>
      </w:tr>
      <w:bookmarkEnd w:id="2"/>
      <w:tr w:rsidR="00CB5DFE" w:rsidRPr="002704F9" w14:paraId="0ADA9470" w14:textId="77777777" w:rsidTr="00607F9B">
        <w:trPr>
          <w:trHeight w:val="380"/>
        </w:trPr>
        <w:tc>
          <w:tcPr>
            <w:tcW w:w="959" w:type="dxa"/>
            <w:vMerge w:val="restart"/>
          </w:tcPr>
          <w:p w14:paraId="7F02B76C" w14:textId="3DC5119B" w:rsidR="00CB5DFE" w:rsidRDefault="00676E2D" w:rsidP="00A845FA">
            <w:r>
              <w:t>11-30</w:t>
            </w:r>
          </w:p>
        </w:tc>
        <w:tc>
          <w:tcPr>
            <w:tcW w:w="8536" w:type="dxa"/>
            <w:gridSpan w:val="2"/>
          </w:tcPr>
          <w:p w14:paraId="26439C94" w14:textId="77777777" w:rsidR="00CB5DFE" w:rsidRPr="00CE3A0E" w:rsidRDefault="00CB5DFE" w:rsidP="00CE3A0E">
            <w:pPr>
              <w:ind w:left="708"/>
              <w:rPr>
                <w:b/>
                <w:bCs/>
              </w:rPr>
            </w:pPr>
            <w:proofErr w:type="gramStart"/>
            <w:r w:rsidRPr="00CE3A0E">
              <w:rPr>
                <w:b/>
                <w:bCs/>
              </w:rPr>
              <w:t>Секционные  заседания</w:t>
            </w:r>
            <w:proofErr w:type="gramEnd"/>
          </w:p>
        </w:tc>
      </w:tr>
      <w:tr w:rsidR="00A92DD5" w:rsidRPr="002704F9" w14:paraId="68F87559" w14:textId="77777777" w:rsidTr="00CA456D">
        <w:trPr>
          <w:trHeight w:val="635"/>
        </w:trPr>
        <w:tc>
          <w:tcPr>
            <w:tcW w:w="959" w:type="dxa"/>
            <w:vMerge/>
          </w:tcPr>
          <w:p w14:paraId="7E7D48C7" w14:textId="77777777" w:rsidR="00A92DD5" w:rsidRPr="002704F9" w:rsidRDefault="00A92DD5" w:rsidP="00893563"/>
        </w:tc>
        <w:tc>
          <w:tcPr>
            <w:tcW w:w="3998" w:type="dxa"/>
          </w:tcPr>
          <w:p w14:paraId="275DEE0F" w14:textId="77777777" w:rsidR="00A92DD5" w:rsidRPr="002704F9" w:rsidRDefault="00A92DD5" w:rsidP="00893563">
            <w:r>
              <w:t xml:space="preserve">Зал </w:t>
            </w:r>
            <w:r w:rsidRPr="002704F9">
              <w:t xml:space="preserve">№1 (150 </w:t>
            </w:r>
            <w:proofErr w:type="gramStart"/>
            <w:r w:rsidRPr="002704F9">
              <w:t>чел</w:t>
            </w:r>
            <w:proofErr w:type="gramEnd"/>
            <w:r w:rsidRPr="002704F9">
              <w:t>)</w:t>
            </w:r>
          </w:p>
        </w:tc>
        <w:tc>
          <w:tcPr>
            <w:tcW w:w="4538" w:type="dxa"/>
          </w:tcPr>
          <w:p w14:paraId="42379268" w14:textId="0663A05E" w:rsidR="00A92DD5" w:rsidRDefault="00A92DD5" w:rsidP="008775F1">
            <w:r>
              <w:t xml:space="preserve">Зал </w:t>
            </w:r>
            <w:r w:rsidRPr="002704F9">
              <w:t xml:space="preserve">№ 2 (150 </w:t>
            </w:r>
            <w:proofErr w:type="gramStart"/>
            <w:r w:rsidRPr="002704F9">
              <w:t>чел</w:t>
            </w:r>
            <w:proofErr w:type="gramEnd"/>
          </w:p>
        </w:tc>
      </w:tr>
      <w:tr w:rsidR="00A92DD5" w:rsidRPr="009D35DD" w14:paraId="7F608644" w14:textId="77777777" w:rsidTr="00CA456D">
        <w:trPr>
          <w:cantSplit/>
          <w:trHeight w:val="1368"/>
        </w:trPr>
        <w:tc>
          <w:tcPr>
            <w:tcW w:w="959" w:type="dxa"/>
          </w:tcPr>
          <w:p w14:paraId="1EBAC1CF" w14:textId="77777777" w:rsidR="00A92DD5" w:rsidRPr="009D35DD" w:rsidRDefault="00A92DD5" w:rsidP="00893563">
            <w:r w:rsidRPr="009D35DD">
              <w:t>11-</w:t>
            </w:r>
            <w:r>
              <w:t>30</w:t>
            </w:r>
          </w:p>
          <w:p w14:paraId="7DA9D9F1" w14:textId="77777777" w:rsidR="00A92DD5" w:rsidRPr="009D35DD" w:rsidRDefault="00A92DD5" w:rsidP="00893563"/>
        </w:tc>
        <w:tc>
          <w:tcPr>
            <w:tcW w:w="3998" w:type="dxa"/>
          </w:tcPr>
          <w:p w14:paraId="5A2747F5" w14:textId="77777777" w:rsidR="00A92DD5" w:rsidRPr="001A6E57" w:rsidRDefault="00A92DD5" w:rsidP="001A6E57">
            <w:pPr>
              <w:rPr>
                <w:b/>
                <w:bCs/>
              </w:rPr>
            </w:pPr>
            <w:r w:rsidRPr="001A6E57">
              <w:rPr>
                <w:b/>
                <w:bCs/>
              </w:rPr>
              <w:t xml:space="preserve">Лабораторная гематология </w:t>
            </w:r>
          </w:p>
          <w:p w14:paraId="781AF825" w14:textId="30006D3A" w:rsidR="00A92DD5" w:rsidRPr="00A9261E" w:rsidRDefault="00A92DD5" w:rsidP="001A6E57">
            <w:r w:rsidRPr="001A6E57">
              <w:rPr>
                <w:b/>
                <w:bCs/>
              </w:rPr>
              <w:t>(</w:t>
            </w:r>
            <w:proofErr w:type="spellStart"/>
            <w:r w:rsidRPr="001A6E57">
              <w:rPr>
                <w:b/>
                <w:bCs/>
              </w:rPr>
              <w:t>С.А.Луговская</w:t>
            </w:r>
            <w:proofErr w:type="spellEnd"/>
            <w:r w:rsidRPr="001A6E57">
              <w:rPr>
                <w:b/>
                <w:bCs/>
              </w:rPr>
              <w:t xml:space="preserve">, </w:t>
            </w:r>
            <w:proofErr w:type="spellStart"/>
            <w:r w:rsidRPr="001A6E57">
              <w:rPr>
                <w:b/>
                <w:bCs/>
              </w:rPr>
              <w:t>М.Е.Почтарь</w:t>
            </w:r>
            <w:proofErr w:type="spellEnd"/>
            <w:r w:rsidRPr="001A6E57">
              <w:rPr>
                <w:b/>
                <w:bCs/>
              </w:rPr>
              <w:t>)</w:t>
            </w:r>
          </w:p>
        </w:tc>
        <w:tc>
          <w:tcPr>
            <w:tcW w:w="4538" w:type="dxa"/>
          </w:tcPr>
          <w:p w14:paraId="658B9458" w14:textId="77777777" w:rsidR="00CA456D" w:rsidRPr="001A6E57" w:rsidRDefault="00CA456D" w:rsidP="00CA456D">
            <w:pPr>
              <w:rPr>
                <w:b/>
                <w:bCs/>
                <w:iCs/>
              </w:rPr>
            </w:pPr>
            <w:bookmarkStart w:id="6" w:name="_Hlk49012971"/>
            <w:r w:rsidRPr="001A6E57">
              <w:rPr>
                <w:b/>
                <w:bCs/>
                <w:iCs/>
              </w:rPr>
              <w:t>Комплекс отечественных лабораторных исследований для диагностики инфекционных заболеваний - семинар ЗАО «</w:t>
            </w:r>
            <w:proofErr w:type="spellStart"/>
            <w:r w:rsidRPr="001A6E57">
              <w:rPr>
                <w:b/>
                <w:bCs/>
                <w:iCs/>
              </w:rPr>
              <w:t>ЭКОлаб</w:t>
            </w:r>
            <w:proofErr w:type="spellEnd"/>
            <w:r w:rsidRPr="001A6E57">
              <w:rPr>
                <w:b/>
                <w:bCs/>
                <w:iCs/>
              </w:rPr>
              <w:t>»</w:t>
            </w:r>
          </w:p>
          <w:bookmarkEnd w:id="6"/>
          <w:p w14:paraId="5F19787D" w14:textId="77777777" w:rsidR="00CA456D" w:rsidRDefault="00CA456D" w:rsidP="00CA456D">
            <w:pPr>
              <w:rPr>
                <w:b/>
                <w:bCs/>
                <w:iCs/>
              </w:rPr>
            </w:pPr>
            <w:r w:rsidRPr="001A6E57">
              <w:rPr>
                <w:b/>
                <w:bCs/>
                <w:iCs/>
              </w:rPr>
              <w:t>(</w:t>
            </w:r>
            <w:proofErr w:type="spellStart"/>
            <w:r w:rsidRPr="001A6E57">
              <w:rPr>
                <w:b/>
                <w:bCs/>
                <w:iCs/>
              </w:rPr>
              <w:t>С.Г.Марданлы</w:t>
            </w:r>
            <w:proofErr w:type="spellEnd"/>
            <w:r w:rsidRPr="001A6E57">
              <w:rPr>
                <w:b/>
                <w:bCs/>
                <w:iCs/>
              </w:rPr>
              <w:t xml:space="preserve">, </w:t>
            </w:r>
            <w:proofErr w:type="spellStart"/>
            <w:r w:rsidRPr="001A6E57">
              <w:rPr>
                <w:b/>
                <w:bCs/>
                <w:iCs/>
              </w:rPr>
              <w:t>В.В.Помазанов</w:t>
            </w:r>
            <w:proofErr w:type="spellEnd"/>
            <w:r w:rsidRPr="001A6E57">
              <w:rPr>
                <w:b/>
                <w:bCs/>
                <w:iCs/>
              </w:rPr>
              <w:t>)</w:t>
            </w:r>
          </w:p>
          <w:p w14:paraId="3F782642" w14:textId="247B2C7B" w:rsidR="00A92DD5" w:rsidRDefault="00A92DD5" w:rsidP="00CA456D"/>
        </w:tc>
      </w:tr>
      <w:tr w:rsidR="00607F9B" w:rsidRPr="009D35DD" w14:paraId="511C1F41" w14:textId="77777777" w:rsidTr="00CA456D">
        <w:trPr>
          <w:cantSplit/>
          <w:trHeight w:val="1196"/>
        </w:trPr>
        <w:tc>
          <w:tcPr>
            <w:tcW w:w="959" w:type="dxa"/>
            <w:tcBorders>
              <w:bottom w:val="single" w:sz="4" w:space="0" w:color="auto"/>
            </w:tcBorders>
          </w:tcPr>
          <w:p w14:paraId="350BEC2B" w14:textId="77777777" w:rsidR="00607F9B" w:rsidRPr="009D35DD" w:rsidRDefault="00607F9B" w:rsidP="00607F9B">
            <w:r w:rsidRPr="009D35DD">
              <w:t>1</w:t>
            </w:r>
            <w:r>
              <w:t>4</w:t>
            </w:r>
            <w:r w:rsidRPr="009D35DD">
              <w:t>-</w:t>
            </w:r>
            <w:r>
              <w:t>0</w:t>
            </w:r>
            <w:r w:rsidRPr="009D35DD">
              <w:t>0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557F0FAD" w14:textId="7005494F" w:rsidR="00607F9B" w:rsidRPr="00A9261E" w:rsidRDefault="00607F9B" w:rsidP="00607F9B">
            <w:r w:rsidRPr="001A6E57">
              <w:rPr>
                <w:b/>
                <w:bCs/>
              </w:rPr>
              <w:t>Традиционные тесты и тенденции развития клинической биохимии сердечно-сосудистых заболеваний (</w:t>
            </w:r>
            <w:proofErr w:type="spellStart"/>
            <w:r w:rsidRPr="001A6E57">
              <w:rPr>
                <w:b/>
                <w:bCs/>
              </w:rPr>
              <w:t>А.А.Жлоба</w:t>
            </w:r>
            <w:proofErr w:type="spellEnd"/>
            <w:r w:rsidRPr="001A6E57">
              <w:rPr>
                <w:b/>
                <w:bCs/>
              </w:rPr>
              <w:t xml:space="preserve">, </w:t>
            </w:r>
            <w:proofErr w:type="spellStart"/>
            <w:r w:rsidRPr="001A6E57">
              <w:rPr>
                <w:b/>
                <w:bCs/>
              </w:rPr>
              <w:t>Т.Ф.Субботина</w:t>
            </w:r>
            <w:proofErr w:type="spellEnd"/>
            <w:r w:rsidRPr="001A6E57">
              <w:rPr>
                <w:b/>
                <w:bCs/>
              </w:rPr>
              <w:t>)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6211D75B" w14:textId="72D4ED28" w:rsidR="00607F9B" w:rsidRPr="001A6E57" w:rsidRDefault="00607F9B" w:rsidP="00607F9B">
            <w:pPr>
              <w:rPr>
                <w:b/>
                <w:bCs/>
              </w:rPr>
            </w:pPr>
            <w:r w:rsidRPr="001A6E57">
              <w:rPr>
                <w:b/>
                <w:bCs/>
              </w:rPr>
              <w:t>Цитологическая диагностика</w:t>
            </w:r>
          </w:p>
          <w:p w14:paraId="5F899DD3" w14:textId="5B24BE5C" w:rsidR="00607F9B" w:rsidRPr="00A9261E" w:rsidRDefault="00607F9B" w:rsidP="00607F9B">
            <w:r w:rsidRPr="001A6E57">
              <w:rPr>
                <w:b/>
                <w:bCs/>
              </w:rPr>
              <w:t>(</w:t>
            </w:r>
            <w:proofErr w:type="spellStart"/>
            <w:r w:rsidRPr="001A6E57">
              <w:rPr>
                <w:b/>
                <w:bCs/>
              </w:rPr>
              <w:t>И.П.Шабалова</w:t>
            </w:r>
            <w:proofErr w:type="spellEnd"/>
            <w:r w:rsidRPr="001A6E57">
              <w:rPr>
                <w:b/>
                <w:bCs/>
              </w:rPr>
              <w:t xml:space="preserve">, </w:t>
            </w:r>
            <w:proofErr w:type="spellStart"/>
            <w:r w:rsidRPr="001A6E57">
              <w:rPr>
                <w:b/>
                <w:bCs/>
              </w:rPr>
              <w:t>К.Т.Касоян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Н.В.Мельникова</w:t>
            </w:r>
            <w:proofErr w:type="spellEnd"/>
            <w:r w:rsidRPr="001A6E57">
              <w:rPr>
                <w:b/>
                <w:bCs/>
              </w:rPr>
              <w:t>)</w:t>
            </w:r>
          </w:p>
        </w:tc>
      </w:tr>
      <w:tr w:rsidR="00607F9B" w:rsidRPr="009D35DD" w14:paraId="56952E17" w14:textId="77777777" w:rsidTr="00CA456D">
        <w:trPr>
          <w:cantSplit/>
          <w:trHeight w:val="1905"/>
        </w:trPr>
        <w:tc>
          <w:tcPr>
            <w:tcW w:w="959" w:type="dxa"/>
          </w:tcPr>
          <w:p w14:paraId="06CF0D40" w14:textId="77777777" w:rsidR="00607F9B" w:rsidRPr="009D35DD" w:rsidRDefault="00607F9B" w:rsidP="00607F9B">
            <w:r w:rsidRPr="009D35DD">
              <w:t>1</w:t>
            </w:r>
            <w:r>
              <w:t>6</w:t>
            </w:r>
            <w:r w:rsidRPr="009D35DD">
              <w:t>-00</w:t>
            </w:r>
          </w:p>
          <w:p w14:paraId="503BF2CB" w14:textId="77777777" w:rsidR="00607F9B" w:rsidRPr="009D35DD" w:rsidRDefault="00607F9B" w:rsidP="00607F9B"/>
        </w:tc>
        <w:tc>
          <w:tcPr>
            <w:tcW w:w="3998" w:type="dxa"/>
          </w:tcPr>
          <w:p w14:paraId="1264482B" w14:textId="77777777" w:rsidR="00607F9B" w:rsidRPr="005F4AA5" w:rsidRDefault="00607F9B" w:rsidP="00607F9B">
            <w:pPr>
              <w:rPr>
                <w:b/>
                <w:bCs/>
              </w:rPr>
            </w:pPr>
            <w:r w:rsidRPr="005F4AA5">
              <w:rPr>
                <w:b/>
                <w:bCs/>
              </w:rPr>
              <w:t>Дискуссионный клуб</w:t>
            </w:r>
          </w:p>
          <w:p w14:paraId="2C314A1A" w14:textId="77777777" w:rsidR="00607F9B" w:rsidRPr="005F4AA5" w:rsidRDefault="00607F9B" w:rsidP="00607F9B">
            <w:pPr>
              <w:rPr>
                <w:b/>
                <w:bCs/>
              </w:rPr>
            </w:pPr>
            <w:r w:rsidRPr="005F4AA5">
              <w:rPr>
                <w:b/>
                <w:bCs/>
              </w:rPr>
              <w:t>Новые рекомендации по диагностике и лечению дислипидемий и лабораторный контроль их эффективности</w:t>
            </w:r>
          </w:p>
          <w:p w14:paraId="335050A0" w14:textId="79F48EEC" w:rsidR="00607F9B" w:rsidRPr="00A9261E" w:rsidRDefault="00607F9B" w:rsidP="00607F9B">
            <w:r w:rsidRPr="005F4AA5">
              <w:rPr>
                <w:b/>
                <w:bCs/>
              </w:rPr>
              <w:t>(</w:t>
            </w:r>
            <w:proofErr w:type="spellStart"/>
            <w:r w:rsidRPr="005F4AA5">
              <w:rPr>
                <w:b/>
                <w:bCs/>
              </w:rPr>
              <w:t>И.А.Либов</w:t>
            </w:r>
            <w:proofErr w:type="spellEnd"/>
            <w:r w:rsidRPr="005F4AA5">
              <w:rPr>
                <w:b/>
                <w:bCs/>
              </w:rPr>
              <w:t xml:space="preserve">, </w:t>
            </w:r>
            <w:proofErr w:type="spellStart"/>
            <w:r w:rsidRPr="005F4AA5">
              <w:rPr>
                <w:b/>
                <w:bCs/>
              </w:rPr>
              <w:t>А.П.Ройтман</w:t>
            </w:r>
            <w:proofErr w:type="spellEnd"/>
            <w:r w:rsidRPr="005F4AA5">
              <w:rPr>
                <w:b/>
                <w:bCs/>
              </w:rPr>
              <w:t>)</w:t>
            </w:r>
          </w:p>
        </w:tc>
        <w:tc>
          <w:tcPr>
            <w:tcW w:w="4538" w:type="dxa"/>
          </w:tcPr>
          <w:p w14:paraId="16E635D9" w14:textId="77777777" w:rsidR="00607F9B" w:rsidRPr="005F4AA5" w:rsidRDefault="00607F9B" w:rsidP="00607F9B">
            <w:pPr>
              <w:rPr>
                <w:b/>
                <w:bCs/>
              </w:rPr>
            </w:pPr>
            <w:r w:rsidRPr="005F4AA5">
              <w:rPr>
                <w:b/>
                <w:bCs/>
              </w:rPr>
              <w:t>Мастер-класс по цитологии</w:t>
            </w:r>
          </w:p>
          <w:p w14:paraId="572C390B" w14:textId="18AC7D22" w:rsidR="00607F9B" w:rsidRPr="007F7146" w:rsidRDefault="00607F9B" w:rsidP="00607F9B">
            <w:pPr>
              <w:rPr>
                <w:color w:val="000000"/>
              </w:rPr>
            </w:pPr>
            <w:r w:rsidRPr="005F4AA5">
              <w:rPr>
                <w:b/>
                <w:bCs/>
              </w:rPr>
              <w:t>(</w:t>
            </w:r>
            <w:proofErr w:type="spellStart"/>
            <w:r w:rsidRPr="005F4AA5">
              <w:rPr>
                <w:b/>
                <w:bCs/>
              </w:rPr>
              <w:t>Т.В.Джангирова</w:t>
            </w:r>
            <w:proofErr w:type="spellEnd"/>
            <w:r w:rsidRPr="005F4AA5">
              <w:rPr>
                <w:b/>
                <w:bCs/>
              </w:rPr>
              <w:t>)</w:t>
            </w:r>
          </w:p>
        </w:tc>
      </w:tr>
    </w:tbl>
    <w:p w14:paraId="3416130E" w14:textId="77777777" w:rsidR="006E1546" w:rsidRDefault="006E1546"/>
    <w:p w14:paraId="092D7D4C" w14:textId="77777777" w:rsidR="0010001B" w:rsidRDefault="0010001B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685"/>
        <w:gridCol w:w="4395"/>
      </w:tblGrid>
      <w:tr w:rsidR="00607F9B" w:rsidRPr="009D35DD" w14:paraId="47359E1A" w14:textId="77777777" w:rsidTr="00607F9B">
        <w:tc>
          <w:tcPr>
            <w:tcW w:w="9493" w:type="dxa"/>
            <w:gridSpan w:val="3"/>
          </w:tcPr>
          <w:p w14:paraId="7DC69B02" w14:textId="0615CFE4" w:rsidR="00607F9B" w:rsidRPr="00607F9B" w:rsidRDefault="00607F9B">
            <w:pPr>
              <w:rPr>
                <w:b/>
                <w:bCs/>
              </w:rPr>
            </w:pPr>
            <w:r w:rsidRPr="00607F9B">
              <w:rPr>
                <w:b/>
                <w:bCs/>
              </w:rPr>
              <w:t>18 сентября</w:t>
            </w:r>
          </w:p>
        </w:tc>
      </w:tr>
      <w:tr w:rsidR="00607F9B" w:rsidRPr="009D35DD" w14:paraId="7DFD9BA7" w14:textId="77777777" w:rsidTr="00607F9B">
        <w:tc>
          <w:tcPr>
            <w:tcW w:w="1413" w:type="dxa"/>
          </w:tcPr>
          <w:p w14:paraId="4CF8C1E1" w14:textId="77777777" w:rsidR="00607F9B" w:rsidRPr="009D35DD" w:rsidRDefault="00607F9B"/>
        </w:tc>
        <w:tc>
          <w:tcPr>
            <w:tcW w:w="3685" w:type="dxa"/>
          </w:tcPr>
          <w:p w14:paraId="7E32C534" w14:textId="7D472D3D" w:rsidR="00607F9B" w:rsidRPr="009D35DD" w:rsidRDefault="00607F9B" w:rsidP="00607F9B">
            <w:pPr>
              <w:tabs>
                <w:tab w:val="left" w:pos="420"/>
              </w:tabs>
            </w:pPr>
            <w:r>
              <w:t xml:space="preserve">Зал № </w:t>
            </w:r>
            <w:r w:rsidR="0006618A">
              <w:t>2</w:t>
            </w:r>
            <w:r w:rsidRPr="009D35DD">
              <w:t xml:space="preserve"> (150 </w:t>
            </w:r>
            <w:proofErr w:type="gramStart"/>
            <w:r w:rsidRPr="009D35DD">
              <w:t>чел</w:t>
            </w:r>
            <w:proofErr w:type="gramEnd"/>
            <w:r w:rsidRPr="009D35DD">
              <w:t>)</w:t>
            </w:r>
          </w:p>
        </w:tc>
        <w:tc>
          <w:tcPr>
            <w:tcW w:w="4395" w:type="dxa"/>
          </w:tcPr>
          <w:p w14:paraId="7CC44E61" w14:textId="3881FFFB" w:rsidR="00607F9B" w:rsidRPr="009D35DD" w:rsidRDefault="00607F9B">
            <w:r>
              <w:t xml:space="preserve">Зал </w:t>
            </w:r>
            <w:r w:rsidRPr="009D35DD">
              <w:t xml:space="preserve">№ </w:t>
            </w:r>
            <w:r w:rsidR="0006618A">
              <w:t>3</w:t>
            </w:r>
            <w:r w:rsidRPr="009D35DD">
              <w:t xml:space="preserve"> (150 </w:t>
            </w:r>
            <w:proofErr w:type="gramStart"/>
            <w:r w:rsidRPr="009D35DD">
              <w:t>чел</w:t>
            </w:r>
            <w:proofErr w:type="gramEnd"/>
          </w:p>
        </w:tc>
      </w:tr>
      <w:tr w:rsidR="005D4B08" w:rsidRPr="009D35DD" w14:paraId="3520E7D3" w14:textId="77777777" w:rsidTr="005D4B08">
        <w:trPr>
          <w:cantSplit/>
          <w:trHeight w:val="1553"/>
        </w:trPr>
        <w:tc>
          <w:tcPr>
            <w:tcW w:w="1413" w:type="dxa"/>
          </w:tcPr>
          <w:p w14:paraId="0549538D" w14:textId="77777777" w:rsidR="005D4B08" w:rsidRPr="005F4AA5" w:rsidRDefault="005D4B08" w:rsidP="00366111">
            <w:r w:rsidRPr="005F4AA5">
              <w:lastRenderedPageBreak/>
              <w:t xml:space="preserve">10-00 </w:t>
            </w:r>
          </w:p>
          <w:p w14:paraId="691701B1" w14:textId="77777777" w:rsidR="005D4B08" w:rsidRPr="005F4AA5" w:rsidRDefault="005D4B08" w:rsidP="00366111"/>
        </w:tc>
        <w:tc>
          <w:tcPr>
            <w:tcW w:w="3685" w:type="dxa"/>
            <w:vMerge w:val="restart"/>
            <w:shd w:val="clear" w:color="auto" w:fill="auto"/>
          </w:tcPr>
          <w:p w14:paraId="32A8C95B" w14:textId="43DA738C" w:rsidR="005D4B08" w:rsidRPr="005F4AA5" w:rsidRDefault="005D4B08" w:rsidP="00366111">
            <w:pPr>
              <w:rPr>
                <w:b/>
                <w:bCs/>
              </w:rPr>
            </w:pPr>
            <w:bookmarkStart w:id="7" w:name="_Hlk49095741"/>
            <w:bookmarkStart w:id="8" w:name="_Hlk49013921"/>
            <w:r>
              <w:rPr>
                <w:b/>
                <w:bCs/>
              </w:rPr>
              <w:t>Клинико-</w:t>
            </w:r>
            <w:proofErr w:type="gramStart"/>
            <w:r>
              <w:rPr>
                <w:b/>
                <w:bCs/>
              </w:rPr>
              <w:t xml:space="preserve">экспериментальные </w:t>
            </w:r>
            <w:r w:rsidRPr="005F4AA5">
              <w:rPr>
                <w:b/>
                <w:bCs/>
              </w:rPr>
              <w:t xml:space="preserve"> аспекты</w:t>
            </w:r>
            <w:proofErr w:type="gramEnd"/>
            <w:r w:rsidRPr="005F4AA5">
              <w:rPr>
                <w:b/>
                <w:bCs/>
              </w:rPr>
              <w:t xml:space="preserve"> изучения молекулярн</w:t>
            </w:r>
            <w:r>
              <w:rPr>
                <w:b/>
                <w:bCs/>
              </w:rPr>
              <w:t xml:space="preserve">ых </w:t>
            </w:r>
            <w:r w:rsidRPr="005F4AA5">
              <w:rPr>
                <w:b/>
                <w:bCs/>
              </w:rPr>
              <w:t xml:space="preserve">маркеров </w:t>
            </w:r>
            <w:r>
              <w:rPr>
                <w:b/>
                <w:bCs/>
              </w:rPr>
              <w:t>биожидкостей</w:t>
            </w:r>
            <w:r w:rsidRPr="005F4AA5">
              <w:rPr>
                <w:b/>
                <w:bCs/>
              </w:rPr>
              <w:t xml:space="preserve"> </w:t>
            </w:r>
            <w:bookmarkEnd w:id="7"/>
            <w:r>
              <w:rPr>
                <w:b/>
                <w:bCs/>
              </w:rPr>
              <w:t>(</w:t>
            </w:r>
            <w:proofErr w:type="spellStart"/>
            <w:r w:rsidRPr="005F4AA5">
              <w:rPr>
                <w:b/>
                <w:bCs/>
              </w:rPr>
              <w:t>Н.Б.Захарова</w:t>
            </w:r>
            <w:proofErr w:type="spellEnd"/>
            <w:r w:rsidRPr="005F4AA5">
              <w:rPr>
                <w:b/>
                <w:bCs/>
              </w:rPr>
              <w:t xml:space="preserve">, </w:t>
            </w:r>
            <w:proofErr w:type="spellStart"/>
            <w:r w:rsidRPr="005F4AA5">
              <w:rPr>
                <w:b/>
                <w:bCs/>
              </w:rPr>
              <w:t>О.Л.Морозова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Л.А.Романова</w:t>
            </w:r>
            <w:proofErr w:type="spellEnd"/>
            <w:r w:rsidRPr="005F4AA5">
              <w:rPr>
                <w:b/>
                <w:bCs/>
              </w:rPr>
              <w:t>)</w:t>
            </w:r>
            <w:bookmarkEnd w:id="8"/>
          </w:p>
        </w:tc>
        <w:tc>
          <w:tcPr>
            <w:tcW w:w="4395" w:type="dxa"/>
            <w:shd w:val="clear" w:color="auto" w:fill="auto"/>
          </w:tcPr>
          <w:p w14:paraId="04EE8D44" w14:textId="77777777" w:rsidR="005D4B08" w:rsidRDefault="005D4B08" w:rsidP="00366111">
            <w:pPr>
              <w:rPr>
                <w:b/>
                <w:bCs/>
              </w:rPr>
            </w:pPr>
            <w:bookmarkStart w:id="9" w:name="_Hlk49015710"/>
            <w:bookmarkStart w:id="10" w:name="_Hlk33269898"/>
            <w:r w:rsidRPr="00E639AD">
              <w:rPr>
                <w:b/>
                <w:bCs/>
              </w:rPr>
              <w:t>Алгоритм</w:t>
            </w:r>
            <w:r>
              <w:rPr>
                <w:b/>
                <w:bCs/>
              </w:rPr>
              <w:t>ы</w:t>
            </w:r>
            <w:r w:rsidRPr="00E639AD">
              <w:rPr>
                <w:b/>
                <w:bCs/>
              </w:rPr>
              <w:t xml:space="preserve"> лабораторной диагностики в неотложной медицине (</w:t>
            </w:r>
            <w:proofErr w:type="spellStart"/>
            <w:r w:rsidRPr="00E639AD">
              <w:rPr>
                <w:b/>
                <w:bCs/>
              </w:rPr>
              <w:t>М.Г.Вершинина</w:t>
            </w:r>
            <w:proofErr w:type="spellEnd"/>
            <w:r w:rsidRPr="00E639AD">
              <w:rPr>
                <w:b/>
                <w:bCs/>
              </w:rPr>
              <w:t xml:space="preserve">, </w:t>
            </w:r>
            <w:proofErr w:type="spellStart"/>
            <w:r w:rsidRPr="00E639AD">
              <w:rPr>
                <w:b/>
                <w:bCs/>
              </w:rPr>
              <w:t>А.М.Иванов</w:t>
            </w:r>
            <w:proofErr w:type="spellEnd"/>
            <w:r w:rsidRPr="00E639AD">
              <w:rPr>
                <w:b/>
                <w:bCs/>
              </w:rPr>
              <w:t xml:space="preserve">, </w:t>
            </w:r>
            <w:proofErr w:type="spellStart"/>
            <w:r w:rsidRPr="00E639AD">
              <w:rPr>
                <w:b/>
                <w:bCs/>
              </w:rPr>
              <w:t>Н.А.Стериополо</w:t>
            </w:r>
            <w:proofErr w:type="spellEnd"/>
            <w:r w:rsidRPr="00E639AD">
              <w:rPr>
                <w:b/>
                <w:bCs/>
              </w:rPr>
              <w:t>)</w:t>
            </w:r>
          </w:p>
          <w:p w14:paraId="55801E5A" w14:textId="2B7A55E5" w:rsidR="005D4B08" w:rsidRPr="00E639AD" w:rsidRDefault="005D4B08" w:rsidP="00366111">
            <w:pPr>
              <w:rPr>
                <w:b/>
                <w:bCs/>
              </w:rPr>
            </w:pPr>
            <w:r w:rsidRPr="00E639AD">
              <w:rPr>
                <w:b/>
                <w:bCs/>
              </w:rPr>
              <w:t xml:space="preserve"> </w:t>
            </w:r>
            <w:bookmarkEnd w:id="9"/>
            <w:bookmarkEnd w:id="10"/>
          </w:p>
        </w:tc>
      </w:tr>
      <w:tr w:rsidR="005D4B08" w:rsidRPr="009D35DD" w14:paraId="2D0BD33A" w14:textId="77777777" w:rsidTr="00607F9B">
        <w:trPr>
          <w:cantSplit/>
          <w:trHeight w:val="1552"/>
        </w:trPr>
        <w:tc>
          <w:tcPr>
            <w:tcW w:w="1413" w:type="dxa"/>
          </w:tcPr>
          <w:p w14:paraId="7E61B370" w14:textId="5034D536" w:rsidR="005D4B08" w:rsidRPr="005F4AA5" w:rsidRDefault="005D4B08" w:rsidP="00366111">
            <w:r>
              <w:t>11-30</w:t>
            </w:r>
          </w:p>
        </w:tc>
        <w:tc>
          <w:tcPr>
            <w:tcW w:w="3685" w:type="dxa"/>
            <w:vMerge/>
            <w:shd w:val="clear" w:color="auto" w:fill="auto"/>
          </w:tcPr>
          <w:p w14:paraId="052DC75A" w14:textId="77777777" w:rsidR="005D4B08" w:rsidRDefault="005D4B08" w:rsidP="00366111">
            <w:pPr>
              <w:rPr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14:paraId="5E3B4EFA" w14:textId="6503EFCE" w:rsidR="005D4B08" w:rsidRPr="005D4B08" w:rsidRDefault="005D4B08" w:rsidP="005D4B08">
            <w:pPr>
              <w:rPr>
                <w:b/>
                <w:bCs/>
              </w:rPr>
            </w:pPr>
            <w:r w:rsidRPr="005D4B08">
              <w:rPr>
                <w:b/>
                <w:bCs/>
              </w:rPr>
              <w:t>11-30 – 12-</w:t>
            </w:r>
            <w:proofErr w:type="gramStart"/>
            <w:r w:rsidRPr="005D4B08">
              <w:rPr>
                <w:b/>
                <w:bCs/>
              </w:rPr>
              <w:t>00  Заседание</w:t>
            </w:r>
            <w:proofErr w:type="gramEnd"/>
            <w:r w:rsidRPr="005D4B08">
              <w:rPr>
                <w:b/>
                <w:bCs/>
              </w:rPr>
              <w:t xml:space="preserve"> комитета ФЛМ по лабораторной диагностике в неотложной медицине</w:t>
            </w:r>
            <w:r>
              <w:rPr>
                <w:b/>
                <w:bCs/>
              </w:rPr>
              <w:t xml:space="preserve"> </w:t>
            </w:r>
            <w:r w:rsidRPr="005D4B08">
              <w:rPr>
                <w:b/>
                <w:bCs/>
              </w:rPr>
              <w:t>(</w:t>
            </w:r>
            <w:proofErr w:type="spellStart"/>
            <w:r w:rsidRPr="005D4B08">
              <w:rPr>
                <w:b/>
                <w:bCs/>
              </w:rPr>
              <w:t>М.Г.Вершинина</w:t>
            </w:r>
            <w:proofErr w:type="spellEnd"/>
            <w:r w:rsidRPr="005D4B08">
              <w:rPr>
                <w:b/>
                <w:bCs/>
              </w:rPr>
              <w:t xml:space="preserve">, </w:t>
            </w:r>
            <w:r w:rsidRPr="005D4B08">
              <w:rPr>
                <w:b/>
                <w:bCs/>
              </w:rPr>
              <w:t xml:space="preserve"> </w:t>
            </w:r>
            <w:proofErr w:type="spellStart"/>
            <w:r w:rsidRPr="005D4B08">
              <w:rPr>
                <w:b/>
                <w:bCs/>
              </w:rPr>
              <w:t>О.Я.Волкова</w:t>
            </w:r>
            <w:proofErr w:type="spellEnd"/>
            <w:r w:rsidRPr="005D4B08">
              <w:rPr>
                <w:b/>
                <w:bCs/>
              </w:rPr>
              <w:t>,</w:t>
            </w:r>
          </w:p>
          <w:p w14:paraId="67BD6336" w14:textId="6BB18E34" w:rsidR="005D4B08" w:rsidRPr="005D4B08" w:rsidRDefault="005D4B08" w:rsidP="005D4B08">
            <w:pPr>
              <w:rPr>
                <w:b/>
                <w:bCs/>
              </w:rPr>
            </w:pPr>
            <w:proofErr w:type="spellStart"/>
            <w:r w:rsidRPr="005D4B08">
              <w:rPr>
                <w:b/>
                <w:bCs/>
              </w:rPr>
              <w:t>В.В.Кулабухов</w:t>
            </w:r>
            <w:proofErr w:type="spellEnd"/>
            <w:r w:rsidRPr="005D4B08">
              <w:rPr>
                <w:b/>
                <w:bCs/>
              </w:rPr>
              <w:t>)</w:t>
            </w:r>
          </w:p>
          <w:p w14:paraId="48457E51" w14:textId="77777777" w:rsidR="005D4B08" w:rsidRPr="00E639AD" w:rsidRDefault="005D4B08" w:rsidP="00366111">
            <w:pPr>
              <w:rPr>
                <w:b/>
                <w:bCs/>
              </w:rPr>
            </w:pPr>
          </w:p>
        </w:tc>
      </w:tr>
      <w:tr w:rsidR="00366111" w:rsidRPr="009D35DD" w14:paraId="7AEAF980" w14:textId="77777777" w:rsidTr="003A1D69">
        <w:trPr>
          <w:cantSplit/>
          <w:trHeight w:val="699"/>
        </w:trPr>
        <w:tc>
          <w:tcPr>
            <w:tcW w:w="1413" w:type="dxa"/>
            <w:vMerge w:val="restart"/>
          </w:tcPr>
          <w:p w14:paraId="4A6A691C" w14:textId="5671EAEE" w:rsidR="00366111" w:rsidRPr="005F4AA5" w:rsidRDefault="00366111" w:rsidP="00366111">
            <w:r w:rsidRPr="005F4AA5">
              <w:t>12-</w:t>
            </w:r>
            <w:r>
              <w:t>0</w:t>
            </w:r>
            <w:r w:rsidRPr="005F4AA5">
              <w:t>0</w:t>
            </w:r>
          </w:p>
          <w:p w14:paraId="6F4F40BE" w14:textId="2AF91940" w:rsidR="00366111" w:rsidRPr="005F4AA5" w:rsidRDefault="00366111" w:rsidP="00366111"/>
        </w:tc>
        <w:tc>
          <w:tcPr>
            <w:tcW w:w="3685" w:type="dxa"/>
            <w:vMerge w:val="restart"/>
            <w:shd w:val="clear" w:color="auto" w:fill="auto"/>
          </w:tcPr>
          <w:p w14:paraId="49CD8338" w14:textId="7B2F475F" w:rsidR="00366111" w:rsidRDefault="00366111" w:rsidP="00366111">
            <w:pPr>
              <w:pStyle w:val="a6"/>
              <w:shd w:val="clear" w:color="auto" w:fill="FFFFFF"/>
              <w:tabs>
                <w:tab w:val="left" w:pos="142"/>
              </w:tabs>
            </w:pPr>
            <w:bookmarkStart w:id="11" w:name="_Hlk31710115"/>
            <w:r w:rsidRPr="005F4AA5">
              <w:rPr>
                <w:b/>
                <w:bCs/>
              </w:rPr>
              <w:t>Лабораторная диагностика в службе крови (</w:t>
            </w:r>
            <w:proofErr w:type="spellStart"/>
            <w:r w:rsidRPr="005F4AA5">
              <w:rPr>
                <w:b/>
                <w:bCs/>
              </w:rPr>
              <w:t>Е.Б.Жибурт</w:t>
            </w:r>
            <w:proofErr w:type="spellEnd"/>
            <w:r w:rsidRPr="005F4AA5">
              <w:rPr>
                <w:b/>
                <w:bCs/>
              </w:rPr>
              <w:t>)</w:t>
            </w:r>
          </w:p>
          <w:bookmarkEnd w:id="11"/>
          <w:p w14:paraId="4E73B69A" w14:textId="117EF063" w:rsidR="00366111" w:rsidRPr="009D35DD" w:rsidRDefault="00366111" w:rsidP="00366111">
            <w:pPr>
              <w:pStyle w:val="a6"/>
              <w:shd w:val="clear" w:color="auto" w:fill="FFFFFF"/>
              <w:tabs>
                <w:tab w:val="left" w:pos="142"/>
              </w:tabs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368432A3" w14:textId="0F3E0EBB" w:rsidR="00366111" w:rsidRPr="00E639AD" w:rsidRDefault="005D4B08" w:rsidP="00366111">
            <w:pPr>
              <w:rPr>
                <w:b/>
                <w:bCs/>
              </w:rPr>
            </w:pPr>
            <w:r w:rsidRPr="00E639AD">
              <w:rPr>
                <w:b/>
                <w:bCs/>
              </w:rPr>
              <w:t>Влияние интерферирующих факторов на результаты лабораторных исследований (</w:t>
            </w:r>
            <w:proofErr w:type="spellStart"/>
            <w:r w:rsidRPr="00E639AD">
              <w:rPr>
                <w:b/>
                <w:bCs/>
              </w:rPr>
              <w:t>М.Г.Вершинина</w:t>
            </w:r>
            <w:proofErr w:type="spellEnd"/>
            <w:r w:rsidRPr="00E639AD">
              <w:rPr>
                <w:b/>
                <w:bCs/>
              </w:rPr>
              <w:t xml:space="preserve">, </w:t>
            </w:r>
            <w:proofErr w:type="spellStart"/>
            <w:r w:rsidRPr="00E639AD">
              <w:rPr>
                <w:b/>
                <w:bCs/>
              </w:rPr>
              <w:t>Н.А.Стериополо</w:t>
            </w:r>
            <w:proofErr w:type="spellEnd"/>
            <w:r w:rsidRPr="00E639AD">
              <w:rPr>
                <w:b/>
                <w:bCs/>
              </w:rPr>
              <w:t xml:space="preserve">, </w:t>
            </w:r>
            <w:proofErr w:type="spellStart"/>
            <w:r w:rsidRPr="00E639AD">
              <w:rPr>
                <w:b/>
                <w:bCs/>
                <w:color w:val="000000"/>
              </w:rPr>
              <w:t>Е.Л.Семикина</w:t>
            </w:r>
            <w:proofErr w:type="spellEnd"/>
            <w:r w:rsidRPr="00E639AD">
              <w:rPr>
                <w:b/>
                <w:bCs/>
                <w:color w:val="000000"/>
              </w:rPr>
              <w:t>)</w:t>
            </w:r>
          </w:p>
        </w:tc>
      </w:tr>
      <w:tr w:rsidR="00607F9B" w:rsidRPr="009D35DD" w14:paraId="46DD01DC" w14:textId="77777777" w:rsidTr="0010001B">
        <w:trPr>
          <w:cantSplit/>
          <w:trHeight w:val="491"/>
        </w:trPr>
        <w:tc>
          <w:tcPr>
            <w:tcW w:w="1413" w:type="dxa"/>
            <w:vMerge/>
          </w:tcPr>
          <w:p w14:paraId="2372A0DB" w14:textId="47EDA975" w:rsidR="00607F9B" w:rsidRPr="005F4AA5" w:rsidRDefault="00607F9B" w:rsidP="00595993"/>
        </w:tc>
        <w:tc>
          <w:tcPr>
            <w:tcW w:w="3685" w:type="dxa"/>
            <w:vMerge/>
            <w:shd w:val="clear" w:color="auto" w:fill="auto"/>
          </w:tcPr>
          <w:p w14:paraId="7F91C70C" w14:textId="77777777" w:rsidR="00607F9B" w:rsidRPr="00EE60BE" w:rsidRDefault="00607F9B" w:rsidP="007D6189">
            <w:pPr>
              <w:pStyle w:val="a6"/>
              <w:shd w:val="clear" w:color="auto" w:fill="FFFFFF"/>
              <w:tabs>
                <w:tab w:val="left" w:pos="142"/>
              </w:tabs>
            </w:pPr>
          </w:p>
        </w:tc>
        <w:tc>
          <w:tcPr>
            <w:tcW w:w="4395" w:type="dxa"/>
            <w:vMerge/>
          </w:tcPr>
          <w:p w14:paraId="168E213B" w14:textId="77777777" w:rsidR="00607F9B" w:rsidRPr="00E639AD" w:rsidRDefault="00607F9B" w:rsidP="00595993">
            <w:pPr>
              <w:rPr>
                <w:b/>
                <w:bCs/>
              </w:rPr>
            </w:pPr>
          </w:p>
        </w:tc>
      </w:tr>
      <w:tr w:rsidR="005D4B08" w:rsidRPr="009D35DD" w14:paraId="2BA87EB1" w14:textId="77777777" w:rsidTr="005D4B08">
        <w:trPr>
          <w:cantSplit/>
          <w:trHeight w:val="1209"/>
        </w:trPr>
        <w:tc>
          <w:tcPr>
            <w:tcW w:w="1413" w:type="dxa"/>
          </w:tcPr>
          <w:p w14:paraId="279D3C40" w14:textId="296A71B1" w:rsidR="005D4B08" w:rsidRPr="005F4AA5" w:rsidRDefault="005D4B08" w:rsidP="00595993">
            <w:r>
              <w:t>13-30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561D293B" w14:textId="0655F1AA" w:rsidR="005D4B08" w:rsidRPr="0010001B" w:rsidRDefault="005D4B08" w:rsidP="00595993">
            <w:pPr>
              <w:pStyle w:val="a6"/>
              <w:shd w:val="clear" w:color="auto" w:fill="FFFFFF"/>
              <w:tabs>
                <w:tab w:val="left" w:pos="142"/>
              </w:tabs>
              <w:rPr>
                <w:b/>
                <w:bCs/>
              </w:rPr>
            </w:pPr>
            <w:r w:rsidRPr="0010001B">
              <w:rPr>
                <w:b/>
                <w:bCs/>
              </w:rPr>
              <w:t>Клинико-диагностические и прогностические маркеры оценки эффективности лечения у больных с различной патологией центральной нервной системы (</w:t>
            </w:r>
            <w:proofErr w:type="spellStart"/>
            <w:r w:rsidRPr="0010001B">
              <w:rPr>
                <w:b/>
                <w:bCs/>
              </w:rPr>
              <w:t>Х.С.Саядян</w:t>
            </w:r>
            <w:proofErr w:type="spellEnd"/>
            <w:r w:rsidRPr="0010001B">
              <w:rPr>
                <w:b/>
                <w:bCs/>
              </w:rPr>
              <w:t xml:space="preserve">, </w:t>
            </w:r>
            <w:proofErr w:type="spellStart"/>
            <w:r w:rsidRPr="0010001B">
              <w:rPr>
                <w:b/>
                <w:bCs/>
              </w:rPr>
              <w:t>И.В.Дамулин</w:t>
            </w:r>
            <w:proofErr w:type="spellEnd"/>
            <w:r w:rsidRPr="0010001B">
              <w:rPr>
                <w:b/>
                <w:bCs/>
              </w:rPr>
              <w:t xml:space="preserve">, </w:t>
            </w:r>
            <w:proofErr w:type="spellStart"/>
            <w:r w:rsidRPr="0010001B">
              <w:rPr>
                <w:b/>
                <w:bCs/>
              </w:rPr>
              <w:t>И.Ю.Симаков</w:t>
            </w:r>
            <w:proofErr w:type="spellEnd"/>
            <w:r w:rsidRPr="0010001B">
              <w:rPr>
                <w:b/>
                <w:bCs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14:paraId="1A675253" w14:textId="77777777" w:rsidR="005D4B08" w:rsidRPr="005D4B08" w:rsidRDefault="005D4B08" w:rsidP="005D4B08">
            <w:pPr>
              <w:rPr>
                <w:b/>
                <w:bCs/>
              </w:rPr>
            </w:pPr>
            <w:r w:rsidRPr="005D4B08">
              <w:rPr>
                <w:b/>
                <w:bCs/>
              </w:rPr>
              <w:t>Комиссия по разработке клинических рекомендаций «Лаборатории медицинские» Ассоциации специалистов и организаций лабораторной службы «Федерация лабораторной медицины»</w:t>
            </w:r>
          </w:p>
          <w:p w14:paraId="37C3AF4D" w14:textId="5F11ADD5" w:rsidR="005D4B08" w:rsidRPr="00E639AD" w:rsidRDefault="005D4B08" w:rsidP="005D4B08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 w:rsidRPr="005D4B08">
              <w:rPr>
                <w:b/>
                <w:bCs/>
              </w:rPr>
              <w:t>М.Г.Вершинина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 w:rsidRPr="005D4B08">
              <w:rPr>
                <w:b/>
                <w:bCs/>
              </w:rPr>
              <w:t>Т.И.Долгих</w:t>
            </w:r>
            <w:proofErr w:type="spellEnd"/>
            <w:proofErr w:type="gramStart"/>
            <w:r>
              <w:rPr>
                <w:b/>
                <w:bCs/>
              </w:rPr>
              <w:t xml:space="preserve">, </w:t>
            </w:r>
            <w:r w:rsidRPr="005D4B08">
              <w:rPr>
                <w:b/>
                <w:bCs/>
              </w:rPr>
              <w:t xml:space="preserve"> </w:t>
            </w:r>
            <w:proofErr w:type="spellStart"/>
            <w:r w:rsidRPr="005D4B08">
              <w:rPr>
                <w:b/>
                <w:bCs/>
              </w:rPr>
              <w:t>О.А.Тарасенко</w:t>
            </w:r>
            <w:proofErr w:type="spellEnd"/>
            <w:proofErr w:type="gramEnd"/>
          </w:p>
        </w:tc>
      </w:tr>
      <w:tr w:rsidR="005D4B08" w:rsidRPr="009D35DD" w14:paraId="5F34956A" w14:textId="77777777" w:rsidTr="006630CC">
        <w:trPr>
          <w:cantSplit/>
          <w:trHeight w:val="1208"/>
        </w:trPr>
        <w:tc>
          <w:tcPr>
            <w:tcW w:w="1413" w:type="dxa"/>
          </w:tcPr>
          <w:p w14:paraId="65C01E9A" w14:textId="244D11F2" w:rsidR="005D4B08" w:rsidRDefault="005D4B08" w:rsidP="00595993">
            <w:r>
              <w:t>14-00</w:t>
            </w:r>
          </w:p>
        </w:tc>
        <w:tc>
          <w:tcPr>
            <w:tcW w:w="3685" w:type="dxa"/>
            <w:vMerge/>
            <w:shd w:val="clear" w:color="auto" w:fill="auto"/>
          </w:tcPr>
          <w:p w14:paraId="1662DFA0" w14:textId="77777777" w:rsidR="005D4B08" w:rsidRPr="0010001B" w:rsidRDefault="005D4B08" w:rsidP="00595993">
            <w:pPr>
              <w:pStyle w:val="a6"/>
              <w:shd w:val="clear" w:color="auto" w:fill="FFFFFF"/>
              <w:tabs>
                <w:tab w:val="left" w:pos="142"/>
              </w:tabs>
              <w:rPr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14:paraId="6A29C341" w14:textId="449134F6" w:rsidR="005D4B08" w:rsidRPr="00E639AD" w:rsidRDefault="005D4B08" w:rsidP="00595993">
            <w:pPr>
              <w:rPr>
                <w:b/>
                <w:bCs/>
              </w:rPr>
            </w:pPr>
            <w:r w:rsidRPr="00E639AD">
              <w:rPr>
                <w:b/>
                <w:bCs/>
              </w:rPr>
              <w:t xml:space="preserve">Полиморфизмы в генах предрасположенности к заболеваниям. Роль лабораторной диагностики (Вершинина М.Г., </w:t>
            </w:r>
            <w:proofErr w:type="spellStart"/>
            <w:r w:rsidRPr="00E639AD">
              <w:rPr>
                <w:b/>
                <w:bCs/>
              </w:rPr>
              <w:t>Н.А.Стериополо</w:t>
            </w:r>
            <w:proofErr w:type="spellEnd"/>
            <w:r w:rsidRPr="00E639AD">
              <w:rPr>
                <w:b/>
                <w:bCs/>
              </w:rPr>
              <w:t>)</w:t>
            </w:r>
          </w:p>
        </w:tc>
      </w:tr>
      <w:tr w:rsidR="00607F9B" w:rsidRPr="00D13103" w14:paraId="4378B88F" w14:textId="77777777" w:rsidTr="00607F9B">
        <w:trPr>
          <w:cantSplit/>
          <w:trHeight w:val="552"/>
        </w:trPr>
        <w:tc>
          <w:tcPr>
            <w:tcW w:w="1413" w:type="dxa"/>
            <w:tcBorders>
              <w:bottom w:val="single" w:sz="4" w:space="0" w:color="auto"/>
            </w:tcBorders>
          </w:tcPr>
          <w:p w14:paraId="44A28C6D" w14:textId="77777777" w:rsidR="00607F9B" w:rsidRPr="009D35DD" w:rsidRDefault="00607F9B" w:rsidP="00595993">
            <w:r>
              <w:t>16-00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14:paraId="3DA139B1" w14:textId="04BB026C" w:rsidR="00607F9B" w:rsidRPr="009D35DD" w:rsidRDefault="00607F9B" w:rsidP="00595993">
            <w:r>
              <w:t>Закрытие конференции</w:t>
            </w:r>
          </w:p>
        </w:tc>
      </w:tr>
    </w:tbl>
    <w:p w14:paraId="094D0FE8" w14:textId="50253D06" w:rsidR="009B2873" w:rsidRDefault="009B2873" w:rsidP="007D6189"/>
    <w:sectPr w:rsidR="009B2873" w:rsidSect="00607F9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01D4E"/>
    <w:multiLevelType w:val="hybridMultilevel"/>
    <w:tmpl w:val="FEC8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D"/>
    <w:rsid w:val="00001245"/>
    <w:rsid w:val="000071A2"/>
    <w:rsid w:val="0002133D"/>
    <w:rsid w:val="00026EEB"/>
    <w:rsid w:val="000323FA"/>
    <w:rsid w:val="00035983"/>
    <w:rsid w:val="00037F4A"/>
    <w:rsid w:val="00040AD4"/>
    <w:rsid w:val="00043354"/>
    <w:rsid w:val="000447CA"/>
    <w:rsid w:val="00047891"/>
    <w:rsid w:val="00047D2B"/>
    <w:rsid w:val="00053CEA"/>
    <w:rsid w:val="00060610"/>
    <w:rsid w:val="0006618A"/>
    <w:rsid w:val="0007304C"/>
    <w:rsid w:val="00073261"/>
    <w:rsid w:val="000747FB"/>
    <w:rsid w:val="00076D49"/>
    <w:rsid w:val="000818CA"/>
    <w:rsid w:val="0008198F"/>
    <w:rsid w:val="000925CA"/>
    <w:rsid w:val="00095F8D"/>
    <w:rsid w:val="00096F75"/>
    <w:rsid w:val="000A0356"/>
    <w:rsid w:val="000A0CF5"/>
    <w:rsid w:val="000A46D1"/>
    <w:rsid w:val="000A644A"/>
    <w:rsid w:val="000B2432"/>
    <w:rsid w:val="000C0226"/>
    <w:rsid w:val="000C50D4"/>
    <w:rsid w:val="000D2A02"/>
    <w:rsid w:val="000E16C9"/>
    <w:rsid w:val="000E3B8C"/>
    <w:rsid w:val="000E76D6"/>
    <w:rsid w:val="000E78A6"/>
    <w:rsid w:val="000E7C48"/>
    <w:rsid w:val="000F0D4F"/>
    <w:rsid w:val="000F3B4C"/>
    <w:rsid w:val="0010001B"/>
    <w:rsid w:val="00103B3C"/>
    <w:rsid w:val="0011101D"/>
    <w:rsid w:val="0011454B"/>
    <w:rsid w:val="00120D28"/>
    <w:rsid w:val="00124858"/>
    <w:rsid w:val="0014452A"/>
    <w:rsid w:val="00144DCA"/>
    <w:rsid w:val="001512C8"/>
    <w:rsid w:val="00156656"/>
    <w:rsid w:val="00162A00"/>
    <w:rsid w:val="00165676"/>
    <w:rsid w:val="0017017C"/>
    <w:rsid w:val="00173DDD"/>
    <w:rsid w:val="001760BF"/>
    <w:rsid w:val="00180D75"/>
    <w:rsid w:val="0018165D"/>
    <w:rsid w:val="00183A9A"/>
    <w:rsid w:val="00194F48"/>
    <w:rsid w:val="00196C0A"/>
    <w:rsid w:val="001A6E57"/>
    <w:rsid w:val="001C01C7"/>
    <w:rsid w:val="001C548E"/>
    <w:rsid w:val="001C7BBE"/>
    <w:rsid w:val="001E6A7A"/>
    <w:rsid w:val="001F04B4"/>
    <w:rsid w:val="001F0D5C"/>
    <w:rsid w:val="001F1786"/>
    <w:rsid w:val="001F424B"/>
    <w:rsid w:val="00210591"/>
    <w:rsid w:val="00216F12"/>
    <w:rsid w:val="00220D79"/>
    <w:rsid w:val="00220DD8"/>
    <w:rsid w:val="00226491"/>
    <w:rsid w:val="00227F06"/>
    <w:rsid w:val="00231C83"/>
    <w:rsid w:val="00234288"/>
    <w:rsid w:val="00241F1E"/>
    <w:rsid w:val="0025260B"/>
    <w:rsid w:val="00261C63"/>
    <w:rsid w:val="00262F08"/>
    <w:rsid w:val="002704F9"/>
    <w:rsid w:val="00273EF3"/>
    <w:rsid w:val="00273F8E"/>
    <w:rsid w:val="0028117F"/>
    <w:rsid w:val="00282EDF"/>
    <w:rsid w:val="00286706"/>
    <w:rsid w:val="00295BBF"/>
    <w:rsid w:val="002A634E"/>
    <w:rsid w:val="002C061D"/>
    <w:rsid w:val="002C1DEF"/>
    <w:rsid w:val="002C2774"/>
    <w:rsid w:val="002C57AE"/>
    <w:rsid w:val="002D173C"/>
    <w:rsid w:val="002D2EC2"/>
    <w:rsid w:val="002D2F5B"/>
    <w:rsid w:val="002D611D"/>
    <w:rsid w:val="002F23E1"/>
    <w:rsid w:val="002F74A8"/>
    <w:rsid w:val="00300B28"/>
    <w:rsid w:val="0030276D"/>
    <w:rsid w:val="003030BF"/>
    <w:rsid w:val="003107E5"/>
    <w:rsid w:val="003118B4"/>
    <w:rsid w:val="00312033"/>
    <w:rsid w:val="00330978"/>
    <w:rsid w:val="0034258B"/>
    <w:rsid w:val="00347949"/>
    <w:rsid w:val="00351846"/>
    <w:rsid w:val="00366111"/>
    <w:rsid w:val="00367850"/>
    <w:rsid w:val="00370DA1"/>
    <w:rsid w:val="00371CD5"/>
    <w:rsid w:val="00372A82"/>
    <w:rsid w:val="00372A8F"/>
    <w:rsid w:val="0037782F"/>
    <w:rsid w:val="003855FE"/>
    <w:rsid w:val="00385C01"/>
    <w:rsid w:val="003868DB"/>
    <w:rsid w:val="00391D18"/>
    <w:rsid w:val="00392F11"/>
    <w:rsid w:val="003A158C"/>
    <w:rsid w:val="003B1026"/>
    <w:rsid w:val="003B4E9A"/>
    <w:rsid w:val="003B5FDE"/>
    <w:rsid w:val="003C4DF7"/>
    <w:rsid w:val="003C53D2"/>
    <w:rsid w:val="003C7706"/>
    <w:rsid w:val="003E0102"/>
    <w:rsid w:val="003E093D"/>
    <w:rsid w:val="003F5C69"/>
    <w:rsid w:val="0040045F"/>
    <w:rsid w:val="004007A6"/>
    <w:rsid w:val="004028D9"/>
    <w:rsid w:val="00402FDF"/>
    <w:rsid w:val="004074EB"/>
    <w:rsid w:val="004113D2"/>
    <w:rsid w:val="00412EA3"/>
    <w:rsid w:val="004160BE"/>
    <w:rsid w:val="0042300C"/>
    <w:rsid w:val="004241A1"/>
    <w:rsid w:val="0043391E"/>
    <w:rsid w:val="00433BB3"/>
    <w:rsid w:val="00433F5E"/>
    <w:rsid w:val="004349BB"/>
    <w:rsid w:val="004360CB"/>
    <w:rsid w:val="004417F5"/>
    <w:rsid w:val="00452FAE"/>
    <w:rsid w:val="004540C4"/>
    <w:rsid w:val="0045559C"/>
    <w:rsid w:val="00462605"/>
    <w:rsid w:val="004650D8"/>
    <w:rsid w:val="00467246"/>
    <w:rsid w:val="00470841"/>
    <w:rsid w:val="0048083C"/>
    <w:rsid w:val="00481064"/>
    <w:rsid w:val="00487487"/>
    <w:rsid w:val="004930FA"/>
    <w:rsid w:val="00493929"/>
    <w:rsid w:val="00493F17"/>
    <w:rsid w:val="004957BB"/>
    <w:rsid w:val="004962EC"/>
    <w:rsid w:val="004A29F3"/>
    <w:rsid w:val="004A344F"/>
    <w:rsid w:val="004B3E80"/>
    <w:rsid w:val="004B4247"/>
    <w:rsid w:val="004B4E7D"/>
    <w:rsid w:val="004B7418"/>
    <w:rsid w:val="004C4795"/>
    <w:rsid w:val="004D3369"/>
    <w:rsid w:val="004E0817"/>
    <w:rsid w:val="004E1F3F"/>
    <w:rsid w:val="004E42F3"/>
    <w:rsid w:val="004E5E86"/>
    <w:rsid w:val="004E6ECC"/>
    <w:rsid w:val="00500AA7"/>
    <w:rsid w:val="00500E82"/>
    <w:rsid w:val="005055F6"/>
    <w:rsid w:val="00506B67"/>
    <w:rsid w:val="005151B8"/>
    <w:rsid w:val="005155DA"/>
    <w:rsid w:val="0052334A"/>
    <w:rsid w:val="005311B3"/>
    <w:rsid w:val="00534538"/>
    <w:rsid w:val="00537B6D"/>
    <w:rsid w:val="005409D3"/>
    <w:rsid w:val="00542B9C"/>
    <w:rsid w:val="00546D03"/>
    <w:rsid w:val="00556A60"/>
    <w:rsid w:val="005571B7"/>
    <w:rsid w:val="00557B40"/>
    <w:rsid w:val="00571636"/>
    <w:rsid w:val="00575424"/>
    <w:rsid w:val="00582F4F"/>
    <w:rsid w:val="00584F81"/>
    <w:rsid w:val="00585D0D"/>
    <w:rsid w:val="00590C17"/>
    <w:rsid w:val="00595993"/>
    <w:rsid w:val="005A0888"/>
    <w:rsid w:val="005A137C"/>
    <w:rsid w:val="005A4410"/>
    <w:rsid w:val="005B35A8"/>
    <w:rsid w:val="005B64A7"/>
    <w:rsid w:val="005D4B08"/>
    <w:rsid w:val="005D621E"/>
    <w:rsid w:val="005E175A"/>
    <w:rsid w:val="005E2108"/>
    <w:rsid w:val="005E245A"/>
    <w:rsid w:val="005E4C4A"/>
    <w:rsid w:val="005E6A28"/>
    <w:rsid w:val="005E7468"/>
    <w:rsid w:val="005F17C5"/>
    <w:rsid w:val="005F28E2"/>
    <w:rsid w:val="005F4AA5"/>
    <w:rsid w:val="005F4F1B"/>
    <w:rsid w:val="005F5F02"/>
    <w:rsid w:val="00607F9B"/>
    <w:rsid w:val="00623118"/>
    <w:rsid w:val="00626C9B"/>
    <w:rsid w:val="00627C11"/>
    <w:rsid w:val="00634187"/>
    <w:rsid w:val="0063644D"/>
    <w:rsid w:val="00645898"/>
    <w:rsid w:val="00653CB0"/>
    <w:rsid w:val="00662831"/>
    <w:rsid w:val="006647D4"/>
    <w:rsid w:val="00670AA7"/>
    <w:rsid w:val="00676D2A"/>
    <w:rsid w:val="00676E2D"/>
    <w:rsid w:val="006815C4"/>
    <w:rsid w:val="006866DA"/>
    <w:rsid w:val="006A1169"/>
    <w:rsid w:val="006A163E"/>
    <w:rsid w:val="006A2C8C"/>
    <w:rsid w:val="006A61EB"/>
    <w:rsid w:val="006A654B"/>
    <w:rsid w:val="006B0188"/>
    <w:rsid w:val="006B4D57"/>
    <w:rsid w:val="006B76E3"/>
    <w:rsid w:val="006D212C"/>
    <w:rsid w:val="006D6762"/>
    <w:rsid w:val="006E14E5"/>
    <w:rsid w:val="006E1546"/>
    <w:rsid w:val="006E3F59"/>
    <w:rsid w:val="006E6B8A"/>
    <w:rsid w:val="006F11BE"/>
    <w:rsid w:val="006F7B71"/>
    <w:rsid w:val="00702F05"/>
    <w:rsid w:val="007051E0"/>
    <w:rsid w:val="00705D75"/>
    <w:rsid w:val="00716AA7"/>
    <w:rsid w:val="00721A82"/>
    <w:rsid w:val="007235DE"/>
    <w:rsid w:val="00730254"/>
    <w:rsid w:val="0073101A"/>
    <w:rsid w:val="0073312D"/>
    <w:rsid w:val="0073376C"/>
    <w:rsid w:val="00743D94"/>
    <w:rsid w:val="00751952"/>
    <w:rsid w:val="00767DA8"/>
    <w:rsid w:val="00770359"/>
    <w:rsid w:val="00777DF8"/>
    <w:rsid w:val="00784192"/>
    <w:rsid w:val="007911C3"/>
    <w:rsid w:val="00797C45"/>
    <w:rsid w:val="007A138F"/>
    <w:rsid w:val="007A6C1E"/>
    <w:rsid w:val="007B44D1"/>
    <w:rsid w:val="007B6259"/>
    <w:rsid w:val="007B6D74"/>
    <w:rsid w:val="007D6189"/>
    <w:rsid w:val="007E289A"/>
    <w:rsid w:val="007E480A"/>
    <w:rsid w:val="007F41EF"/>
    <w:rsid w:val="007F6EA0"/>
    <w:rsid w:val="007F7146"/>
    <w:rsid w:val="008042BD"/>
    <w:rsid w:val="00810C7D"/>
    <w:rsid w:val="00812344"/>
    <w:rsid w:val="0081313B"/>
    <w:rsid w:val="00827BE6"/>
    <w:rsid w:val="008318C9"/>
    <w:rsid w:val="00831B9D"/>
    <w:rsid w:val="008414FA"/>
    <w:rsid w:val="00862503"/>
    <w:rsid w:val="00864B5A"/>
    <w:rsid w:val="00875E86"/>
    <w:rsid w:val="008775F1"/>
    <w:rsid w:val="00891EA2"/>
    <w:rsid w:val="008925F6"/>
    <w:rsid w:val="00893563"/>
    <w:rsid w:val="008B019D"/>
    <w:rsid w:val="008C64D3"/>
    <w:rsid w:val="008E03F3"/>
    <w:rsid w:val="008E68DF"/>
    <w:rsid w:val="008F201C"/>
    <w:rsid w:val="008F5014"/>
    <w:rsid w:val="00916674"/>
    <w:rsid w:val="00927990"/>
    <w:rsid w:val="00932A48"/>
    <w:rsid w:val="00935438"/>
    <w:rsid w:val="009362C8"/>
    <w:rsid w:val="0094402E"/>
    <w:rsid w:val="00944554"/>
    <w:rsid w:val="00950DFA"/>
    <w:rsid w:val="009534F9"/>
    <w:rsid w:val="00955AFB"/>
    <w:rsid w:val="00960B2D"/>
    <w:rsid w:val="009628D0"/>
    <w:rsid w:val="00962AD3"/>
    <w:rsid w:val="009644BF"/>
    <w:rsid w:val="0097213D"/>
    <w:rsid w:val="009721DF"/>
    <w:rsid w:val="009752D4"/>
    <w:rsid w:val="00977316"/>
    <w:rsid w:val="009821BF"/>
    <w:rsid w:val="00985094"/>
    <w:rsid w:val="00985D7E"/>
    <w:rsid w:val="009926B6"/>
    <w:rsid w:val="0099291A"/>
    <w:rsid w:val="009A55A7"/>
    <w:rsid w:val="009B2873"/>
    <w:rsid w:val="009B3B8B"/>
    <w:rsid w:val="009B7A56"/>
    <w:rsid w:val="009D35DD"/>
    <w:rsid w:val="009E620C"/>
    <w:rsid w:val="009F0B0E"/>
    <w:rsid w:val="00A0001B"/>
    <w:rsid w:val="00A10F87"/>
    <w:rsid w:val="00A13265"/>
    <w:rsid w:val="00A246C3"/>
    <w:rsid w:val="00A270DB"/>
    <w:rsid w:val="00A30C0C"/>
    <w:rsid w:val="00A33D51"/>
    <w:rsid w:val="00A3539D"/>
    <w:rsid w:val="00A35997"/>
    <w:rsid w:val="00A46C9F"/>
    <w:rsid w:val="00A50B15"/>
    <w:rsid w:val="00A513E7"/>
    <w:rsid w:val="00A619CC"/>
    <w:rsid w:val="00A760BD"/>
    <w:rsid w:val="00A83369"/>
    <w:rsid w:val="00A845FA"/>
    <w:rsid w:val="00A8483A"/>
    <w:rsid w:val="00A9261E"/>
    <w:rsid w:val="00A92DD5"/>
    <w:rsid w:val="00A92F46"/>
    <w:rsid w:val="00AA3FED"/>
    <w:rsid w:val="00AA458B"/>
    <w:rsid w:val="00AA7FEE"/>
    <w:rsid w:val="00AB2E95"/>
    <w:rsid w:val="00AB4959"/>
    <w:rsid w:val="00AB5313"/>
    <w:rsid w:val="00AB78F2"/>
    <w:rsid w:val="00AC330D"/>
    <w:rsid w:val="00AC5B4E"/>
    <w:rsid w:val="00AC6FE3"/>
    <w:rsid w:val="00AD0A29"/>
    <w:rsid w:val="00AD1ED7"/>
    <w:rsid w:val="00AD60F6"/>
    <w:rsid w:val="00AD60FF"/>
    <w:rsid w:val="00AD6907"/>
    <w:rsid w:val="00AE3B96"/>
    <w:rsid w:val="00AF1AE9"/>
    <w:rsid w:val="00AF1F01"/>
    <w:rsid w:val="00AF2CD3"/>
    <w:rsid w:val="00AF5C3D"/>
    <w:rsid w:val="00B01A21"/>
    <w:rsid w:val="00B02349"/>
    <w:rsid w:val="00B02C7F"/>
    <w:rsid w:val="00B052A0"/>
    <w:rsid w:val="00B13634"/>
    <w:rsid w:val="00B165E1"/>
    <w:rsid w:val="00B167F6"/>
    <w:rsid w:val="00B31AAB"/>
    <w:rsid w:val="00B31DFB"/>
    <w:rsid w:val="00B3255E"/>
    <w:rsid w:val="00B32714"/>
    <w:rsid w:val="00B41B33"/>
    <w:rsid w:val="00B47866"/>
    <w:rsid w:val="00B5026F"/>
    <w:rsid w:val="00B5408B"/>
    <w:rsid w:val="00B61A75"/>
    <w:rsid w:val="00B61E8A"/>
    <w:rsid w:val="00B7201B"/>
    <w:rsid w:val="00B7282F"/>
    <w:rsid w:val="00B745D1"/>
    <w:rsid w:val="00B755C8"/>
    <w:rsid w:val="00B779DE"/>
    <w:rsid w:val="00B802B9"/>
    <w:rsid w:val="00B81979"/>
    <w:rsid w:val="00B82EF3"/>
    <w:rsid w:val="00B83ACC"/>
    <w:rsid w:val="00B841B7"/>
    <w:rsid w:val="00B851F2"/>
    <w:rsid w:val="00B94E6A"/>
    <w:rsid w:val="00B97544"/>
    <w:rsid w:val="00B97620"/>
    <w:rsid w:val="00BA3460"/>
    <w:rsid w:val="00BA3BDE"/>
    <w:rsid w:val="00BB388D"/>
    <w:rsid w:val="00BB3C38"/>
    <w:rsid w:val="00BB5ADC"/>
    <w:rsid w:val="00BC4F2B"/>
    <w:rsid w:val="00BE2035"/>
    <w:rsid w:val="00BF2133"/>
    <w:rsid w:val="00BF3C73"/>
    <w:rsid w:val="00BF59C7"/>
    <w:rsid w:val="00BF6201"/>
    <w:rsid w:val="00BF6943"/>
    <w:rsid w:val="00C00B53"/>
    <w:rsid w:val="00C012DE"/>
    <w:rsid w:val="00C1715E"/>
    <w:rsid w:val="00C17BB5"/>
    <w:rsid w:val="00C2658A"/>
    <w:rsid w:val="00C31D68"/>
    <w:rsid w:val="00C333E0"/>
    <w:rsid w:val="00C375E5"/>
    <w:rsid w:val="00C40458"/>
    <w:rsid w:val="00C41017"/>
    <w:rsid w:val="00C447A3"/>
    <w:rsid w:val="00C603F9"/>
    <w:rsid w:val="00C604ED"/>
    <w:rsid w:val="00C60902"/>
    <w:rsid w:val="00C66D6F"/>
    <w:rsid w:val="00C73224"/>
    <w:rsid w:val="00C74552"/>
    <w:rsid w:val="00C77413"/>
    <w:rsid w:val="00C8202E"/>
    <w:rsid w:val="00C83846"/>
    <w:rsid w:val="00C83F71"/>
    <w:rsid w:val="00C86393"/>
    <w:rsid w:val="00C86535"/>
    <w:rsid w:val="00C94FDE"/>
    <w:rsid w:val="00CA0A07"/>
    <w:rsid w:val="00CA1CF2"/>
    <w:rsid w:val="00CA2171"/>
    <w:rsid w:val="00CA456D"/>
    <w:rsid w:val="00CB0868"/>
    <w:rsid w:val="00CB1B1A"/>
    <w:rsid w:val="00CB5DFE"/>
    <w:rsid w:val="00CC6F69"/>
    <w:rsid w:val="00CD1F39"/>
    <w:rsid w:val="00CE3A0E"/>
    <w:rsid w:val="00CE59C3"/>
    <w:rsid w:val="00CF1D0B"/>
    <w:rsid w:val="00CF57E5"/>
    <w:rsid w:val="00CF5966"/>
    <w:rsid w:val="00D00973"/>
    <w:rsid w:val="00D00E14"/>
    <w:rsid w:val="00D13103"/>
    <w:rsid w:val="00D16634"/>
    <w:rsid w:val="00D230B8"/>
    <w:rsid w:val="00D31A0E"/>
    <w:rsid w:val="00D3538A"/>
    <w:rsid w:val="00D367F6"/>
    <w:rsid w:val="00D36957"/>
    <w:rsid w:val="00D44F47"/>
    <w:rsid w:val="00D4737A"/>
    <w:rsid w:val="00D52109"/>
    <w:rsid w:val="00D54722"/>
    <w:rsid w:val="00D64EA9"/>
    <w:rsid w:val="00D65701"/>
    <w:rsid w:val="00D72DE1"/>
    <w:rsid w:val="00D82B82"/>
    <w:rsid w:val="00D8436B"/>
    <w:rsid w:val="00D87C6F"/>
    <w:rsid w:val="00D9003B"/>
    <w:rsid w:val="00DA557C"/>
    <w:rsid w:val="00DA6368"/>
    <w:rsid w:val="00DC28CB"/>
    <w:rsid w:val="00DC7CD9"/>
    <w:rsid w:val="00DD1066"/>
    <w:rsid w:val="00DE0107"/>
    <w:rsid w:val="00DE1545"/>
    <w:rsid w:val="00DE30AF"/>
    <w:rsid w:val="00DE5107"/>
    <w:rsid w:val="00DE5EF8"/>
    <w:rsid w:val="00DE63A3"/>
    <w:rsid w:val="00DE763C"/>
    <w:rsid w:val="00DF6046"/>
    <w:rsid w:val="00E024A9"/>
    <w:rsid w:val="00E029A4"/>
    <w:rsid w:val="00E0307C"/>
    <w:rsid w:val="00E15961"/>
    <w:rsid w:val="00E230AC"/>
    <w:rsid w:val="00E26057"/>
    <w:rsid w:val="00E37E60"/>
    <w:rsid w:val="00E452C3"/>
    <w:rsid w:val="00E4588F"/>
    <w:rsid w:val="00E4675A"/>
    <w:rsid w:val="00E50493"/>
    <w:rsid w:val="00E53478"/>
    <w:rsid w:val="00E5401F"/>
    <w:rsid w:val="00E568F7"/>
    <w:rsid w:val="00E638DE"/>
    <w:rsid w:val="00E639AD"/>
    <w:rsid w:val="00E657F5"/>
    <w:rsid w:val="00E728F3"/>
    <w:rsid w:val="00E82EAB"/>
    <w:rsid w:val="00E91654"/>
    <w:rsid w:val="00E97507"/>
    <w:rsid w:val="00EA4662"/>
    <w:rsid w:val="00EC0736"/>
    <w:rsid w:val="00EC1799"/>
    <w:rsid w:val="00EC3972"/>
    <w:rsid w:val="00EC507A"/>
    <w:rsid w:val="00EC62FC"/>
    <w:rsid w:val="00EC78EE"/>
    <w:rsid w:val="00EC7AE4"/>
    <w:rsid w:val="00ED5E4C"/>
    <w:rsid w:val="00ED7760"/>
    <w:rsid w:val="00EE52C0"/>
    <w:rsid w:val="00EE60BE"/>
    <w:rsid w:val="00EF3430"/>
    <w:rsid w:val="00F02B53"/>
    <w:rsid w:val="00F05F37"/>
    <w:rsid w:val="00F212DD"/>
    <w:rsid w:val="00F31588"/>
    <w:rsid w:val="00F56706"/>
    <w:rsid w:val="00F63126"/>
    <w:rsid w:val="00F73532"/>
    <w:rsid w:val="00F75607"/>
    <w:rsid w:val="00F757AA"/>
    <w:rsid w:val="00F805E8"/>
    <w:rsid w:val="00F839A2"/>
    <w:rsid w:val="00FA1CB4"/>
    <w:rsid w:val="00FB0B4B"/>
    <w:rsid w:val="00FB4A39"/>
    <w:rsid w:val="00FB57CF"/>
    <w:rsid w:val="00FB648F"/>
    <w:rsid w:val="00FB7866"/>
    <w:rsid w:val="00FE79E4"/>
    <w:rsid w:val="00FF0C62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0F3A7"/>
  <w15:docId w15:val="{34925046-BBBA-427F-A5F5-FCE2B50A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3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DA6368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DA636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C7BBE"/>
  </w:style>
  <w:style w:type="paragraph" w:styleId="a6">
    <w:name w:val="Normal (Web)"/>
    <w:basedOn w:val="a"/>
    <w:uiPriority w:val="99"/>
    <w:rsid w:val="00D00E14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48083C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41F1E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AB531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B5313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4650D8"/>
    <w:rPr>
      <w:color w:val="605E5C"/>
      <w:shd w:val="clear" w:color="auto" w:fill="E1DFDD"/>
    </w:rPr>
  </w:style>
  <w:style w:type="character" w:styleId="aa">
    <w:name w:val="annotation reference"/>
    <w:basedOn w:val="a0"/>
    <w:semiHidden/>
    <w:unhideWhenUsed/>
    <w:rsid w:val="00A92DD5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92DD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A92DD5"/>
  </w:style>
  <w:style w:type="paragraph" w:styleId="ad">
    <w:name w:val="annotation subject"/>
    <w:basedOn w:val="ab"/>
    <w:next w:val="ab"/>
    <w:link w:val="ae"/>
    <w:semiHidden/>
    <w:unhideWhenUsed/>
    <w:rsid w:val="00A92DD5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A92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E86BD6-468E-4270-A433-3B880A63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  марта</vt:lpstr>
    </vt:vector>
  </TitlesOfParts>
  <Company>Home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 марта</dc:title>
  <dc:creator>Долгов</dc:creator>
  <cp:lastModifiedBy>Владимир</cp:lastModifiedBy>
  <cp:revision>2</cp:revision>
  <cp:lastPrinted>2016-01-19T13:54:00Z</cp:lastPrinted>
  <dcterms:created xsi:type="dcterms:W3CDTF">2020-08-25T10:08:00Z</dcterms:created>
  <dcterms:modified xsi:type="dcterms:W3CDTF">2020-08-25T10:08:00Z</dcterms:modified>
</cp:coreProperties>
</file>