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1D" w:rsidRDefault="0047541D" w:rsidP="0047541D">
      <w:pPr>
        <w:pStyle w:val="ConsPlusTitle"/>
        <w:ind w:right="481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О внесении изменений в Приложение № 1 и Приложение № 2 приказа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br/>
        <w:t xml:space="preserve">и участниками обязательного медицинского страхования сведений, необходимых для проведения указанного мониторинга, </w:t>
      </w:r>
      <w:bookmarkStart w:id="0" w:name="_Hlk204345627"/>
      <w:r>
        <w:rPr>
          <w:rFonts w:ascii="Times New Roman" w:hAnsi="Times New Roman" w:cs="Times New Roman"/>
          <w:b w:val="0"/>
          <w:bCs/>
          <w:sz w:val="24"/>
          <w:szCs w:val="24"/>
        </w:rPr>
        <w:t>и порядка расчета показателей оценки деятельности страховых медицинских организаций</w:t>
      </w:r>
      <w:bookmarkEnd w:id="0"/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» и приказ Федерального фонда обязательного медицинского страхования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br/>
        <w:t>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</w:t>
      </w:r>
    </w:p>
    <w:p w:rsidR="0047541D" w:rsidRDefault="0047541D" w:rsidP="0047541D">
      <w:pPr>
        <w:pStyle w:val="ConsPlusNormal"/>
        <w:jc w:val="both"/>
      </w:pPr>
    </w:p>
    <w:p w:rsidR="0047541D" w:rsidRDefault="0047541D" w:rsidP="0047541D">
      <w:pPr>
        <w:pStyle w:val="ConsPlusNormal"/>
        <w:jc w:val="both"/>
      </w:pPr>
    </w:p>
    <w:p w:rsidR="0047541D" w:rsidRDefault="0047541D" w:rsidP="00475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5 и 14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части 8 статьи 33 и пунктом 4 части 2 статьи 7 Федерального закона от 29 ноября 2010 г. № 326-ФЗ Об обязательном медицинском страховании в Российской Федерации» (Собрание законодательства Российской Федерации, 2010, № 49, ст. 6422; 2011, № 49, ст. 7047; 2012, № 49, ст. 6758; 2013, № 27, ст. 3477; № 48, ст. 6165; 2014, № 30, ст. 4269; № 49, ст. 6927; 2015, № 51, ст. 7245; 2016, № 27, ст. 4183, 4219; 2017, № 1, ст. 12, 13; 2018, № 31, ст. 4857; № 49, ст. 7509; 2019, № 6, ст. 464; № 30, ст. 4106; № 49, ст. 6958; 2020, № 14, ст. 2028; № 50, ст. 8075; 2021, № 50, ст. 8412; 2022, № 29, ст. 5204; № 50, ст. 8768; № 52, ст. 9349; 2023, № 49, ст. 8662; 2024, № 1, ст. 6; № 45, ст. 6700; № 53, ст. 8562)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7541D" w:rsidRDefault="0047541D" w:rsidP="0047541D">
      <w:pPr>
        <w:pStyle w:val="ConsPlusNormal"/>
        <w:numPr>
          <w:ilvl w:val="0"/>
          <w:numId w:val="1"/>
        </w:numPr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изменения, которые вносятся в приказ Федерального фонда обязательного медицинского страхования 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порядка расчета показателей оценки деятельности страховых медицинских организаций» согласно приложению № 1;</w:t>
      </w:r>
    </w:p>
    <w:p w:rsidR="0047541D" w:rsidRDefault="0047541D" w:rsidP="0047541D">
      <w:pPr>
        <w:pStyle w:val="ConsPlusNormal"/>
        <w:numPr>
          <w:ilvl w:val="0"/>
          <w:numId w:val="1"/>
        </w:numPr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изменения, которые вносятся в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 2.</w:t>
      </w:r>
    </w:p>
    <w:p w:rsidR="0047541D" w:rsidRDefault="0047541D" w:rsidP="0047541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r>
        <w:rPr>
          <w:rFonts w:ascii="Times New Roman" w:hAnsi="Times New Roman" w:cs="Times New Roman"/>
          <w:sz w:val="28"/>
          <w:szCs w:val="28"/>
        </w:rPr>
        <w:t>3. Настоящий приказ вступает в силу с 1 июля 2026 года.</w:t>
      </w:r>
    </w:p>
    <w:p w:rsidR="0047541D" w:rsidRDefault="0047541D" w:rsidP="0047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41D" w:rsidRDefault="0047541D" w:rsidP="0047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541D" w:rsidRDefault="0047541D" w:rsidP="004754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4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818"/>
      </w:tblGrid>
      <w:tr w:rsidR="0047541D">
        <w:tc>
          <w:tcPr>
            <w:tcW w:w="4672" w:type="dxa"/>
            <w:hideMark/>
          </w:tcPr>
          <w:p w:rsidR="0047541D" w:rsidRDefault="004754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</w:t>
            </w:r>
          </w:p>
        </w:tc>
        <w:tc>
          <w:tcPr>
            <w:tcW w:w="5818" w:type="dxa"/>
            <w:hideMark/>
          </w:tcPr>
          <w:p w:rsidR="0047541D" w:rsidRDefault="0047541D" w:rsidP="0047541D">
            <w:pPr>
              <w:pStyle w:val="ConsPlusNormal"/>
              <w:tabs>
                <w:tab w:val="left" w:pos="4655"/>
              </w:tabs>
              <w:ind w:firstLine="203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Баланин</w:t>
            </w:r>
            <w:proofErr w:type="spellEnd"/>
          </w:p>
        </w:tc>
      </w:tr>
    </w:tbl>
    <w:p w:rsidR="0047541D" w:rsidRDefault="0047541D" w:rsidP="0047541D">
      <w:pPr>
        <w:pStyle w:val="ConsPlusNormal"/>
        <w:jc w:val="right"/>
      </w:pPr>
    </w:p>
    <w:p w:rsidR="0047541D" w:rsidRDefault="0047541D" w:rsidP="0047541D">
      <w:pPr>
        <w:pStyle w:val="ConsPlusNormal"/>
        <w:jc w:val="both"/>
      </w:pPr>
    </w:p>
    <w:p w:rsidR="0047541D" w:rsidRDefault="0047541D" w:rsidP="0047541D">
      <w:pPr>
        <w:pStyle w:val="ConsPlusNormal"/>
        <w:jc w:val="both"/>
      </w:pPr>
    </w:p>
    <w:p w:rsidR="0047541D" w:rsidRDefault="0047541D" w:rsidP="0047541D">
      <w:pPr>
        <w:pStyle w:val="ConsPlusNormal"/>
        <w:jc w:val="both"/>
      </w:pPr>
    </w:p>
    <w:p w:rsidR="0047541D" w:rsidRPr="0047541D" w:rsidRDefault="0047541D" w:rsidP="0047541D">
      <w:pPr>
        <w:rPr>
          <w:rFonts w:ascii="Arial" w:eastAsia="Times New Roman" w:hAnsi="Arial" w:cs="Arial"/>
          <w:kern w:val="0"/>
          <w:sz w:val="20"/>
          <w:szCs w:val="20"/>
          <w:lang w:val="en-US" w:eastAsia="ru-RU"/>
        </w:rPr>
      </w:pPr>
    </w:p>
    <w:sectPr w:rsidR="0047541D" w:rsidRPr="0047541D" w:rsidSect="0047541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1C50"/>
    <w:multiLevelType w:val="hybridMultilevel"/>
    <w:tmpl w:val="406A70FE"/>
    <w:lvl w:ilvl="0" w:tplc="884A01A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541D"/>
    <w:rsid w:val="002167C7"/>
    <w:rsid w:val="00241173"/>
    <w:rsid w:val="003B1C8C"/>
    <w:rsid w:val="0047541D"/>
    <w:rsid w:val="00813802"/>
    <w:rsid w:val="0096012E"/>
    <w:rsid w:val="00AC4FF2"/>
    <w:rsid w:val="00B906C9"/>
    <w:rsid w:val="00BE39DD"/>
    <w:rsid w:val="00FA4E31"/>
    <w:rsid w:val="00FD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1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7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41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4754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Title">
    <w:name w:val="ConsPlusTitle"/>
    <w:rsid w:val="004754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</w:rPr>
  </w:style>
  <w:style w:type="table" w:styleId="ac">
    <w:name w:val="Table Grid"/>
    <w:basedOn w:val="a1"/>
    <w:uiPriority w:val="39"/>
    <w:rsid w:val="0047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Марина Борисовна</dc:creator>
  <cp:lastModifiedBy>администратор4</cp:lastModifiedBy>
  <cp:revision>2</cp:revision>
  <dcterms:created xsi:type="dcterms:W3CDTF">2026-04-01T10:33:00Z</dcterms:created>
  <dcterms:modified xsi:type="dcterms:W3CDTF">2026-04-01T10:33:00Z</dcterms:modified>
</cp:coreProperties>
</file>