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8AD0E" w14:textId="7187A2C4" w:rsidR="00CC6490" w:rsidRDefault="00CC6490" w:rsidP="00CC6490">
      <w:pPr>
        <w:spacing w:after="0" w:line="240" w:lineRule="auto"/>
        <w:jc w:val="center"/>
        <w:rPr>
          <w:rFonts w:ascii="Times New Roman" w:hAnsi="Times New Roman"/>
          <w:b/>
          <w:sz w:val="28"/>
          <w:szCs w:val="28"/>
        </w:rPr>
      </w:pPr>
    </w:p>
    <w:p w14:paraId="7B7C3D00" w14:textId="683D1651" w:rsidR="007D36F4" w:rsidRDefault="007D36F4" w:rsidP="00CC6490">
      <w:pPr>
        <w:spacing w:after="0" w:line="240" w:lineRule="auto"/>
        <w:jc w:val="center"/>
        <w:rPr>
          <w:rFonts w:ascii="Times New Roman" w:hAnsi="Times New Roman"/>
          <w:b/>
          <w:sz w:val="28"/>
          <w:szCs w:val="28"/>
        </w:rPr>
      </w:pPr>
    </w:p>
    <w:p w14:paraId="0A8E223B" w14:textId="09C3EE21" w:rsidR="007D36F4" w:rsidRDefault="007D36F4" w:rsidP="00CC6490">
      <w:pPr>
        <w:spacing w:after="0" w:line="240" w:lineRule="auto"/>
        <w:jc w:val="center"/>
        <w:rPr>
          <w:rFonts w:ascii="Times New Roman" w:hAnsi="Times New Roman"/>
          <w:b/>
          <w:sz w:val="28"/>
          <w:szCs w:val="28"/>
        </w:rPr>
      </w:pPr>
    </w:p>
    <w:p w14:paraId="3C932069" w14:textId="734F2D5D" w:rsidR="007D36F4" w:rsidRDefault="007D36F4" w:rsidP="00CC6490">
      <w:pPr>
        <w:spacing w:after="0" w:line="240" w:lineRule="auto"/>
        <w:jc w:val="center"/>
        <w:rPr>
          <w:rFonts w:ascii="Times New Roman" w:hAnsi="Times New Roman"/>
          <w:b/>
          <w:sz w:val="28"/>
          <w:szCs w:val="28"/>
        </w:rPr>
      </w:pPr>
    </w:p>
    <w:p w14:paraId="3F8C4517" w14:textId="03436A63" w:rsidR="007D36F4" w:rsidRDefault="007D36F4" w:rsidP="00CC6490">
      <w:pPr>
        <w:spacing w:after="0" w:line="240" w:lineRule="auto"/>
        <w:jc w:val="center"/>
        <w:rPr>
          <w:rFonts w:ascii="Times New Roman" w:hAnsi="Times New Roman"/>
          <w:b/>
          <w:sz w:val="28"/>
          <w:szCs w:val="28"/>
        </w:rPr>
      </w:pPr>
    </w:p>
    <w:p w14:paraId="4C550213" w14:textId="743D6FE3" w:rsidR="007D36F4" w:rsidRDefault="007D36F4" w:rsidP="00CC6490">
      <w:pPr>
        <w:spacing w:after="0" w:line="240" w:lineRule="auto"/>
        <w:jc w:val="center"/>
        <w:rPr>
          <w:rFonts w:ascii="Times New Roman" w:hAnsi="Times New Roman"/>
          <w:b/>
          <w:sz w:val="28"/>
          <w:szCs w:val="28"/>
        </w:rPr>
      </w:pPr>
    </w:p>
    <w:p w14:paraId="73FA5844" w14:textId="66190BD5" w:rsidR="007D36F4" w:rsidRDefault="007D36F4" w:rsidP="00CC6490">
      <w:pPr>
        <w:spacing w:after="0" w:line="240" w:lineRule="auto"/>
        <w:jc w:val="center"/>
        <w:rPr>
          <w:rFonts w:ascii="Times New Roman" w:hAnsi="Times New Roman"/>
          <w:b/>
          <w:sz w:val="28"/>
          <w:szCs w:val="28"/>
        </w:rPr>
      </w:pPr>
    </w:p>
    <w:p w14:paraId="69E7D034" w14:textId="7D2B5552" w:rsidR="007D36F4" w:rsidRDefault="007D36F4" w:rsidP="00CC6490">
      <w:pPr>
        <w:spacing w:after="0" w:line="240" w:lineRule="auto"/>
        <w:jc w:val="center"/>
        <w:rPr>
          <w:rFonts w:ascii="Times New Roman" w:hAnsi="Times New Roman"/>
          <w:b/>
          <w:sz w:val="28"/>
          <w:szCs w:val="28"/>
        </w:rPr>
      </w:pPr>
    </w:p>
    <w:p w14:paraId="0275235A" w14:textId="62D9F136" w:rsidR="007D36F4" w:rsidRDefault="007D36F4" w:rsidP="00CC6490">
      <w:pPr>
        <w:spacing w:after="0" w:line="240" w:lineRule="auto"/>
        <w:jc w:val="center"/>
        <w:rPr>
          <w:rFonts w:ascii="Times New Roman" w:hAnsi="Times New Roman"/>
          <w:b/>
          <w:sz w:val="28"/>
          <w:szCs w:val="28"/>
        </w:rPr>
      </w:pPr>
    </w:p>
    <w:p w14:paraId="5E078354" w14:textId="77777777" w:rsidR="007D36F4" w:rsidRDefault="007D36F4" w:rsidP="00CC6490">
      <w:pPr>
        <w:spacing w:after="0" w:line="240" w:lineRule="auto"/>
        <w:jc w:val="center"/>
        <w:rPr>
          <w:rFonts w:ascii="Times New Roman" w:hAnsi="Times New Roman"/>
          <w:b/>
          <w:sz w:val="28"/>
          <w:szCs w:val="28"/>
        </w:rPr>
      </w:pPr>
    </w:p>
    <w:p w14:paraId="19A3EA20" w14:textId="77777777" w:rsidR="00CC6490" w:rsidRDefault="00CC6490" w:rsidP="00CC6490">
      <w:pPr>
        <w:spacing w:after="0" w:line="240" w:lineRule="auto"/>
        <w:jc w:val="center"/>
        <w:rPr>
          <w:rFonts w:ascii="Times New Roman" w:hAnsi="Times New Roman"/>
          <w:b/>
          <w:sz w:val="28"/>
          <w:szCs w:val="28"/>
        </w:rPr>
      </w:pPr>
    </w:p>
    <w:p w14:paraId="4692A0BB" w14:textId="77777777" w:rsidR="007D36F4" w:rsidRPr="00534715" w:rsidRDefault="007D36F4" w:rsidP="007D36F4">
      <w:pPr>
        <w:pStyle w:val="ConsPlusTitle"/>
        <w:jc w:val="center"/>
        <w:rPr>
          <w:rFonts w:ascii="Times New Roman" w:hAnsi="Times New Roman" w:cs="Times New Roman"/>
          <w:color w:val="000000" w:themeColor="text1"/>
          <w:sz w:val="28"/>
          <w:szCs w:val="28"/>
        </w:rPr>
      </w:pPr>
      <w:r w:rsidRPr="00534715">
        <w:rPr>
          <w:rFonts w:ascii="Times New Roman" w:hAnsi="Times New Roman"/>
          <w:sz w:val="28"/>
          <w:szCs w:val="28"/>
        </w:rPr>
        <w:t xml:space="preserve">Об утверждении типовой дополнительной профессиональной программы </w:t>
      </w:r>
      <w:r w:rsidRPr="00534715">
        <w:rPr>
          <w:rFonts w:ascii="Times New Roman" w:hAnsi="Times New Roman" w:cs="Times New Roman"/>
          <w:color w:val="000000" w:themeColor="text1"/>
          <w:sz w:val="28"/>
          <w:szCs w:val="28"/>
        </w:rPr>
        <w:t xml:space="preserve">профессиональной переподготовки по специальности </w:t>
      </w:r>
    </w:p>
    <w:p w14:paraId="022CF2E4" w14:textId="719864FB" w:rsidR="007D36F4" w:rsidRPr="00534715" w:rsidRDefault="007D36F4" w:rsidP="00AE389D">
      <w:pPr>
        <w:spacing w:after="0" w:line="240" w:lineRule="auto"/>
        <w:jc w:val="center"/>
        <w:rPr>
          <w:rFonts w:ascii="Times New Roman" w:eastAsiaTheme="minorHAnsi" w:hAnsi="Times New Roman"/>
          <w:b/>
          <w:bCs/>
          <w:sz w:val="28"/>
          <w:szCs w:val="28"/>
          <w:lang w:eastAsia="en-US"/>
        </w:rPr>
      </w:pPr>
      <w:r w:rsidRPr="00534715">
        <w:rPr>
          <w:rFonts w:ascii="Times New Roman" w:hAnsi="Times New Roman" w:cs="Times New Roman"/>
          <w:b/>
          <w:color w:val="000000" w:themeColor="text1"/>
          <w:sz w:val="28"/>
          <w:szCs w:val="28"/>
        </w:rPr>
        <w:t>«</w:t>
      </w:r>
      <w:r w:rsidR="00A06615">
        <w:rPr>
          <w:rFonts w:ascii="Times New Roman" w:hAnsi="Times New Roman" w:cs="Times New Roman"/>
          <w:b/>
          <w:color w:val="000000" w:themeColor="text1"/>
          <w:sz w:val="28"/>
          <w:szCs w:val="28"/>
        </w:rPr>
        <w:t>Лабораторная диагностика</w:t>
      </w:r>
      <w:r w:rsidRPr="00534715">
        <w:rPr>
          <w:rFonts w:ascii="Times New Roman" w:hAnsi="Times New Roman" w:cs="Times New Roman"/>
          <w:b/>
          <w:color w:val="000000" w:themeColor="text1"/>
          <w:sz w:val="28"/>
          <w:szCs w:val="28"/>
        </w:rPr>
        <w:t>»</w:t>
      </w:r>
    </w:p>
    <w:p w14:paraId="116EB6D9" w14:textId="77777777" w:rsidR="007D36F4" w:rsidRPr="00534715" w:rsidRDefault="007D36F4" w:rsidP="007D36F4">
      <w:pPr>
        <w:spacing w:after="0"/>
        <w:jc w:val="center"/>
        <w:rPr>
          <w:rFonts w:ascii="Times New Roman" w:hAnsi="Times New Roman" w:cs="Times New Roman"/>
          <w:b/>
          <w:sz w:val="28"/>
          <w:szCs w:val="28"/>
        </w:rPr>
      </w:pPr>
    </w:p>
    <w:p w14:paraId="5F696824" w14:textId="77777777" w:rsidR="007D36F4" w:rsidRPr="00534715" w:rsidRDefault="007D36F4" w:rsidP="007D36F4">
      <w:pPr>
        <w:autoSpaceDE w:val="0"/>
        <w:autoSpaceDN w:val="0"/>
        <w:adjustRightInd w:val="0"/>
        <w:spacing w:after="0"/>
        <w:ind w:firstLine="709"/>
        <w:jc w:val="both"/>
        <w:rPr>
          <w:rFonts w:ascii="Times New Roman" w:eastAsiaTheme="minorHAnsi" w:hAnsi="Times New Roman" w:cs="Times New Roman"/>
          <w:sz w:val="28"/>
          <w:szCs w:val="28"/>
          <w:lang w:eastAsia="en-US"/>
        </w:rPr>
      </w:pPr>
      <w:r w:rsidRPr="00534715">
        <w:rPr>
          <w:rFonts w:ascii="Times New Roman" w:eastAsiaTheme="minorHAnsi" w:hAnsi="Times New Roman" w:cs="Times New Roman"/>
          <w:sz w:val="28"/>
          <w:szCs w:val="28"/>
          <w:lang w:eastAsia="en-US"/>
        </w:rPr>
        <w:t xml:space="preserve">В соответствии </w:t>
      </w:r>
      <w:r w:rsidRPr="00534715">
        <w:rPr>
          <w:rFonts w:ascii="Times New Roman" w:eastAsiaTheme="minorHAnsi" w:hAnsi="Times New Roman" w:cs="Times New Roman"/>
          <w:sz w:val="28"/>
          <w:szCs w:val="28"/>
          <w:lang w:val="en-US" w:eastAsia="en-US"/>
        </w:rPr>
        <w:t>c</w:t>
      </w:r>
      <w:r w:rsidRPr="00534715">
        <w:rPr>
          <w:rFonts w:ascii="Times New Roman" w:eastAsiaTheme="minorHAnsi" w:hAnsi="Times New Roman" w:cs="Times New Roman"/>
          <w:sz w:val="28"/>
          <w:szCs w:val="28"/>
          <w:lang w:eastAsia="en-US"/>
        </w:rPr>
        <w:t xml:space="preserve"> подпунктом 12 части 7 статьи 76 Федерального закона</w:t>
      </w:r>
      <w:r w:rsidRPr="00534715">
        <w:rPr>
          <w:rFonts w:ascii="Times New Roman" w:eastAsiaTheme="minorHAnsi" w:hAnsi="Times New Roman" w:cs="Times New Roman"/>
          <w:sz w:val="28"/>
          <w:szCs w:val="28"/>
          <w:lang w:eastAsia="en-US"/>
        </w:rPr>
        <w:br/>
        <w:t>от 29 декабря 2012 г. № 273-ФЗ «Об образовании в Российской Федерации»</w:t>
      </w:r>
      <w:r w:rsidRPr="00534715">
        <w:rPr>
          <w:rFonts w:ascii="Times New Roman" w:eastAsiaTheme="minorHAnsi" w:hAnsi="Times New Roman" w:cs="Times New Roman"/>
          <w:sz w:val="28"/>
          <w:szCs w:val="28"/>
          <w:lang w:eastAsia="en-US"/>
        </w:rPr>
        <w:br/>
        <w:t xml:space="preserve">и </w:t>
      </w:r>
      <w:r w:rsidRPr="00534715">
        <w:rPr>
          <w:rFonts w:ascii="Times New Roman" w:hAnsi="Times New Roman" w:cs="Times New Roman"/>
          <w:sz w:val="28"/>
          <w:szCs w:val="28"/>
        </w:rPr>
        <w:t>подпунктом 5.5.2</w:t>
      </w:r>
      <w:r w:rsidRPr="00534715">
        <w:rPr>
          <w:rFonts w:ascii="Times New Roman" w:hAnsi="Times New Roman" w:cs="Times New Roman"/>
          <w:sz w:val="28"/>
          <w:szCs w:val="28"/>
          <w:vertAlign w:val="superscript"/>
        </w:rPr>
        <w:t>1</w:t>
      </w:r>
      <w:r w:rsidRPr="00534715">
        <w:rPr>
          <w:rFonts w:ascii="Times New Roman" w:hAnsi="Times New Roman" w:cs="Times New Roman"/>
          <w:sz w:val="28"/>
          <w:szCs w:val="28"/>
        </w:rPr>
        <w:t xml:space="preserve"> пункта 5 Положения о Министерстве здравоохранения Российской Федерации, утвержденного постановлением Правительства</w:t>
      </w:r>
      <w:r w:rsidRPr="00534715">
        <w:rPr>
          <w:rFonts w:ascii="Times New Roman" w:hAnsi="Times New Roman" w:cs="Times New Roman"/>
          <w:sz w:val="28"/>
          <w:szCs w:val="28"/>
        </w:rPr>
        <w:br/>
        <w:t xml:space="preserve">Российской Федерации от 19 июня 2012 г. № 608, </w:t>
      </w:r>
      <w:r w:rsidRPr="00534715">
        <w:rPr>
          <w:rFonts w:ascii="Times New Roman" w:hAnsi="Times New Roman" w:cs="Times New Roman"/>
          <w:spacing w:val="70"/>
          <w:sz w:val="28"/>
          <w:szCs w:val="28"/>
        </w:rPr>
        <w:t>приказыва</w:t>
      </w:r>
      <w:r w:rsidRPr="00534715">
        <w:rPr>
          <w:rFonts w:ascii="Times New Roman" w:hAnsi="Times New Roman" w:cs="Times New Roman"/>
          <w:sz w:val="28"/>
          <w:szCs w:val="28"/>
        </w:rPr>
        <w:t>ю:</w:t>
      </w:r>
    </w:p>
    <w:p w14:paraId="69CD1E98" w14:textId="7E66F01C" w:rsidR="007D36F4" w:rsidRPr="00534715" w:rsidRDefault="007D36F4" w:rsidP="007D36F4">
      <w:pPr>
        <w:pStyle w:val="a4"/>
        <w:numPr>
          <w:ilvl w:val="0"/>
          <w:numId w:val="35"/>
        </w:numPr>
        <w:tabs>
          <w:tab w:val="left" w:pos="993"/>
        </w:tabs>
        <w:spacing w:after="0"/>
        <w:ind w:left="0" w:firstLine="709"/>
        <w:jc w:val="both"/>
        <w:rPr>
          <w:rFonts w:ascii="Times New Roman" w:hAnsi="Times New Roman" w:cs="Times New Roman"/>
          <w:sz w:val="28"/>
          <w:szCs w:val="28"/>
        </w:rPr>
      </w:pPr>
      <w:r w:rsidRPr="00534715">
        <w:rPr>
          <w:rFonts w:ascii="Times New Roman" w:hAnsi="Times New Roman" w:cs="Times New Roman"/>
          <w:sz w:val="28"/>
          <w:szCs w:val="28"/>
        </w:rPr>
        <w:t>Утвердить типовую дополнительную профессиональную программу профессиональной переподготовки по специальности «</w:t>
      </w:r>
      <w:r w:rsidR="00A06615">
        <w:rPr>
          <w:rFonts w:ascii="Times New Roman" w:hAnsi="Times New Roman" w:cs="Times New Roman"/>
          <w:sz w:val="28"/>
          <w:szCs w:val="28"/>
        </w:rPr>
        <w:t>Лабораторная диагностика</w:t>
      </w:r>
      <w:r w:rsidRPr="00534715">
        <w:rPr>
          <w:rFonts w:ascii="Times New Roman" w:hAnsi="Times New Roman" w:cs="Times New Roman"/>
          <w:sz w:val="28"/>
          <w:szCs w:val="28"/>
        </w:rPr>
        <w:t>»</w:t>
      </w:r>
      <w:r w:rsidR="00AE389D">
        <w:rPr>
          <w:rFonts w:ascii="Times New Roman" w:hAnsi="Times New Roman" w:cs="Times New Roman"/>
          <w:sz w:val="28"/>
          <w:szCs w:val="28"/>
        </w:rPr>
        <w:t xml:space="preserve"> </w:t>
      </w:r>
      <w:r w:rsidRPr="00534715">
        <w:rPr>
          <w:rFonts w:ascii="Times New Roman" w:hAnsi="Times New Roman" w:cs="Times New Roman"/>
          <w:sz w:val="28"/>
          <w:szCs w:val="28"/>
        </w:rPr>
        <w:t>согласно приложению к настоящему приказу.</w:t>
      </w:r>
    </w:p>
    <w:p w14:paraId="7D1B8E2C" w14:textId="77777777" w:rsidR="007D36F4" w:rsidRPr="00534715" w:rsidRDefault="007D36F4" w:rsidP="007D36F4">
      <w:pPr>
        <w:pStyle w:val="a4"/>
        <w:numPr>
          <w:ilvl w:val="0"/>
          <w:numId w:val="35"/>
        </w:numPr>
        <w:tabs>
          <w:tab w:val="left" w:pos="993"/>
        </w:tabs>
        <w:spacing w:after="0"/>
        <w:ind w:left="0" w:firstLine="709"/>
        <w:jc w:val="both"/>
        <w:rPr>
          <w:rFonts w:ascii="Times New Roman" w:hAnsi="Times New Roman" w:cs="Times New Roman"/>
          <w:sz w:val="28"/>
          <w:szCs w:val="28"/>
        </w:rPr>
      </w:pPr>
      <w:r w:rsidRPr="00534715">
        <w:rPr>
          <w:rFonts w:ascii="Times New Roman" w:hAnsi="Times New Roman" w:cs="Times New Roman"/>
          <w:sz w:val="28"/>
          <w:szCs w:val="28"/>
        </w:rPr>
        <w:t>Настоящий приказ вступает в силу с 1 марта 2026 года.</w:t>
      </w:r>
    </w:p>
    <w:p w14:paraId="252A2FD6" w14:textId="77777777" w:rsidR="007D36F4" w:rsidRPr="00534715" w:rsidRDefault="007D36F4" w:rsidP="007D36F4">
      <w:pPr>
        <w:spacing w:after="0" w:line="240" w:lineRule="auto"/>
        <w:jc w:val="both"/>
        <w:rPr>
          <w:rFonts w:ascii="Times New Roman" w:hAnsi="Times New Roman"/>
          <w:sz w:val="28"/>
          <w:szCs w:val="28"/>
        </w:rPr>
      </w:pPr>
    </w:p>
    <w:p w14:paraId="5E79F656" w14:textId="77777777" w:rsidR="007D36F4" w:rsidRPr="00534715" w:rsidRDefault="007D36F4" w:rsidP="007D36F4">
      <w:pPr>
        <w:spacing w:after="0" w:line="240" w:lineRule="auto"/>
        <w:jc w:val="both"/>
        <w:rPr>
          <w:rFonts w:ascii="Times New Roman" w:hAnsi="Times New Roman"/>
          <w:sz w:val="28"/>
          <w:szCs w:val="28"/>
        </w:rPr>
      </w:pPr>
    </w:p>
    <w:p w14:paraId="07EC3A08" w14:textId="77777777" w:rsidR="007D36F4" w:rsidRPr="00534715" w:rsidRDefault="007D36F4" w:rsidP="007D36F4">
      <w:pPr>
        <w:spacing w:after="0" w:line="240" w:lineRule="auto"/>
        <w:jc w:val="both"/>
        <w:rPr>
          <w:rFonts w:ascii="Times New Roman" w:hAnsi="Times New Roman"/>
          <w:sz w:val="28"/>
          <w:szCs w:val="28"/>
        </w:rPr>
      </w:pPr>
    </w:p>
    <w:p w14:paraId="14544FF7" w14:textId="0C7AF0E5" w:rsidR="00CC6490" w:rsidRPr="00534715" w:rsidRDefault="007D36F4" w:rsidP="007D36F4">
      <w:pPr>
        <w:tabs>
          <w:tab w:val="left" w:pos="993"/>
        </w:tabs>
        <w:spacing w:after="0"/>
        <w:jc w:val="both"/>
        <w:rPr>
          <w:rFonts w:ascii="Times New Roman" w:hAnsi="Times New Roman" w:cs="Times New Roman"/>
          <w:sz w:val="28"/>
          <w:szCs w:val="28"/>
        </w:rPr>
      </w:pPr>
      <w:r w:rsidRPr="00534715">
        <w:rPr>
          <w:rFonts w:ascii="Times New Roman" w:hAnsi="Times New Roman"/>
          <w:sz w:val="28"/>
          <w:szCs w:val="28"/>
        </w:rPr>
        <w:t>Министр                                                                                                        М.А. Мурашко</w:t>
      </w:r>
    </w:p>
    <w:p w14:paraId="018C7FDD" w14:textId="77777777" w:rsidR="00CC6490" w:rsidRPr="00534715" w:rsidRDefault="00CC6490" w:rsidP="00CC6490">
      <w:pPr>
        <w:spacing w:after="0" w:line="240" w:lineRule="auto"/>
        <w:jc w:val="both"/>
        <w:rPr>
          <w:rFonts w:ascii="Times New Roman" w:hAnsi="Times New Roman"/>
          <w:sz w:val="28"/>
          <w:szCs w:val="28"/>
        </w:rPr>
      </w:pPr>
    </w:p>
    <w:p w14:paraId="0611FF8E" w14:textId="77777777" w:rsidR="00CC6490" w:rsidRPr="00534715" w:rsidRDefault="00CC6490" w:rsidP="00CC6490">
      <w:pPr>
        <w:pStyle w:val="ConsPlusNormal"/>
        <w:ind w:left="4111"/>
        <w:jc w:val="center"/>
        <w:outlineLvl w:val="0"/>
        <w:rPr>
          <w:rFonts w:ascii="Times New Roman" w:hAnsi="Times New Roman" w:cs="Times New Roman"/>
          <w:color w:val="000000" w:themeColor="text1"/>
          <w:sz w:val="28"/>
          <w:szCs w:val="28"/>
        </w:rPr>
      </w:pPr>
    </w:p>
    <w:p w14:paraId="7B859BE3" w14:textId="77777777" w:rsidR="00CC6490" w:rsidRPr="00534715" w:rsidRDefault="00CC6490" w:rsidP="00CC6490">
      <w:pPr>
        <w:pStyle w:val="ConsPlusNormal"/>
        <w:ind w:left="4111"/>
        <w:jc w:val="center"/>
        <w:outlineLvl w:val="0"/>
        <w:rPr>
          <w:rFonts w:ascii="Times New Roman" w:hAnsi="Times New Roman" w:cs="Times New Roman"/>
          <w:color w:val="000000" w:themeColor="text1"/>
          <w:sz w:val="28"/>
          <w:szCs w:val="28"/>
        </w:rPr>
        <w:sectPr w:rsidR="00CC6490" w:rsidRPr="00534715" w:rsidSect="00063C5C">
          <w:headerReference w:type="default" r:id="rId8"/>
          <w:headerReference w:type="first" r:id="rId9"/>
          <w:footnotePr>
            <w:numRestart w:val="eachPage"/>
          </w:footnotePr>
          <w:endnotePr>
            <w:numFmt w:val="decimal"/>
          </w:endnotePr>
          <w:pgSz w:w="11906" w:h="16838" w:code="9"/>
          <w:pgMar w:top="1134" w:right="567" w:bottom="1134" w:left="1134" w:header="709" w:footer="709" w:gutter="0"/>
          <w:cols w:space="708"/>
          <w:titlePg/>
          <w:docGrid w:linePitch="360"/>
        </w:sectPr>
      </w:pPr>
    </w:p>
    <w:p w14:paraId="4FBA4CBC" w14:textId="77777777" w:rsidR="00CC6490" w:rsidRPr="00534715" w:rsidRDefault="00CC6490" w:rsidP="00CC6490">
      <w:pPr>
        <w:pStyle w:val="ConsPlusNormal"/>
        <w:ind w:left="4111"/>
        <w:jc w:val="center"/>
        <w:outlineLvl w:val="0"/>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lastRenderedPageBreak/>
        <w:t>Приложение</w:t>
      </w:r>
    </w:p>
    <w:p w14:paraId="391EB4B8" w14:textId="77777777" w:rsidR="00CC6490" w:rsidRPr="00534715" w:rsidRDefault="00CC6490" w:rsidP="00CC6490">
      <w:pPr>
        <w:pStyle w:val="ConsPlusNormal"/>
        <w:ind w:left="4111"/>
        <w:jc w:val="center"/>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t>к приказу Министерства здравоохранения</w:t>
      </w:r>
    </w:p>
    <w:p w14:paraId="6A07CA50" w14:textId="77777777" w:rsidR="00CC6490" w:rsidRPr="00534715" w:rsidRDefault="00CC6490" w:rsidP="00CC6490">
      <w:pPr>
        <w:pStyle w:val="ConsPlusNormal"/>
        <w:ind w:left="4111"/>
        <w:jc w:val="center"/>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t>Российской Федерации</w:t>
      </w:r>
    </w:p>
    <w:p w14:paraId="47E9463D" w14:textId="77777777" w:rsidR="00CC6490" w:rsidRPr="00534715" w:rsidRDefault="00CC6490" w:rsidP="00CC6490">
      <w:pPr>
        <w:pStyle w:val="ConsPlusNormal"/>
        <w:ind w:left="4111"/>
        <w:jc w:val="center"/>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t>от «__» ________ 202__ г. № _____</w:t>
      </w:r>
    </w:p>
    <w:p w14:paraId="5B387092" w14:textId="77777777" w:rsidR="00CC6490" w:rsidRPr="00534715" w:rsidRDefault="00CC6490" w:rsidP="00CC6490">
      <w:pPr>
        <w:pStyle w:val="ConsPlusNormal"/>
        <w:ind w:left="4536"/>
        <w:jc w:val="both"/>
        <w:rPr>
          <w:rFonts w:ascii="Times New Roman" w:hAnsi="Times New Roman" w:cs="Times New Roman"/>
          <w:color w:val="000000" w:themeColor="text1"/>
          <w:sz w:val="28"/>
          <w:szCs w:val="28"/>
        </w:rPr>
      </w:pPr>
    </w:p>
    <w:p w14:paraId="1F4365C9" w14:textId="77777777" w:rsidR="00CC6490" w:rsidRPr="00534715" w:rsidRDefault="00CC6490" w:rsidP="00CC6490">
      <w:pPr>
        <w:pStyle w:val="ConsPlusNormal"/>
        <w:ind w:left="4536"/>
        <w:jc w:val="both"/>
        <w:rPr>
          <w:rFonts w:ascii="Times New Roman" w:hAnsi="Times New Roman" w:cs="Times New Roman"/>
          <w:color w:val="000000" w:themeColor="text1"/>
          <w:sz w:val="28"/>
          <w:szCs w:val="28"/>
        </w:rPr>
      </w:pPr>
    </w:p>
    <w:p w14:paraId="77A49434" w14:textId="77777777" w:rsidR="00CC6490" w:rsidRPr="00534715" w:rsidRDefault="00CC6490" w:rsidP="00CC6490">
      <w:pPr>
        <w:pStyle w:val="ConsPlusNormal"/>
        <w:ind w:left="4536"/>
        <w:jc w:val="both"/>
        <w:rPr>
          <w:rFonts w:ascii="Times New Roman" w:hAnsi="Times New Roman" w:cs="Times New Roman"/>
          <w:color w:val="000000" w:themeColor="text1"/>
          <w:sz w:val="28"/>
          <w:szCs w:val="28"/>
        </w:rPr>
      </w:pPr>
    </w:p>
    <w:p w14:paraId="7FD673F7" w14:textId="77777777" w:rsidR="00CC6490" w:rsidRPr="00534715" w:rsidRDefault="00CC6490" w:rsidP="00CC6490">
      <w:pPr>
        <w:pStyle w:val="ConsPlusTitle"/>
        <w:jc w:val="center"/>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t>Типовая дополнительная профессиональная программа</w:t>
      </w:r>
      <w:r w:rsidRPr="00534715">
        <w:rPr>
          <w:rFonts w:ascii="Times New Roman" w:hAnsi="Times New Roman" w:cs="Times New Roman"/>
          <w:color w:val="000000" w:themeColor="text1"/>
          <w:sz w:val="28"/>
          <w:szCs w:val="28"/>
        </w:rPr>
        <w:br/>
        <w:t xml:space="preserve">профессиональной переподготовки по специальности </w:t>
      </w:r>
    </w:p>
    <w:p w14:paraId="612BCC48" w14:textId="678EF28B" w:rsidR="00CC6490" w:rsidRPr="00534715" w:rsidRDefault="00CC6490" w:rsidP="00CC6490">
      <w:pPr>
        <w:pStyle w:val="ConsPlusTitle"/>
        <w:jc w:val="center"/>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t>«</w:t>
      </w:r>
      <w:r w:rsidR="00A06615">
        <w:rPr>
          <w:rFonts w:ascii="Times New Roman" w:hAnsi="Times New Roman" w:cs="Times New Roman"/>
          <w:color w:val="000000" w:themeColor="text1"/>
          <w:sz w:val="28"/>
          <w:szCs w:val="28"/>
        </w:rPr>
        <w:t>Лабораторная диагностика</w:t>
      </w:r>
      <w:r w:rsidRPr="00534715">
        <w:rPr>
          <w:rFonts w:ascii="Times New Roman" w:hAnsi="Times New Roman" w:cs="Times New Roman"/>
          <w:color w:val="000000" w:themeColor="text1"/>
          <w:sz w:val="28"/>
          <w:szCs w:val="28"/>
        </w:rPr>
        <w:t>»</w:t>
      </w:r>
    </w:p>
    <w:p w14:paraId="6848C23E" w14:textId="77777777" w:rsidR="00CC6490" w:rsidRPr="00534715" w:rsidRDefault="00CC6490" w:rsidP="00CC6490">
      <w:pPr>
        <w:pStyle w:val="ConsPlusTitle"/>
        <w:rPr>
          <w:rFonts w:ascii="Times New Roman" w:hAnsi="Times New Roman" w:cs="Times New Roman"/>
          <w:color w:val="000000" w:themeColor="text1"/>
          <w:sz w:val="28"/>
          <w:szCs w:val="28"/>
        </w:rPr>
      </w:pPr>
    </w:p>
    <w:p w14:paraId="4A50A76E" w14:textId="77777777" w:rsidR="00CC6490" w:rsidRPr="00534715" w:rsidRDefault="00CC6490" w:rsidP="00CC6490">
      <w:pPr>
        <w:pStyle w:val="ConsPlusNormal"/>
        <w:tabs>
          <w:tab w:val="left" w:pos="1276"/>
        </w:tabs>
        <w:jc w:val="both"/>
        <w:rPr>
          <w:rFonts w:ascii="Times New Roman" w:hAnsi="Times New Roman" w:cs="Times New Roman"/>
          <w:color w:val="000000" w:themeColor="text1"/>
          <w:sz w:val="28"/>
          <w:szCs w:val="28"/>
        </w:rPr>
      </w:pPr>
    </w:p>
    <w:p w14:paraId="1333F7D0" w14:textId="77777777" w:rsidR="00CC6490" w:rsidRPr="00534715" w:rsidRDefault="00CC6490" w:rsidP="004840D0">
      <w:pPr>
        <w:autoSpaceDE w:val="0"/>
        <w:autoSpaceDN w:val="0"/>
        <w:adjustRightInd w:val="0"/>
        <w:spacing w:after="0" w:line="240" w:lineRule="auto"/>
        <w:ind w:firstLine="709"/>
        <w:rPr>
          <w:rFonts w:ascii="Times New Roman" w:hAnsi="Times New Roman" w:cs="Times New Roman"/>
          <w:b/>
          <w:bCs/>
          <w:color w:val="000000" w:themeColor="text1"/>
          <w:sz w:val="28"/>
          <w:szCs w:val="28"/>
        </w:rPr>
      </w:pPr>
      <w:r w:rsidRPr="00534715">
        <w:rPr>
          <w:rFonts w:ascii="Times New Roman" w:hAnsi="Times New Roman" w:cs="Times New Roman"/>
          <w:b/>
          <w:bCs/>
          <w:color w:val="000000" w:themeColor="text1"/>
          <w:sz w:val="28"/>
          <w:szCs w:val="28"/>
        </w:rPr>
        <w:t>1. Цель реализации образовательной программы</w:t>
      </w:r>
      <w:r w:rsidRPr="00534715">
        <w:rPr>
          <w:rStyle w:val="a6"/>
          <w:rFonts w:ascii="Times New Roman" w:hAnsi="Times New Roman" w:cs="Times New Roman"/>
          <w:b/>
          <w:bCs/>
          <w:color w:val="000000" w:themeColor="text1"/>
          <w:sz w:val="28"/>
          <w:szCs w:val="28"/>
        </w:rPr>
        <w:footnoteReference w:id="1"/>
      </w:r>
    </w:p>
    <w:p w14:paraId="4BB699AA" w14:textId="391A267C" w:rsidR="00CC6490" w:rsidRPr="00534715" w:rsidRDefault="00CC6490" w:rsidP="004840D0">
      <w:pPr>
        <w:spacing w:after="0" w:line="240" w:lineRule="auto"/>
        <w:ind w:firstLine="709"/>
        <w:jc w:val="both"/>
        <w:rPr>
          <w:rFonts w:ascii="Times New Roman" w:hAnsi="Times New Roman" w:cs="Times New Roman"/>
          <w:bCs/>
          <w:color w:val="000000" w:themeColor="text1"/>
          <w:sz w:val="28"/>
          <w:szCs w:val="28"/>
        </w:rPr>
      </w:pPr>
      <w:r w:rsidRPr="00534715">
        <w:rPr>
          <w:rFonts w:ascii="Times New Roman" w:hAnsi="Times New Roman" w:cs="Times New Roman"/>
          <w:bCs/>
          <w:color w:val="000000" w:themeColor="text1"/>
          <w:sz w:val="28"/>
          <w:szCs w:val="28"/>
        </w:rPr>
        <w:t xml:space="preserve">Цель дополнительной профессиональной программы профессиональной переподготовки специалистов </w:t>
      </w:r>
      <w:r w:rsidR="006917DA" w:rsidRPr="00534715">
        <w:rPr>
          <w:rFonts w:ascii="Times New Roman" w:hAnsi="Times New Roman" w:cs="Times New Roman"/>
          <w:color w:val="000000" w:themeColor="text1"/>
          <w:sz w:val="28"/>
          <w:szCs w:val="28"/>
        </w:rPr>
        <w:t>со средним</w:t>
      </w:r>
      <w:r w:rsidRPr="00534715">
        <w:rPr>
          <w:rFonts w:ascii="Times New Roman" w:hAnsi="Times New Roman" w:cs="Times New Roman"/>
          <w:bCs/>
          <w:color w:val="000000" w:themeColor="text1"/>
          <w:sz w:val="28"/>
          <w:szCs w:val="28"/>
        </w:rPr>
        <w:t xml:space="preserve"> медицинским образованием – получение компетенций, необходимых для приобретения квалификации и осуществления профессиональной деятельности по специальности «</w:t>
      </w:r>
      <w:r w:rsidR="00A06615">
        <w:rPr>
          <w:rFonts w:ascii="Times New Roman" w:hAnsi="Times New Roman" w:cs="Times New Roman"/>
          <w:bCs/>
          <w:color w:val="000000" w:themeColor="text1"/>
          <w:sz w:val="28"/>
          <w:szCs w:val="28"/>
        </w:rPr>
        <w:t>Лабораторная диагностика</w:t>
      </w:r>
      <w:r w:rsidRPr="00534715">
        <w:rPr>
          <w:rFonts w:ascii="Times New Roman" w:hAnsi="Times New Roman" w:cs="Times New Roman"/>
          <w:bCs/>
          <w:color w:val="000000" w:themeColor="text1"/>
          <w:sz w:val="28"/>
          <w:szCs w:val="28"/>
        </w:rPr>
        <w:t>» (область профессиональной деятельности</w:t>
      </w:r>
      <w:r w:rsidRPr="00534715">
        <w:rPr>
          <w:rStyle w:val="a6"/>
          <w:rFonts w:ascii="Times New Roman" w:hAnsi="Times New Roman" w:cs="Times New Roman"/>
          <w:bCs/>
          <w:color w:val="000000" w:themeColor="text1"/>
          <w:sz w:val="28"/>
          <w:szCs w:val="28"/>
        </w:rPr>
        <w:footnoteReference w:id="2"/>
      </w:r>
      <w:r w:rsidRPr="00534715">
        <w:rPr>
          <w:rFonts w:ascii="Times New Roman" w:hAnsi="Times New Roman" w:cs="Times New Roman"/>
          <w:bCs/>
          <w:color w:val="000000" w:themeColor="text1"/>
          <w:sz w:val="28"/>
          <w:szCs w:val="28"/>
        </w:rPr>
        <w:t xml:space="preserve"> – 02 Здравоохранение, уровень квалификации</w:t>
      </w:r>
      <w:r w:rsidRPr="00534715">
        <w:rPr>
          <w:rStyle w:val="a6"/>
          <w:rFonts w:ascii="Times New Roman" w:hAnsi="Times New Roman" w:cs="Times New Roman"/>
          <w:bCs/>
          <w:color w:val="000000" w:themeColor="text1"/>
          <w:sz w:val="28"/>
          <w:szCs w:val="28"/>
        </w:rPr>
        <w:footnoteReference w:id="3"/>
      </w:r>
      <w:r w:rsidRPr="00534715">
        <w:rPr>
          <w:rFonts w:ascii="Times New Roman" w:hAnsi="Times New Roman" w:cs="Times New Roman"/>
          <w:bCs/>
          <w:color w:val="000000" w:themeColor="text1"/>
          <w:sz w:val="28"/>
          <w:szCs w:val="28"/>
        </w:rPr>
        <w:t xml:space="preserve"> </w:t>
      </w:r>
      <w:r w:rsidRPr="00AE389D">
        <w:rPr>
          <w:rFonts w:ascii="Times New Roman" w:hAnsi="Times New Roman" w:cs="Times New Roman"/>
          <w:bCs/>
          <w:color w:val="000000" w:themeColor="text1"/>
          <w:sz w:val="28"/>
          <w:szCs w:val="28"/>
        </w:rPr>
        <w:t>–</w:t>
      </w:r>
      <w:r w:rsidR="00816792" w:rsidRPr="00816792">
        <w:rPr>
          <w:rFonts w:ascii="Times New Roman" w:hAnsi="Times New Roman" w:cs="Times New Roman"/>
          <w:bCs/>
          <w:color w:val="000000" w:themeColor="text1"/>
          <w:sz w:val="28"/>
          <w:szCs w:val="28"/>
        </w:rPr>
        <w:t xml:space="preserve"> </w:t>
      </w:r>
      <w:r w:rsidR="00F74CDC" w:rsidRPr="00AE389D">
        <w:rPr>
          <w:rFonts w:ascii="Times New Roman" w:hAnsi="Times New Roman" w:cs="Times New Roman"/>
          <w:bCs/>
          <w:color w:val="000000" w:themeColor="text1"/>
          <w:sz w:val="28"/>
          <w:szCs w:val="28"/>
        </w:rPr>
        <w:t>6</w:t>
      </w:r>
      <w:r w:rsidRPr="00AE389D">
        <w:rPr>
          <w:rFonts w:ascii="Times New Roman" w:hAnsi="Times New Roman" w:cs="Times New Roman"/>
          <w:bCs/>
          <w:color w:val="000000" w:themeColor="text1"/>
          <w:sz w:val="28"/>
          <w:szCs w:val="28"/>
        </w:rPr>
        <w:t xml:space="preserve"> уров</w:t>
      </w:r>
      <w:r w:rsidR="007B18D7">
        <w:rPr>
          <w:rFonts w:ascii="Times New Roman" w:hAnsi="Times New Roman" w:cs="Times New Roman"/>
          <w:bCs/>
          <w:color w:val="000000" w:themeColor="text1"/>
          <w:sz w:val="28"/>
          <w:szCs w:val="28"/>
        </w:rPr>
        <w:t>ень</w:t>
      </w:r>
      <w:r w:rsidRPr="00534715">
        <w:rPr>
          <w:rFonts w:ascii="Times New Roman" w:hAnsi="Times New Roman" w:cs="Times New Roman"/>
          <w:bCs/>
          <w:color w:val="000000" w:themeColor="text1"/>
          <w:sz w:val="28"/>
          <w:szCs w:val="28"/>
        </w:rPr>
        <w:t>).</w:t>
      </w:r>
    </w:p>
    <w:p w14:paraId="3731E3F4" w14:textId="77777777" w:rsidR="00CC6490" w:rsidRPr="00534715" w:rsidRDefault="00CC6490" w:rsidP="004840D0">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p>
    <w:p w14:paraId="1002CF46" w14:textId="77777777" w:rsidR="00CC6490" w:rsidRPr="00534715" w:rsidRDefault="00CC6490" w:rsidP="004840D0">
      <w:pPr>
        <w:autoSpaceDE w:val="0"/>
        <w:autoSpaceDN w:val="0"/>
        <w:adjustRightInd w:val="0"/>
        <w:spacing w:after="0" w:line="240" w:lineRule="auto"/>
        <w:ind w:firstLine="709"/>
        <w:rPr>
          <w:rFonts w:ascii="Times New Roman" w:hAnsi="Times New Roman" w:cs="Times New Roman"/>
          <w:b/>
          <w:bCs/>
          <w:color w:val="000000" w:themeColor="text1"/>
          <w:sz w:val="28"/>
          <w:szCs w:val="28"/>
        </w:rPr>
      </w:pPr>
      <w:r w:rsidRPr="00534715">
        <w:rPr>
          <w:rFonts w:ascii="Times New Roman" w:hAnsi="Times New Roman" w:cs="Times New Roman"/>
          <w:b/>
          <w:bCs/>
          <w:color w:val="000000" w:themeColor="text1"/>
          <w:sz w:val="28"/>
          <w:szCs w:val="28"/>
        </w:rPr>
        <w:t>2. Планируемые результаты освоения образовательной программы</w:t>
      </w:r>
    </w:p>
    <w:p w14:paraId="56D67CC8" w14:textId="77777777" w:rsidR="00CC6490" w:rsidRPr="00534715" w:rsidRDefault="00CC6490" w:rsidP="004840D0">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ar-SA"/>
        </w:rPr>
      </w:pPr>
      <w:r w:rsidRPr="00534715">
        <w:rPr>
          <w:rFonts w:ascii="Times New Roman" w:hAnsi="Times New Roman" w:cs="Times New Roman"/>
          <w:color w:val="000000" w:themeColor="text1"/>
          <w:sz w:val="28"/>
          <w:szCs w:val="28"/>
        </w:rPr>
        <w:t xml:space="preserve">В результате освоения образовательной программы организация, осуществляющая образовательную деятельность, обеспечивает формирование у обучающегося (слушателя) </w:t>
      </w:r>
      <w:r w:rsidRPr="00534715">
        <w:rPr>
          <w:rFonts w:ascii="Times New Roman" w:hAnsi="Times New Roman" w:cs="Times New Roman"/>
          <w:color w:val="000000" w:themeColor="text1"/>
          <w:sz w:val="28"/>
          <w:szCs w:val="28"/>
          <w:lang w:eastAsia="ar-SA"/>
        </w:rPr>
        <w:t>профессиональных компетенций</w:t>
      </w:r>
      <w:r w:rsidRPr="00534715">
        <w:rPr>
          <w:rFonts w:ascii="Times New Roman" w:hAnsi="Times New Roman" w:cs="Times New Roman"/>
          <w:color w:val="000000" w:themeColor="text1"/>
          <w:sz w:val="28"/>
          <w:szCs w:val="28"/>
          <w:vertAlign w:val="superscript"/>
          <w:lang w:eastAsia="ar-SA"/>
        </w:rPr>
        <w:t>1</w:t>
      </w:r>
      <w:r w:rsidRPr="00534715">
        <w:rPr>
          <w:rFonts w:ascii="Times New Roman" w:hAnsi="Times New Roman" w:cs="Times New Roman"/>
          <w:color w:val="000000" w:themeColor="text1"/>
          <w:sz w:val="28"/>
          <w:szCs w:val="28"/>
          <w:lang w:eastAsia="ar-SA"/>
        </w:rPr>
        <w:t xml:space="preserve"> в соответствии с таблицей 1 и рабочими программами модулей (таблица 3).</w:t>
      </w:r>
    </w:p>
    <w:p w14:paraId="7D7DE203" w14:textId="77777777" w:rsidR="00CC6490" w:rsidRPr="00534715" w:rsidRDefault="00CC6490" w:rsidP="004840D0">
      <w:pPr>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ar-SA"/>
        </w:rPr>
      </w:pPr>
    </w:p>
    <w:p w14:paraId="615499BB" w14:textId="7950C170" w:rsidR="00CC6490" w:rsidRPr="00534715" w:rsidRDefault="00CC6490" w:rsidP="004840D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34715">
        <w:rPr>
          <w:rFonts w:ascii="Times New Roman" w:hAnsi="Times New Roman" w:cs="Times New Roman"/>
          <w:b/>
          <w:bCs/>
          <w:color w:val="000000" w:themeColor="text1"/>
          <w:sz w:val="28"/>
          <w:szCs w:val="28"/>
        </w:rPr>
        <w:t>3. Форма обучения</w:t>
      </w:r>
      <w:r w:rsidRPr="00534715">
        <w:rPr>
          <w:rFonts w:ascii="Times New Roman" w:hAnsi="Times New Roman" w:cs="Times New Roman"/>
          <w:color w:val="000000" w:themeColor="text1"/>
          <w:sz w:val="28"/>
          <w:szCs w:val="28"/>
        </w:rPr>
        <w:t>: очная, с возможностью частичного использования электронного обучения и дистанционных образовательных технологий</w:t>
      </w:r>
      <w:r w:rsidR="007D4880">
        <w:rPr>
          <w:rFonts w:ascii="Times New Roman" w:hAnsi="Times New Roman" w:cs="Times New Roman"/>
          <w:color w:val="000000" w:themeColor="text1"/>
          <w:sz w:val="28"/>
          <w:szCs w:val="28"/>
        </w:rPr>
        <w:t xml:space="preserve"> (далее – ЭО и ДОТ)</w:t>
      </w:r>
      <w:r w:rsidRPr="00534715">
        <w:rPr>
          <w:rFonts w:ascii="Times New Roman" w:hAnsi="Times New Roman" w:cs="Times New Roman"/>
          <w:color w:val="000000" w:themeColor="text1"/>
          <w:sz w:val="28"/>
          <w:szCs w:val="28"/>
        </w:rPr>
        <w:t>.</w:t>
      </w:r>
    </w:p>
    <w:p w14:paraId="059A7287" w14:textId="77777777" w:rsidR="00CC6490" w:rsidRPr="00534715" w:rsidRDefault="00CC6490" w:rsidP="004840D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5CA019D" w14:textId="3976D9FE" w:rsidR="00CC6490" w:rsidRPr="00534715" w:rsidRDefault="00CC6490" w:rsidP="004840D0">
      <w:pPr>
        <w:spacing w:after="0" w:line="240" w:lineRule="auto"/>
        <w:ind w:firstLine="709"/>
        <w:jc w:val="both"/>
        <w:rPr>
          <w:rFonts w:ascii="Times New Roman" w:hAnsi="Times New Roman" w:cs="Times New Roman"/>
          <w:bCs/>
          <w:color w:val="000000" w:themeColor="text1"/>
          <w:sz w:val="24"/>
          <w:szCs w:val="24"/>
        </w:rPr>
      </w:pPr>
      <w:r w:rsidRPr="00534715">
        <w:rPr>
          <w:rFonts w:ascii="Times New Roman" w:hAnsi="Times New Roman" w:cs="Times New Roman"/>
          <w:b/>
          <w:bCs/>
          <w:color w:val="000000" w:themeColor="text1"/>
          <w:sz w:val="28"/>
          <w:szCs w:val="28"/>
        </w:rPr>
        <w:t xml:space="preserve">4. Трудоёмкость обучения (срок освоения образовательной программы): </w:t>
      </w:r>
      <w:r w:rsidR="00503D6E" w:rsidRPr="00534715">
        <w:rPr>
          <w:rFonts w:ascii="Times New Roman" w:hAnsi="Times New Roman" w:cs="Times New Roman"/>
          <w:color w:val="000000" w:themeColor="text1"/>
          <w:sz w:val="28"/>
          <w:szCs w:val="28"/>
        </w:rPr>
        <w:t>504</w:t>
      </w:r>
      <w:r w:rsidRPr="00534715">
        <w:rPr>
          <w:rFonts w:ascii="Times New Roman" w:hAnsi="Times New Roman" w:cs="Times New Roman"/>
          <w:color w:val="000000" w:themeColor="text1"/>
          <w:sz w:val="28"/>
          <w:szCs w:val="28"/>
        </w:rPr>
        <w:t xml:space="preserve"> академических час</w:t>
      </w:r>
      <w:r w:rsidR="00503D6E" w:rsidRPr="00534715">
        <w:rPr>
          <w:rFonts w:ascii="Times New Roman" w:hAnsi="Times New Roman" w:cs="Times New Roman"/>
          <w:color w:val="000000" w:themeColor="text1"/>
          <w:sz w:val="28"/>
          <w:szCs w:val="28"/>
        </w:rPr>
        <w:t>а</w:t>
      </w:r>
      <w:r w:rsidRPr="00534715">
        <w:rPr>
          <w:rFonts w:ascii="Times New Roman" w:hAnsi="Times New Roman" w:cs="Times New Roman"/>
          <w:color w:val="000000" w:themeColor="text1"/>
          <w:sz w:val="28"/>
          <w:szCs w:val="28"/>
        </w:rPr>
        <w:t>.</w:t>
      </w:r>
    </w:p>
    <w:p w14:paraId="41ACCD62" w14:textId="77777777" w:rsidR="00CC6490" w:rsidRPr="00534715" w:rsidRDefault="00CC6490" w:rsidP="00CC6490">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ar-SA"/>
        </w:rPr>
        <w:sectPr w:rsidR="00CC6490" w:rsidRPr="00534715" w:rsidSect="00063C5C">
          <w:headerReference w:type="first" r:id="rId10"/>
          <w:footnotePr>
            <w:numRestart w:val="eachPage"/>
          </w:footnotePr>
          <w:endnotePr>
            <w:numFmt w:val="decimal"/>
          </w:endnotePr>
          <w:pgSz w:w="11906" w:h="16838" w:code="9"/>
          <w:pgMar w:top="1134" w:right="567" w:bottom="1134" w:left="1134" w:header="709" w:footer="709" w:gutter="0"/>
          <w:pgNumType w:start="1"/>
          <w:cols w:space="708"/>
          <w:titlePg/>
          <w:docGrid w:linePitch="360"/>
        </w:sectPr>
      </w:pPr>
    </w:p>
    <w:p w14:paraId="1D501147" w14:textId="77777777" w:rsidR="00CC6490" w:rsidRPr="00063C5C" w:rsidRDefault="00CC6490" w:rsidP="00CC6490">
      <w:pPr>
        <w:autoSpaceDE w:val="0"/>
        <w:autoSpaceDN w:val="0"/>
        <w:adjustRightInd w:val="0"/>
        <w:spacing w:after="0" w:line="240" w:lineRule="auto"/>
        <w:jc w:val="right"/>
        <w:rPr>
          <w:rFonts w:ascii="Times New Roman" w:hAnsi="Times New Roman" w:cs="Times New Roman"/>
          <w:color w:val="000000" w:themeColor="text1"/>
          <w:sz w:val="24"/>
          <w:szCs w:val="28"/>
        </w:rPr>
      </w:pPr>
      <w:r w:rsidRPr="00063C5C">
        <w:rPr>
          <w:rFonts w:ascii="Times New Roman" w:hAnsi="Times New Roman" w:cs="Times New Roman"/>
          <w:color w:val="000000" w:themeColor="text1"/>
          <w:sz w:val="24"/>
          <w:szCs w:val="28"/>
        </w:rPr>
        <w:lastRenderedPageBreak/>
        <w:t>Таблица 1</w:t>
      </w:r>
    </w:p>
    <w:tbl>
      <w:tblPr>
        <w:tblStyle w:val="a8"/>
        <w:tblW w:w="15101" w:type="dxa"/>
        <w:tblLook w:val="04A0" w:firstRow="1" w:lastRow="0" w:firstColumn="1" w:lastColumn="0" w:noHBand="0" w:noVBand="1"/>
      </w:tblPr>
      <w:tblGrid>
        <w:gridCol w:w="2830"/>
        <w:gridCol w:w="4758"/>
        <w:gridCol w:w="4881"/>
        <w:gridCol w:w="2632"/>
      </w:tblGrid>
      <w:tr w:rsidR="00CC6490" w:rsidRPr="00534715" w14:paraId="7EA85702" w14:textId="77777777" w:rsidTr="00063C5C">
        <w:trPr>
          <w:trHeight w:val="661"/>
          <w:tblHeader/>
        </w:trPr>
        <w:tc>
          <w:tcPr>
            <w:tcW w:w="2830" w:type="dxa"/>
            <w:vMerge w:val="restart"/>
            <w:shd w:val="clear" w:color="auto" w:fill="FFFFFF" w:themeFill="background1"/>
            <w:vAlign w:val="center"/>
          </w:tcPr>
          <w:p w14:paraId="3D38CAF3" w14:textId="77777777" w:rsidR="00CC6490" w:rsidRPr="00534715" w:rsidRDefault="00CC6490" w:rsidP="006917DA">
            <w:pPr>
              <w:jc w:val="center"/>
              <w:rPr>
                <w:rFonts w:ascii="Times New Roman" w:hAnsi="Times New Roman" w:cs="Times New Roman"/>
              </w:rPr>
            </w:pPr>
            <w:r w:rsidRPr="00534715">
              <w:rPr>
                <w:rFonts w:ascii="Times New Roman" w:hAnsi="Times New Roman" w:cs="Times New Roman"/>
              </w:rPr>
              <w:t>Коды и наименования компетенций</w:t>
            </w:r>
          </w:p>
        </w:tc>
        <w:tc>
          <w:tcPr>
            <w:tcW w:w="12271" w:type="dxa"/>
            <w:gridSpan w:val="3"/>
            <w:shd w:val="clear" w:color="auto" w:fill="FFFFFF" w:themeFill="background1"/>
            <w:vAlign w:val="center"/>
          </w:tcPr>
          <w:p w14:paraId="46CE97F4" w14:textId="77777777" w:rsidR="00CC6490" w:rsidRPr="00534715" w:rsidRDefault="00CC6490" w:rsidP="006917DA">
            <w:pPr>
              <w:jc w:val="center"/>
              <w:rPr>
                <w:rFonts w:ascii="Times New Roman" w:hAnsi="Times New Roman" w:cs="Times New Roman"/>
              </w:rPr>
            </w:pPr>
            <w:r w:rsidRPr="00534715">
              <w:rPr>
                <w:rFonts w:ascii="Times New Roman" w:hAnsi="Times New Roman" w:cs="Times New Roman"/>
              </w:rPr>
              <w:t>Коды и наименования результатов обучения, соответствующих индикаторам достижения компетенций</w:t>
            </w:r>
          </w:p>
        </w:tc>
      </w:tr>
      <w:tr w:rsidR="00CC6490" w:rsidRPr="00534715" w14:paraId="543DC3FB" w14:textId="77777777" w:rsidTr="004840D0">
        <w:trPr>
          <w:trHeight w:val="235"/>
          <w:tblHeader/>
        </w:trPr>
        <w:tc>
          <w:tcPr>
            <w:tcW w:w="2830" w:type="dxa"/>
            <w:vMerge/>
            <w:shd w:val="clear" w:color="auto" w:fill="FFFFFF" w:themeFill="background1"/>
            <w:vAlign w:val="center"/>
          </w:tcPr>
          <w:p w14:paraId="1B1EF319" w14:textId="77777777" w:rsidR="00CC6490" w:rsidRPr="00534715" w:rsidRDefault="00CC6490" w:rsidP="006917DA">
            <w:pPr>
              <w:jc w:val="center"/>
              <w:rPr>
                <w:rFonts w:ascii="Times New Roman" w:hAnsi="Times New Roman" w:cs="Times New Roman"/>
              </w:rPr>
            </w:pPr>
          </w:p>
        </w:tc>
        <w:tc>
          <w:tcPr>
            <w:tcW w:w="4758" w:type="dxa"/>
            <w:shd w:val="clear" w:color="auto" w:fill="FFFFFF" w:themeFill="background1"/>
            <w:vAlign w:val="center"/>
          </w:tcPr>
          <w:p w14:paraId="0D60B3DE" w14:textId="77777777" w:rsidR="00CC6490" w:rsidRPr="00534715" w:rsidRDefault="00CC6490" w:rsidP="006917DA">
            <w:pPr>
              <w:jc w:val="center"/>
              <w:rPr>
                <w:rFonts w:ascii="Times New Roman" w:hAnsi="Times New Roman" w:cs="Times New Roman"/>
              </w:rPr>
            </w:pPr>
            <w:r w:rsidRPr="00534715">
              <w:rPr>
                <w:rFonts w:ascii="Times New Roman" w:hAnsi="Times New Roman" w:cs="Times New Roman"/>
              </w:rPr>
              <w:t>Знания</w:t>
            </w:r>
          </w:p>
        </w:tc>
        <w:tc>
          <w:tcPr>
            <w:tcW w:w="4881" w:type="dxa"/>
            <w:shd w:val="clear" w:color="auto" w:fill="FFFFFF" w:themeFill="background1"/>
            <w:vAlign w:val="center"/>
          </w:tcPr>
          <w:p w14:paraId="51E0FE73" w14:textId="77777777" w:rsidR="00CC6490" w:rsidRPr="00534715" w:rsidRDefault="00CC6490" w:rsidP="006917DA">
            <w:pPr>
              <w:jc w:val="center"/>
              <w:rPr>
                <w:rFonts w:ascii="Times New Roman" w:hAnsi="Times New Roman" w:cs="Times New Roman"/>
              </w:rPr>
            </w:pPr>
            <w:r w:rsidRPr="00534715">
              <w:rPr>
                <w:rFonts w:ascii="Times New Roman" w:hAnsi="Times New Roman" w:cs="Times New Roman"/>
              </w:rPr>
              <w:t>Умения</w:t>
            </w:r>
          </w:p>
        </w:tc>
        <w:tc>
          <w:tcPr>
            <w:tcW w:w="2632" w:type="dxa"/>
            <w:shd w:val="clear" w:color="auto" w:fill="FFFFFF" w:themeFill="background1"/>
            <w:vAlign w:val="center"/>
          </w:tcPr>
          <w:p w14:paraId="3F8E6176" w14:textId="77777777" w:rsidR="00CC6490" w:rsidRPr="00534715" w:rsidRDefault="00CC6490" w:rsidP="006917DA">
            <w:pPr>
              <w:jc w:val="center"/>
              <w:rPr>
                <w:rFonts w:ascii="Times New Roman" w:hAnsi="Times New Roman" w:cs="Times New Roman"/>
              </w:rPr>
            </w:pPr>
            <w:r w:rsidRPr="00534715">
              <w:rPr>
                <w:rFonts w:ascii="Times New Roman" w:hAnsi="Times New Roman" w:cs="Times New Roman"/>
              </w:rPr>
              <w:t>Опыт деятельности</w:t>
            </w:r>
          </w:p>
        </w:tc>
      </w:tr>
      <w:tr w:rsidR="00A06615" w:rsidRPr="00534715" w14:paraId="4D31D6E6" w14:textId="77777777" w:rsidTr="004840D0">
        <w:tc>
          <w:tcPr>
            <w:tcW w:w="2830" w:type="dxa"/>
          </w:tcPr>
          <w:p w14:paraId="1757D87D" w14:textId="6AD8B878" w:rsidR="00A06615" w:rsidRPr="00063C5C" w:rsidRDefault="00A06615" w:rsidP="00D36BE4">
            <w:pPr>
              <w:rPr>
                <w:rFonts w:ascii="Times New Roman" w:hAnsi="Times New Roman" w:cs="Times New Roman"/>
                <w:sz w:val="18"/>
                <w:szCs w:val="18"/>
              </w:rPr>
            </w:pPr>
            <w:r w:rsidRPr="00063C5C">
              <w:rPr>
                <w:rFonts w:ascii="Times New Roman" w:hAnsi="Times New Roman" w:cs="Times New Roman"/>
                <w:sz w:val="18"/>
                <w:szCs w:val="18"/>
              </w:rPr>
              <w:t>ПК-1</w:t>
            </w:r>
            <w:r w:rsidR="00302CEE">
              <w:rPr>
                <w:rFonts w:ascii="Times New Roman" w:hAnsi="Times New Roman" w:cs="Times New Roman"/>
                <w:sz w:val="18"/>
                <w:szCs w:val="18"/>
              </w:rPr>
              <w:t>. </w:t>
            </w:r>
            <w:r w:rsidRPr="00063C5C">
              <w:rPr>
                <w:rFonts w:ascii="Times New Roman" w:hAnsi="Times New Roman" w:cs="Times New Roman"/>
                <w:sz w:val="18"/>
                <w:szCs w:val="18"/>
              </w:rPr>
              <w:t xml:space="preserve">Способен </w:t>
            </w:r>
            <w:r w:rsidR="00023AAD" w:rsidRPr="00063C5C">
              <w:rPr>
                <w:rFonts w:ascii="Times New Roman" w:hAnsi="Times New Roman" w:cs="Times New Roman"/>
                <w:sz w:val="18"/>
                <w:szCs w:val="18"/>
              </w:rPr>
              <w:t xml:space="preserve">осуществлять </w:t>
            </w:r>
            <w:r w:rsidRPr="00063C5C">
              <w:rPr>
                <w:rFonts w:ascii="Times New Roman" w:hAnsi="Times New Roman" w:cs="Times New Roman"/>
                <w:sz w:val="18"/>
                <w:szCs w:val="18"/>
              </w:rPr>
              <w:t>взятие, прием, предварительную оценку и обработку биологическ</w:t>
            </w:r>
            <w:r w:rsidR="00D36BE4">
              <w:rPr>
                <w:rFonts w:ascii="Times New Roman" w:hAnsi="Times New Roman" w:cs="Times New Roman"/>
                <w:sz w:val="18"/>
                <w:szCs w:val="18"/>
              </w:rPr>
              <w:t>ого</w:t>
            </w:r>
            <w:r w:rsidRPr="00063C5C">
              <w:rPr>
                <w:rFonts w:ascii="Times New Roman" w:hAnsi="Times New Roman" w:cs="Times New Roman"/>
                <w:sz w:val="18"/>
                <w:szCs w:val="18"/>
              </w:rPr>
              <w:t xml:space="preserve"> материал</w:t>
            </w:r>
            <w:r w:rsidR="00D36BE4">
              <w:rPr>
                <w:rFonts w:ascii="Times New Roman" w:hAnsi="Times New Roman" w:cs="Times New Roman"/>
                <w:sz w:val="18"/>
                <w:szCs w:val="18"/>
              </w:rPr>
              <w:t>а</w:t>
            </w:r>
            <w:r w:rsidRPr="00063C5C">
              <w:rPr>
                <w:rFonts w:ascii="Times New Roman" w:hAnsi="Times New Roman" w:cs="Times New Roman"/>
                <w:sz w:val="18"/>
                <w:szCs w:val="18"/>
              </w:rPr>
              <w:t xml:space="preserve">, </w:t>
            </w:r>
            <w:r w:rsidR="00457B4C" w:rsidRPr="00063C5C">
              <w:rPr>
                <w:rFonts w:ascii="Times New Roman" w:hAnsi="Times New Roman" w:cs="Times New Roman"/>
                <w:sz w:val="18"/>
                <w:szCs w:val="18"/>
              </w:rPr>
              <w:t xml:space="preserve">объектов окружающей среды, </w:t>
            </w:r>
            <w:r w:rsidRPr="00063C5C">
              <w:rPr>
                <w:rFonts w:ascii="Times New Roman" w:hAnsi="Times New Roman" w:cs="Times New Roman"/>
                <w:sz w:val="18"/>
                <w:szCs w:val="18"/>
              </w:rPr>
              <w:t>приготовление проб и препаратов</w:t>
            </w:r>
            <w:r w:rsidR="00023AAD" w:rsidRPr="00063C5C">
              <w:rPr>
                <w:rFonts w:ascii="Times New Roman" w:hAnsi="Times New Roman" w:cs="Times New Roman"/>
                <w:sz w:val="18"/>
                <w:szCs w:val="18"/>
              </w:rPr>
              <w:t xml:space="preserve"> для проведения лабораторных исследований</w:t>
            </w:r>
          </w:p>
        </w:tc>
        <w:tc>
          <w:tcPr>
            <w:tcW w:w="4758" w:type="dxa"/>
          </w:tcPr>
          <w:p w14:paraId="797DACAB" w14:textId="49AC4646" w:rsidR="002721DC" w:rsidRPr="00135B07" w:rsidRDefault="00A06615"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1.з1</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 xml:space="preserve">Нормативные правовые акты, регламентирующие организацию деятельности лаборатории, </w:t>
            </w:r>
            <w:r w:rsidR="002721DC" w:rsidRPr="00135B07">
              <w:rPr>
                <w:rFonts w:ascii="Times New Roman" w:eastAsia="Times New Roman" w:hAnsi="Times New Roman" w:cs="Times New Roman"/>
                <w:sz w:val="18"/>
                <w:szCs w:val="18"/>
              </w:rPr>
              <w:t>этапы лабораторных исследований, задачи персонала.</w:t>
            </w:r>
          </w:p>
          <w:p w14:paraId="645B5F1E" w14:textId="2E639799" w:rsidR="00A06615" w:rsidRPr="00135B07" w:rsidRDefault="00A06615"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1.з2</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Правила взятия, регистрации, транспортировки и хран</w:t>
            </w:r>
            <w:r w:rsidR="000020B1" w:rsidRPr="00135B07">
              <w:rPr>
                <w:rFonts w:ascii="Times New Roman" w:eastAsia="Times New Roman" w:hAnsi="Times New Roman" w:cs="Times New Roman"/>
                <w:sz w:val="18"/>
                <w:szCs w:val="18"/>
              </w:rPr>
              <w:t>ения биологического материала</w:t>
            </w:r>
            <w:r w:rsidR="00457B4C" w:rsidRPr="00135B07">
              <w:rPr>
                <w:rFonts w:ascii="Times New Roman" w:eastAsia="Times New Roman" w:hAnsi="Times New Roman" w:cs="Times New Roman"/>
                <w:sz w:val="18"/>
                <w:szCs w:val="18"/>
              </w:rPr>
              <w:t>, объектов окружающей среды</w:t>
            </w:r>
            <w:r w:rsidR="000020B1" w:rsidRPr="00135B07">
              <w:rPr>
                <w:rFonts w:ascii="Times New Roman" w:eastAsia="Times New Roman" w:hAnsi="Times New Roman" w:cs="Times New Roman"/>
                <w:sz w:val="18"/>
                <w:szCs w:val="18"/>
              </w:rPr>
              <w:t>.</w:t>
            </w:r>
          </w:p>
          <w:p w14:paraId="205CF644" w14:textId="60367338" w:rsidR="00A06615" w:rsidRPr="00135B07" w:rsidRDefault="00A06615"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1.з3</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 xml:space="preserve">Принципы сортировки биологического материала, </w:t>
            </w:r>
            <w:r w:rsidR="00457B4C" w:rsidRPr="00135B07">
              <w:rPr>
                <w:rFonts w:ascii="Times New Roman" w:eastAsia="Times New Roman" w:hAnsi="Times New Roman" w:cs="Times New Roman"/>
                <w:sz w:val="18"/>
                <w:szCs w:val="18"/>
              </w:rPr>
              <w:t xml:space="preserve">объектов окружающей среды, </w:t>
            </w:r>
            <w:r w:rsidRPr="00135B07">
              <w:rPr>
                <w:rFonts w:ascii="Times New Roman" w:eastAsia="Times New Roman" w:hAnsi="Times New Roman" w:cs="Times New Roman"/>
                <w:sz w:val="18"/>
                <w:szCs w:val="18"/>
              </w:rPr>
              <w:t>методология работы с использованием автоматизированных систем сортировки</w:t>
            </w:r>
            <w:r w:rsidR="000020B1" w:rsidRPr="00135B07">
              <w:rPr>
                <w:rFonts w:ascii="Times New Roman" w:eastAsia="Times New Roman" w:hAnsi="Times New Roman" w:cs="Times New Roman"/>
                <w:sz w:val="18"/>
                <w:szCs w:val="18"/>
              </w:rPr>
              <w:t>.</w:t>
            </w:r>
          </w:p>
          <w:p w14:paraId="2960458D" w14:textId="24B4E197" w:rsidR="00A06615" w:rsidRPr="00135B07" w:rsidRDefault="00A06615"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1.з4</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Способы маркировки био</w:t>
            </w:r>
            <w:r w:rsidR="000020B1" w:rsidRPr="00135B07">
              <w:rPr>
                <w:rFonts w:ascii="Times New Roman" w:eastAsia="Times New Roman" w:hAnsi="Times New Roman" w:cs="Times New Roman"/>
                <w:sz w:val="18"/>
                <w:szCs w:val="18"/>
              </w:rPr>
              <w:t xml:space="preserve">логических </w:t>
            </w:r>
            <w:r w:rsidRPr="00135B07">
              <w:rPr>
                <w:rFonts w:ascii="Times New Roman" w:eastAsia="Times New Roman" w:hAnsi="Times New Roman" w:cs="Times New Roman"/>
                <w:sz w:val="18"/>
                <w:szCs w:val="18"/>
              </w:rPr>
              <w:t>материалов</w:t>
            </w:r>
            <w:r w:rsidR="00457B4C" w:rsidRPr="00135B07">
              <w:rPr>
                <w:rFonts w:ascii="Times New Roman" w:eastAsia="Times New Roman" w:hAnsi="Times New Roman" w:cs="Times New Roman"/>
                <w:sz w:val="18"/>
                <w:szCs w:val="18"/>
              </w:rPr>
              <w:t>, объектов окружающей среды</w:t>
            </w:r>
            <w:r w:rsidRPr="00135B07">
              <w:rPr>
                <w:rFonts w:ascii="Times New Roman" w:eastAsia="Times New Roman" w:hAnsi="Times New Roman" w:cs="Times New Roman"/>
                <w:sz w:val="18"/>
                <w:szCs w:val="18"/>
              </w:rPr>
              <w:t xml:space="preserve"> для лабораторных исследований</w:t>
            </w:r>
            <w:r w:rsidR="000020B1" w:rsidRPr="00135B07">
              <w:rPr>
                <w:rFonts w:ascii="Times New Roman" w:eastAsia="Times New Roman" w:hAnsi="Times New Roman" w:cs="Times New Roman"/>
                <w:sz w:val="18"/>
                <w:szCs w:val="18"/>
              </w:rPr>
              <w:t>.</w:t>
            </w:r>
          </w:p>
          <w:p w14:paraId="6D590A90" w14:textId="75A78093" w:rsidR="00A06615" w:rsidRPr="00135B07" w:rsidRDefault="00A06615"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1.з5</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 xml:space="preserve">Методы </w:t>
            </w:r>
            <w:r w:rsidR="000020B1" w:rsidRPr="00135B07">
              <w:rPr>
                <w:rFonts w:ascii="Times New Roman" w:eastAsia="Times New Roman" w:hAnsi="Times New Roman" w:cs="Times New Roman"/>
                <w:sz w:val="18"/>
                <w:szCs w:val="18"/>
              </w:rPr>
              <w:t>подготовки образцов биологических материалов</w:t>
            </w:r>
            <w:r w:rsidR="00457B4C" w:rsidRPr="00135B07">
              <w:rPr>
                <w:rFonts w:ascii="Times New Roman" w:eastAsia="Times New Roman" w:hAnsi="Times New Roman" w:cs="Times New Roman"/>
                <w:sz w:val="18"/>
                <w:szCs w:val="18"/>
              </w:rPr>
              <w:t>, объектов окружающей среды</w:t>
            </w:r>
            <w:r w:rsidR="000020B1" w:rsidRPr="00135B07">
              <w:rPr>
                <w:rFonts w:ascii="Times New Roman" w:eastAsia="Times New Roman" w:hAnsi="Times New Roman" w:cs="Times New Roman"/>
                <w:sz w:val="18"/>
                <w:szCs w:val="18"/>
              </w:rPr>
              <w:t xml:space="preserve"> к</w:t>
            </w:r>
            <w:r w:rsidRPr="00135B07">
              <w:rPr>
                <w:rFonts w:ascii="Times New Roman" w:eastAsia="Times New Roman" w:hAnsi="Times New Roman" w:cs="Times New Roman"/>
                <w:sz w:val="18"/>
                <w:szCs w:val="18"/>
              </w:rPr>
              <w:t xml:space="preserve"> исследовани</w:t>
            </w:r>
            <w:r w:rsidR="000020B1" w:rsidRPr="00135B07">
              <w:rPr>
                <w:rFonts w:ascii="Times New Roman" w:eastAsia="Times New Roman" w:hAnsi="Times New Roman" w:cs="Times New Roman"/>
                <w:sz w:val="18"/>
                <w:szCs w:val="18"/>
              </w:rPr>
              <w:t>ю</w:t>
            </w:r>
            <w:r w:rsidRPr="00135B07">
              <w:rPr>
                <w:rFonts w:ascii="Times New Roman" w:eastAsia="Times New Roman" w:hAnsi="Times New Roman" w:cs="Times New Roman"/>
                <w:sz w:val="18"/>
                <w:szCs w:val="18"/>
              </w:rPr>
              <w:t>, транспортировк</w:t>
            </w:r>
            <w:r w:rsidR="000020B1" w:rsidRPr="00135B07">
              <w:rPr>
                <w:rFonts w:ascii="Times New Roman" w:eastAsia="Times New Roman" w:hAnsi="Times New Roman" w:cs="Times New Roman"/>
                <w:sz w:val="18"/>
                <w:szCs w:val="18"/>
              </w:rPr>
              <w:t>е</w:t>
            </w:r>
            <w:r w:rsidRPr="00135B07">
              <w:rPr>
                <w:rFonts w:ascii="Times New Roman" w:eastAsia="Times New Roman" w:hAnsi="Times New Roman" w:cs="Times New Roman"/>
                <w:sz w:val="18"/>
                <w:szCs w:val="18"/>
              </w:rPr>
              <w:t xml:space="preserve"> или хранени</w:t>
            </w:r>
            <w:r w:rsidR="000020B1" w:rsidRPr="00135B07">
              <w:rPr>
                <w:rFonts w:ascii="Times New Roman" w:eastAsia="Times New Roman" w:hAnsi="Times New Roman" w:cs="Times New Roman"/>
                <w:sz w:val="18"/>
                <w:szCs w:val="18"/>
              </w:rPr>
              <w:t>ю.</w:t>
            </w:r>
          </w:p>
          <w:p w14:paraId="0BF71613" w14:textId="2BAD03ED" w:rsidR="00A06615" w:rsidRPr="00135B07" w:rsidRDefault="00A06615"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1.з6</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Правила транспортировки и хранения проб биологического материала</w:t>
            </w:r>
            <w:r w:rsidR="00457B4C" w:rsidRPr="00135B07">
              <w:rPr>
                <w:rFonts w:ascii="Times New Roman" w:eastAsia="Times New Roman" w:hAnsi="Times New Roman" w:cs="Times New Roman"/>
                <w:sz w:val="18"/>
                <w:szCs w:val="18"/>
              </w:rPr>
              <w:t>, объектов окружающей среды</w:t>
            </w:r>
            <w:r w:rsidRPr="00135B07">
              <w:rPr>
                <w:rFonts w:ascii="Times New Roman" w:eastAsia="Times New Roman" w:hAnsi="Times New Roman" w:cs="Times New Roman"/>
                <w:sz w:val="18"/>
                <w:szCs w:val="18"/>
              </w:rPr>
              <w:t xml:space="preserve"> с целью проведения отсроченного лабораторного исследования</w:t>
            </w:r>
            <w:r w:rsidR="00302CEE">
              <w:rPr>
                <w:rFonts w:ascii="Times New Roman" w:eastAsia="Times New Roman" w:hAnsi="Times New Roman" w:cs="Times New Roman"/>
                <w:sz w:val="18"/>
                <w:szCs w:val="18"/>
              </w:rPr>
              <w:t>. </w:t>
            </w:r>
          </w:p>
          <w:p w14:paraId="21168FC6" w14:textId="6982B0AE" w:rsidR="00A06615" w:rsidRPr="00135B07" w:rsidRDefault="00A06615"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1.з7</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Критерии отбраковки био</w:t>
            </w:r>
            <w:r w:rsidR="00457B4C" w:rsidRPr="00135B07">
              <w:rPr>
                <w:rFonts w:ascii="Times New Roman" w:eastAsia="Times New Roman" w:hAnsi="Times New Roman" w:cs="Times New Roman"/>
                <w:sz w:val="18"/>
                <w:szCs w:val="18"/>
              </w:rPr>
              <w:t xml:space="preserve">логического </w:t>
            </w:r>
            <w:r w:rsidRPr="00135B07">
              <w:rPr>
                <w:rFonts w:ascii="Times New Roman" w:eastAsia="Times New Roman" w:hAnsi="Times New Roman" w:cs="Times New Roman"/>
                <w:sz w:val="18"/>
                <w:szCs w:val="18"/>
              </w:rPr>
              <w:t>материала</w:t>
            </w:r>
            <w:r w:rsidR="00457B4C" w:rsidRPr="00135B07">
              <w:rPr>
                <w:rFonts w:ascii="Times New Roman" w:eastAsia="Times New Roman" w:hAnsi="Times New Roman" w:cs="Times New Roman"/>
                <w:sz w:val="18"/>
                <w:szCs w:val="18"/>
              </w:rPr>
              <w:t>, объектов окружающей среды</w:t>
            </w:r>
            <w:r w:rsidR="000020B1" w:rsidRPr="00135B07">
              <w:rPr>
                <w:rFonts w:ascii="Times New Roman" w:eastAsia="Times New Roman" w:hAnsi="Times New Roman" w:cs="Times New Roman"/>
                <w:sz w:val="18"/>
                <w:szCs w:val="18"/>
              </w:rPr>
              <w:t>.</w:t>
            </w:r>
          </w:p>
          <w:p w14:paraId="79967398" w14:textId="67343C1F" w:rsidR="00A06615" w:rsidRPr="00135B07" w:rsidRDefault="00A06615"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1.з8</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Методики приготовления препаратов для лабораторного исследования</w:t>
            </w:r>
            <w:r w:rsidR="000020B1" w:rsidRPr="00135B07">
              <w:rPr>
                <w:rFonts w:ascii="Times New Roman" w:eastAsia="Times New Roman" w:hAnsi="Times New Roman" w:cs="Times New Roman"/>
                <w:sz w:val="18"/>
                <w:szCs w:val="18"/>
              </w:rPr>
              <w:t>.</w:t>
            </w:r>
          </w:p>
          <w:p w14:paraId="254A91FD" w14:textId="65EE121B" w:rsidR="00A06615" w:rsidRPr="00135B07" w:rsidRDefault="00A06615"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1.з9</w:t>
            </w:r>
            <w:r w:rsidR="00302CEE">
              <w:rPr>
                <w:rFonts w:ascii="Times New Roman" w:eastAsia="Times New Roman" w:hAnsi="Times New Roman" w:cs="Times New Roman"/>
                <w:sz w:val="18"/>
                <w:szCs w:val="18"/>
              </w:rPr>
              <w:t>. </w:t>
            </w:r>
            <w:r w:rsidR="00536F54" w:rsidRPr="00135B07">
              <w:rPr>
                <w:rFonts w:ascii="Times New Roman" w:eastAsia="Times New Roman" w:hAnsi="Times New Roman" w:cs="Times New Roman"/>
                <w:sz w:val="18"/>
                <w:szCs w:val="18"/>
              </w:rPr>
              <w:t>Правила проведения преаналитического этапа лабораторных исследований в соответствии со стандартными операционными процедурами</w:t>
            </w:r>
            <w:r w:rsidR="000020B1" w:rsidRPr="00135B07">
              <w:rPr>
                <w:rFonts w:ascii="Times New Roman" w:eastAsia="Times New Roman" w:hAnsi="Times New Roman" w:cs="Times New Roman"/>
                <w:sz w:val="18"/>
                <w:szCs w:val="18"/>
              </w:rPr>
              <w:t>.</w:t>
            </w:r>
          </w:p>
          <w:p w14:paraId="3E72CB2F" w14:textId="2F45B965" w:rsidR="000020B1" w:rsidRPr="00135B07" w:rsidRDefault="00536F54" w:rsidP="00302CEE">
            <w:pPr>
              <w:tabs>
                <w:tab w:val="left" w:pos="1023"/>
              </w:tabs>
              <w:spacing w:after="60"/>
              <w:jc w:val="both"/>
              <w:rPr>
                <w:rFonts w:ascii="Times New Roman" w:eastAsia="Times New Roman" w:hAnsi="Times New Roman" w:cs="Times New Roman"/>
                <w:strike/>
                <w:sz w:val="18"/>
                <w:szCs w:val="18"/>
              </w:rPr>
            </w:pPr>
            <w:r w:rsidRPr="00135B07">
              <w:rPr>
                <w:rFonts w:ascii="Times New Roman" w:eastAsia="Times New Roman" w:hAnsi="Times New Roman" w:cs="Times New Roman"/>
                <w:sz w:val="18"/>
                <w:szCs w:val="18"/>
              </w:rPr>
              <w:t>1.з10</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Методика взятия капиллярной крови.</w:t>
            </w:r>
          </w:p>
        </w:tc>
        <w:tc>
          <w:tcPr>
            <w:tcW w:w="4881" w:type="dxa"/>
          </w:tcPr>
          <w:p w14:paraId="681B7CD7" w14:textId="38D08E0C" w:rsidR="00C76188" w:rsidRPr="00135B07" w:rsidRDefault="00C76188"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1.у1</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Взятие капиллярной крови для лабораторных исследований.</w:t>
            </w:r>
          </w:p>
          <w:p w14:paraId="5E36EB1E" w14:textId="20449D5C" w:rsidR="00457B4C" w:rsidRPr="00135B07" w:rsidRDefault="00457B4C"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1.у2</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Отбор проб объектов окружающей среды для лабораторного исследования.</w:t>
            </w:r>
          </w:p>
          <w:p w14:paraId="13900E85" w14:textId="06237605" w:rsidR="00C76188" w:rsidRPr="00135B07" w:rsidRDefault="00C76188"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1.у</w:t>
            </w:r>
            <w:r w:rsidR="00457B4C" w:rsidRPr="00135B07">
              <w:rPr>
                <w:rFonts w:ascii="Times New Roman" w:eastAsia="Times New Roman" w:hAnsi="Times New Roman" w:cs="Times New Roman"/>
                <w:sz w:val="18"/>
                <w:szCs w:val="18"/>
              </w:rPr>
              <w:t>3</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Прием биологического материала</w:t>
            </w:r>
            <w:r w:rsidR="00457B4C" w:rsidRPr="00135B07">
              <w:rPr>
                <w:rFonts w:ascii="Times New Roman" w:eastAsia="Times New Roman" w:hAnsi="Times New Roman" w:cs="Times New Roman"/>
                <w:sz w:val="18"/>
                <w:szCs w:val="18"/>
              </w:rPr>
              <w:t>, объектов окружающей среды</w:t>
            </w:r>
            <w:r w:rsidRPr="00135B07">
              <w:rPr>
                <w:rFonts w:ascii="Times New Roman" w:eastAsia="Times New Roman" w:hAnsi="Times New Roman" w:cs="Times New Roman"/>
                <w:sz w:val="18"/>
                <w:szCs w:val="18"/>
              </w:rPr>
              <w:t xml:space="preserve"> в лаборатории и предварительная оценка доставленных проб биологического материала</w:t>
            </w:r>
            <w:r w:rsidR="00457B4C" w:rsidRPr="00135B07">
              <w:rPr>
                <w:rFonts w:ascii="Times New Roman" w:eastAsia="Times New Roman" w:hAnsi="Times New Roman" w:cs="Times New Roman"/>
                <w:sz w:val="18"/>
                <w:szCs w:val="18"/>
              </w:rPr>
              <w:t>, объектов окружающей среды.</w:t>
            </w:r>
          </w:p>
          <w:p w14:paraId="15EF9D61" w14:textId="28194ED6" w:rsidR="00C76188" w:rsidRPr="00135B07" w:rsidRDefault="00C76188"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1.у</w:t>
            </w:r>
            <w:r w:rsidR="00457B4C" w:rsidRPr="00135B07">
              <w:rPr>
                <w:rFonts w:ascii="Times New Roman" w:eastAsia="Times New Roman" w:hAnsi="Times New Roman" w:cs="Times New Roman"/>
                <w:sz w:val="18"/>
                <w:szCs w:val="18"/>
              </w:rPr>
              <w:t>4</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 xml:space="preserve">Первичная обработка биологического материала, </w:t>
            </w:r>
            <w:r w:rsidR="00457B4C" w:rsidRPr="00135B07">
              <w:rPr>
                <w:rFonts w:ascii="Times New Roman" w:eastAsia="Times New Roman" w:hAnsi="Times New Roman" w:cs="Times New Roman"/>
                <w:sz w:val="18"/>
                <w:szCs w:val="18"/>
              </w:rPr>
              <w:t xml:space="preserve">объектов окружающей среды, </w:t>
            </w:r>
            <w:r w:rsidRPr="00135B07">
              <w:rPr>
                <w:rFonts w:ascii="Times New Roman" w:eastAsia="Times New Roman" w:hAnsi="Times New Roman" w:cs="Times New Roman"/>
                <w:sz w:val="18"/>
                <w:szCs w:val="18"/>
              </w:rPr>
              <w:t>поступивш</w:t>
            </w:r>
            <w:r w:rsidR="00457B4C" w:rsidRPr="00135B07">
              <w:rPr>
                <w:rFonts w:ascii="Times New Roman" w:eastAsia="Times New Roman" w:hAnsi="Times New Roman" w:cs="Times New Roman"/>
                <w:sz w:val="18"/>
                <w:szCs w:val="18"/>
              </w:rPr>
              <w:t>их</w:t>
            </w:r>
            <w:r w:rsidRPr="00135B07">
              <w:rPr>
                <w:rFonts w:ascii="Times New Roman" w:eastAsia="Times New Roman" w:hAnsi="Times New Roman" w:cs="Times New Roman"/>
                <w:sz w:val="18"/>
                <w:szCs w:val="18"/>
              </w:rPr>
              <w:t xml:space="preserve"> в лабораторию: маркировка и регистрация проб</w:t>
            </w:r>
            <w:r w:rsidR="004840D0">
              <w:rPr>
                <w:rFonts w:ascii="Times New Roman" w:eastAsia="Times New Roman" w:hAnsi="Times New Roman" w:cs="Times New Roman"/>
                <w:sz w:val="18"/>
                <w:szCs w:val="18"/>
              </w:rPr>
              <w:t>;</w:t>
            </w:r>
            <w:r w:rsidRPr="00135B07">
              <w:rPr>
                <w:rFonts w:ascii="Times New Roman" w:eastAsia="Times New Roman" w:hAnsi="Times New Roman" w:cs="Times New Roman"/>
                <w:sz w:val="18"/>
                <w:szCs w:val="18"/>
              </w:rPr>
              <w:t xml:space="preserve"> обработка и подготовка проб к исследованию</w:t>
            </w:r>
            <w:r w:rsidR="004840D0">
              <w:rPr>
                <w:rFonts w:ascii="Times New Roman" w:eastAsia="Times New Roman" w:hAnsi="Times New Roman" w:cs="Times New Roman"/>
                <w:sz w:val="18"/>
                <w:szCs w:val="18"/>
              </w:rPr>
              <w:t>,</w:t>
            </w:r>
            <w:r w:rsidRPr="00135B07">
              <w:rPr>
                <w:rFonts w:ascii="Times New Roman" w:eastAsia="Times New Roman" w:hAnsi="Times New Roman" w:cs="Times New Roman"/>
                <w:sz w:val="18"/>
                <w:szCs w:val="18"/>
              </w:rPr>
              <w:t xml:space="preserve"> транспортировке</w:t>
            </w:r>
            <w:r w:rsidR="004840D0">
              <w:rPr>
                <w:rFonts w:ascii="Times New Roman" w:eastAsia="Times New Roman" w:hAnsi="Times New Roman" w:cs="Times New Roman"/>
                <w:sz w:val="18"/>
                <w:szCs w:val="18"/>
              </w:rPr>
              <w:t>,</w:t>
            </w:r>
            <w:r w:rsidRPr="00135B07">
              <w:rPr>
                <w:rFonts w:ascii="Times New Roman" w:eastAsia="Times New Roman" w:hAnsi="Times New Roman" w:cs="Times New Roman"/>
                <w:sz w:val="18"/>
                <w:szCs w:val="18"/>
              </w:rPr>
              <w:t xml:space="preserve"> хранению</w:t>
            </w:r>
            <w:r w:rsidR="004840D0">
              <w:rPr>
                <w:rFonts w:ascii="Times New Roman" w:eastAsia="Times New Roman" w:hAnsi="Times New Roman" w:cs="Times New Roman"/>
                <w:sz w:val="18"/>
                <w:szCs w:val="18"/>
              </w:rPr>
              <w:t>;</w:t>
            </w:r>
            <w:r w:rsidRPr="00135B07">
              <w:rPr>
                <w:rFonts w:ascii="Times New Roman" w:eastAsia="Times New Roman" w:hAnsi="Times New Roman" w:cs="Times New Roman"/>
                <w:sz w:val="18"/>
                <w:szCs w:val="18"/>
              </w:rPr>
              <w:t xml:space="preserve"> транспортировка </w:t>
            </w:r>
            <w:r w:rsidR="004840D0">
              <w:rPr>
                <w:rFonts w:ascii="Times New Roman" w:eastAsia="Times New Roman" w:hAnsi="Times New Roman" w:cs="Times New Roman"/>
                <w:sz w:val="18"/>
                <w:szCs w:val="18"/>
              </w:rPr>
              <w:t xml:space="preserve">проб </w:t>
            </w:r>
            <w:r w:rsidRPr="00135B07">
              <w:rPr>
                <w:rFonts w:ascii="Times New Roman" w:eastAsia="Times New Roman" w:hAnsi="Times New Roman" w:cs="Times New Roman"/>
                <w:sz w:val="18"/>
                <w:szCs w:val="18"/>
              </w:rPr>
              <w:t>к месту проведения лабораторных исследований</w:t>
            </w:r>
            <w:r w:rsidR="004840D0">
              <w:rPr>
                <w:rFonts w:ascii="Times New Roman" w:eastAsia="Times New Roman" w:hAnsi="Times New Roman" w:cs="Times New Roman"/>
                <w:sz w:val="18"/>
                <w:szCs w:val="18"/>
              </w:rPr>
              <w:t>;</w:t>
            </w:r>
            <w:r w:rsidRPr="00135B07">
              <w:rPr>
                <w:rFonts w:ascii="Times New Roman" w:eastAsia="Times New Roman" w:hAnsi="Times New Roman" w:cs="Times New Roman"/>
                <w:sz w:val="18"/>
                <w:szCs w:val="18"/>
              </w:rPr>
              <w:t xml:space="preserve"> хранение проб с соблюдением необходимых условий</w:t>
            </w:r>
            <w:r w:rsidR="004840D0">
              <w:rPr>
                <w:rFonts w:ascii="Times New Roman" w:eastAsia="Times New Roman" w:hAnsi="Times New Roman" w:cs="Times New Roman"/>
                <w:sz w:val="18"/>
                <w:szCs w:val="18"/>
              </w:rPr>
              <w:t>;</w:t>
            </w:r>
            <w:r w:rsidRPr="00135B07">
              <w:rPr>
                <w:rFonts w:ascii="Times New Roman" w:eastAsia="Times New Roman" w:hAnsi="Times New Roman" w:cs="Times New Roman"/>
                <w:sz w:val="18"/>
                <w:szCs w:val="18"/>
              </w:rPr>
              <w:t xml:space="preserve"> отбраковка </w:t>
            </w:r>
            <w:r w:rsidR="00457B4C" w:rsidRPr="00135B07">
              <w:rPr>
                <w:rFonts w:ascii="Times New Roman" w:eastAsia="Times New Roman" w:hAnsi="Times New Roman" w:cs="Times New Roman"/>
                <w:sz w:val="18"/>
                <w:szCs w:val="18"/>
              </w:rPr>
              <w:t>проб</w:t>
            </w:r>
            <w:r w:rsidRPr="00135B07">
              <w:rPr>
                <w:rFonts w:ascii="Times New Roman" w:eastAsia="Times New Roman" w:hAnsi="Times New Roman" w:cs="Times New Roman"/>
                <w:sz w:val="18"/>
                <w:szCs w:val="18"/>
              </w:rPr>
              <w:t>, не соответствующ</w:t>
            </w:r>
            <w:r w:rsidR="00457B4C" w:rsidRPr="00135B07">
              <w:rPr>
                <w:rFonts w:ascii="Times New Roman" w:eastAsia="Times New Roman" w:hAnsi="Times New Roman" w:cs="Times New Roman"/>
                <w:sz w:val="18"/>
                <w:szCs w:val="18"/>
              </w:rPr>
              <w:t>их</w:t>
            </w:r>
            <w:r w:rsidRPr="00135B07">
              <w:rPr>
                <w:rFonts w:ascii="Times New Roman" w:eastAsia="Times New Roman" w:hAnsi="Times New Roman" w:cs="Times New Roman"/>
                <w:sz w:val="18"/>
                <w:szCs w:val="18"/>
              </w:rPr>
              <w:t xml:space="preserve"> утвержденным критериям и оформление отбракованных проб.</w:t>
            </w:r>
          </w:p>
          <w:p w14:paraId="0488354E" w14:textId="1DE67088" w:rsidR="00C76188" w:rsidRPr="00135B07" w:rsidRDefault="00C76188" w:rsidP="00302CEE">
            <w:pPr>
              <w:tabs>
                <w:tab w:val="left" w:pos="1023"/>
              </w:tabs>
              <w:spacing w:after="60"/>
              <w:jc w:val="both"/>
              <w:rPr>
                <w:rFonts w:ascii="Times New Roman" w:eastAsia="Times New Roman" w:hAnsi="Times New Roman" w:cs="Times New Roman"/>
                <w:sz w:val="18"/>
                <w:szCs w:val="18"/>
              </w:rPr>
            </w:pPr>
          </w:p>
        </w:tc>
        <w:tc>
          <w:tcPr>
            <w:tcW w:w="2632" w:type="dxa"/>
          </w:tcPr>
          <w:p w14:paraId="1F7BBB04" w14:textId="433BDF67" w:rsidR="00A06615" w:rsidRDefault="00A06615" w:rsidP="00302CEE">
            <w:pPr>
              <w:tabs>
                <w:tab w:val="left" w:pos="1023"/>
              </w:tabs>
              <w:spacing w:after="60"/>
              <w:jc w:val="both"/>
              <w:rPr>
                <w:rFonts w:ascii="Times New Roman" w:eastAsia="Times New Roman" w:hAnsi="Times New Roman" w:cs="Times New Roman"/>
                <w:color w:val="000000" w:themeColor="text1"/>
                <w:sz w:val="18"/>
                <w:szCs w:val="20"/>
              </w:rPr>
            </w:pPr>
            <w:r w:rsidRPr="00063C5C">
              <w:rPr>
                <w:rFonts w:ascii="Times New Roman" w:eastAsia="Times New Roman" w:hAnsi="Times New Roman" w:cs="Times New Roman"/>
                <w:color w:val="000000" w:themeColor="text1"/>
                <w:sz w:val="18"/>
                <w:szCs w:val="20"/>
              </w:rPr>
              <w:t>1.о1</w:t>
            </w:r>
            <w:r w:rsidR="00302CEE">
              <w:rPr>
                <w:rFonts w:ascii="Times New Roman" w:eastAsia="Times New Roman" w:hAnsi="Times New Roman" w:cs="Times New Roman"/>
                <w:color w:val="000000" w:themeColor="text1"/>
                <w:sz w:val="18"/>
                <w:szCs w:val="20"/>
              </w:rPr>
              <w:t>. </w:t>
            </w:r>
            <w:r w:rsidRPr="00063C5C">
              <w:rPr>
                <w:rFonts w:ascii="Times New Roman" w:eastAsia="Times New Roman" w:hAnsi="Times New Roman" w:cs="Times New Roman"/>
                <w:color w:val="000000" w:themeColor="text1"/>
                <w:sz w:val="18"/>
                <w:szCs w:val="20"/>
              </w:rPr>
              <w:t>Осуществление взятия биологического материала,</w:t>
            </w:r>
            <w:r w:rsidR="00D36BE4">
              <w:rPr>
                <w:rFonts w:ascii="Times New Roman" w:eastAsia="Times New Roman" w:hAnsi="Times New Roman" w:cs="Times New Roman"/>
                <w:color w:val="000000" w:themeColor="text1"/>
                <w:sz w:val="18"/>
                <w:szCs w:val="20"/>
              </w:rPr>
              <w:t xml:space="preserve"> отбор проб объектов окружающей среды для проведения лабораторных исследований</w:t>
            </w:r>
            <w:r w:rsidR="000020B1" w:rsidRPr="00063C5C">
              <w:rPr>
                <w:rFonts w:ascii="Times New Roman" w:eastAsia="Times New Roman" w:hAnsi="Times New Roman" w:cs="Times New Roman"/>
                <w:color w:val="000000" w:themeColor="text1"/>
                <w:sz w:val="18"/>
                <w:szCs w:val="20"/>
              </w:rPr>
              <w:t>.</w:t>
            </w:r>
          </w:p>
          <w:p w14:paraId="6A4B5501" w14:textId="7D2FAEE4" w:rsidR="00D36BE4" w:rsidRPr="00063C5C" w:rsidRDefault="00D36BE4" w:rsidP="00302CEE">
            <w:pPr>
              <w:tabs>
                <w:tab w:val="left" w:pos="1023"/>
              </w:tabs>
              <w:spacing w:after="60"/>
              <w:jc w:val="both"/>
              <w:rPr>
                <w:rFonts w:ascii="Times New Roman" w:eastAsia="Times New Roman" w:hAnsi="Times New Roman" w:cs="Times New Roman"/>
                <w:color w:val="000000" w:themeColor="text1"/>
                <w:sz w:val="18"/>
                <w:szCs w:val="20"/>
              </w:rPr>
            </w:pPr>
            <w:r w:rsidRPr="00063C5C">
              <w:rPr>
                <w:rFonts w:ascii="Times New Roman" w:eastAsia="Times New Roman" w:hAnsi="Times New Roman" w:cs="Times New Roman"/>
                <w:color w:val="000000" w:themeColor="text1"/>
                <w:sz w:val="18"/>
                <w:szCs w:val="20"/>
              </w:rPr>
              <w:t>1.о</w:t>
            </w:r>
            <w:r>
              <w:rPr>
                <w:rFonts w:ascii="Times New Roman" w:eastAsia="Times New Roman" w:hAnsi="Times New Roman" w:cs="Times New Roman"/>
                <w:color w:val="000000" w:themeColor="text1"/>
                <w:sz w:val="18"/>
                <w:szCs w:val="20"/>
              </w:rPr>
              <w:t>2. </w:t>
            </w:r>
            <w:r w:rsidRPr="00063C5C">
              <w:rPr>
                <w:rFonts w:ascii="Times New Roman" w:eastAsia="Times New Roman" w:hAnsi="Times New Roman" w:cs="Times New Roman"/>
                <w:color w:val="000000" w:themeColor="text1"/>
                <w:sz w:val="18"/>
                <w:szCs w:val="20"/>
              </w:rPr>
              <w:t>Осуществление предварительной оценки и отбраковки биологического материала, поступившего в лабораторию.</w:t>
            </w:r>
          </w:p>
          <w:p w14:paraId="68C23868" w14:textId="47577D5E" w:rsidR="00A06615" w:rsidRPr="00063C5C" w:rsidRDefault="00A06615" w:rsidP="00302CEE">
            <w:pPr>
              <w:tabs>
                <w:tab w:val="left" w:pos="1023"/>
              </w:tabs>
              <w:spacing w:after="60"/>
              <w:jc w:val="both"/>
              <w:rPr>
                <w:rFonts w:ascii="Times New Roman" w:eastAsia="Times New Roman" w:hAnsi="Times New Roman" w:cs="Times New Roman"/>
                <w:color w:val="000000" w:themeColor="text1"/>
                <w:sz w:val="18"/>
                <w:szCs w:val="20"/>
              </w:rPr>
            </w:pPr>
            <w:r w:rsidRPr="00063C5C">
              <w:rPr>
                <w:rFonts w:ascii="Times New Roman" w:eastAsia="Times New Roman" w:hAnsi="Times New Roman" w:cs="Times New Roman"/>
                <w:color w:val="000000" w:themeColor="text1"/>
                <w:sz w:val="18"/>
                <w:szCs w:val="20"/>
              </w:rPr>
              <w:t>1.о</w:t>
            </w:r>
            <w:r w:rsidR="00D36BE4">
              <w:rPr>
                <w:rFonts w:ascii="Times New Roman" w:eastAsia="Times New Roman" w:hAnsi="Times New Roman" w:cs="Times New Roman"/>
                <w:color w:val="000000" w:themeColor="text1"/>
                <w:sz w:val="18"/>
                <w:szCs w:val="20"/>
              </w:rPr>
              <w:t>3</w:t>
            </w:r>
            <w:r w:rsidR="00302CEE">
              <w:rPr>
                <w:rFonts w:ascii="Times New Roman" w:eastAsia="Times New Roman" w:hAnsi="Times New Roman" w:cs="Times New Roman"/>
                <w:color w:val="000000" w:themeColor="text1"/>
                <w:sz w:val="18"/>
                <w:szCs w:val="20"/>
              </w:rPr>
              <w:t>. </w:t>
            </w:r>
            <w:r w:rsidRPr="00063C5C">
              <w:rPr>
                <w:rFonts w:ascii="Times New Roman" w:eastAsia="Times New Roman" w:hAnsi="Times New Roman" w:cs="Times New Roman"/>
                <w:color w:val="000000" w:themeColor="text1"/>
                <w:sz w:val="18"/>
                <w:szCs w:val="20"/>
              </w:rPr>
              <w:t>Приготовление проб и препаратов для проведения лабораторных исследований</w:t>
            </w:r>
            <w:r w:rsidR="000020B1" w:rsidRPr="00063C5C">
              <w:rPr>
                <w:rFonts w:ascii="Times New Roman" w:eastAsia="Times New Roman" w:hAnsi="Times New Roman" w:cs="Times New Roman"/>
                <w:color w:val="000000" w:themeColor="text1"/>
                <w:sz w:val="18"/>
                <w:szCs w:val="20"/>
              </w:rPr>
              <w:t>.</w:t>
            </w:r>
          </w:p>
          <w:p w14:paraId="39E97B74" w14:textId="7B4E911D" w:rsidR="00A06615" w:rsidRPr="00063C5C" w:rsidRDefault="00A06615" w:rsidP="00302CEE">
            <w:pPr>
              <w:tabs>
                <w:tab w:val="left" w:pos="1023"/>
              </w:tabs>
              <w:spacing w:after="60"/>
              <w:jc w:val="both"/>
              <w:rPr>
                <w:rFonts w:ascii="Times New Roman" w:eastAsia="Times New Roman" w:hAnsi="Times New Roman" w:cs="Times New Roman"/>
                <w:color w:val="000000" w:themeColor="text1"/>
                <w:sz w:val="18"/>
                <w:szCs w:val="20"/>
              </w:rPr>
            </w:pPr>
          </w:p>
        </w:tc>
      </w:tr>
      <w:tr w:rsidR="00A06615" w:rsidRPr="00534715" w14:paraId="56C0D714" w14:textId="77777777" w:rsidTr="004840D0">
        <w:tc>
          <w:tcPr>
            <w:tcW w:w="2830" w:type="dxa"/>
          </w:tcPr>
          <w:p w14:paraId="21292399" w14:textId="6869DAD5" w:rsidR="00A06615" w:rsidRPr="00063C5C" w:rsidRDefault="004A37CF" w:rsidP="007B18D7">
            <w:pPr>
              <w:rPr>
                <w:rFonts w:ascii="Times New Roman" w:hAnsi="Times New Roman" w:cs="Times New Roman"/>
                <w:sz w:val="18"/>
                <w:szCs w:val="18"/>
              </w:rPr>
            </w:pPr>
            <w:r w:rsidRPr="00063C5C">
              <w:rPr>
                <w:rFonts w:ascii="Times New Roman" w:hAnsi="Times New Roman" w:cs="Times New Roman"/>
                <w:sz w:val="18"/>
                <w:szCs w:val="18"/>
              </w:rPr>
              <w:t>ПК-2</w:t>
            </w:r>
            <w:r>
              <w:rPr>
                <w:rFonts w:ascii="Times New Roman" w:hAnsi="Times New Roman" w:cs="Times New Roman"/>
                <w:sz w:val="18"/>
                <w:szCs w:val="18"/>
              </w:rPr>
              <w:t>. </w:t>
            </w:r>
            <w:r w:rsidRPr="00063C5C">
              <w:rPr>
                <w:rFonts w:ascii="Times New Roman" w:hAnsi="Times New Roman" w:cs="Times New Roman"/>
                <w:sz w:val="18"/>
                <w:szCs w:val="18"/>
              </w:rPr>
              <w:t>Способен выполнять клинические лабораторные исследования первой и второй категории сложности</w:t>
            </w:r>
            <w:r w:rsidR="00DB0EB4">
              <w:t xml:space="preserve"> </w:t>
            </w:r>
            <w:r w:rsidR="00DB0EB4" w:rsidRPr="00DB0EB4">
              <w:rPr>
                <w:rFonts w:ascii="Times New Roman" w:hAnsi="Times New Roman" w:cs="Times New Roman"/>
                <w:sz w:val="18"/>
                <w:szCs w:val="18"/>
              </w:rPr>
              <w:t>и проводить первичную интерпретацию результатов клинических лабораторных исследований</w:t>
            </w:r>
          </w:p>
        </w:tc>
        <w:tc>
          <w:tcPr>
            <w:tcW w:w="4758" w:type="dxa"/>
          </w:tcPr>
          <w:p w14:paraId="55B73287" w14:textId="4A0CE0C9" w:rsidR="00A06615" w:rsidRPr="00135B07" w:rsidRDefault="00A06615"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2.з1</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 xml:space="preserve">Нормативные правовые акты, регламентирующие проведение </w:t>
            </w:r>
            <w:r w:rsidR="0058397C" w:rsidRPr="00135B07">
              <w:rPr>
                <w:rFonts w:ascii="Times New Roman" w:eastAsia="Times New Roman" w:hAnsi="Times New Roman" w:cs="Times New Roman"/>
                <w:sz w:val="18"/>
                <w:szCs w:val="18"/>
              </w:rPr>
              <w:t xml:space="preserve">клинических </w:t>
            </w:r>
            <w:r w:rsidRPr="00135B07">
              <w:rPr>
                <w:rFonts w:ascii="Times New Roman" w:eastAsia="Times New Roman" w:hAnsi="Times New Roman" w:cs="Times New Roman"/>
                <w:sz w:val="18"/>
                <w:szCs w:val="18"/>
              </w:rPr>
              <w:t>лабораторных исследований первой и второй категории сложности</w:t>
            </w:r>
            <w:r w:rsidR="000020B1" w:rsidRPr="00135B07">
              <w:rPr>
                <w:rFonts w:ascii="Times New Roman" w:eastAsia="Times New Roman" w:hAnsi="Times New Roman" w:cs="Times New Roman"/>
                <w:sz w:val="18"/>
                <w:szCs w:val="18"/>
              </w:rPr>
              <w:t>.</w:t>
            </w:r>
          </w:p>
          <w:p w14:paraId="59A2E667" w14:textId="2161F9ED" w:rsidR="00931843" w:rsidRPr="00135B07" w:rsidRDefault="00931843"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2.з2</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Виды клинических лабораторных исследований</w:t>
            </w:r>
            <w:r w:rsidR="00302CEE">
              <w:rPr>
                <w:rFonts w:ascii="Times New Roman" w:eastAsia="Times New Roman" w:hAnsi="Times New Roman" w:cs="Times New Roman"/>
                <w:sz w:val="18"/>
                <w:szCs w:val="18"/>
              </w:rPr>
              <w:t>. </w:t>
            </w:r>
          </w:p>
          <w:p w14:paraId="0203116F" w14:textId="79AE65BD" w:rsidR="00931843" w:rsidRPr="00135B07" w:rsidRDefault="00931843"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2.з3</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Клинико-диагностическое значение определения показателей при проведении клинических лабораторных исследований по видам:</w:t>
            </w:r>
            <w:r w:rsidRPr="00135B07">
              <w:t xml:space="preserve"> </w:t>
            </w:r>
            <w:r w:rsidRPr="00135B07">
              <w:rPr>
                <w:rFonts w:ascii="Times New Roman" w:eastAsia="Times New Roman" w:hAnsi="Times New Roman" w:cs="Times New Roman"/>
                <w:sz w:val="18"/>
                <w:szCs w:val="18"/>
              </w:rPr>
              <w:t xml:space="preserve">химико-микроскопические, гематологические, биохимические, коагулологические, </w:t>
            </w:r>
            <w:r w:rsidRPr="00135B07">
              <w:rPr>
                <w:rFonts w:ascii="Times New Roman" w:eastAsia="Times New Roman" w:hAnsi="Times New Roman" w:cs="Times New Roman"/>
                <w:sz w:val="18"/>
                <w:szCs w:val="18"/>
              </w:rPr>
              <w:lastRenderedPageBreak/>
              <w:t>иммунологические, химико-токсикологические, цитологические, молекулярно-генетические.</w:t>
            </w:r>
          </w:p>
          <w:p w14:paraId="701A5A74" w14:textId="3CC32EC4" w:rsidR="00A06615" w:rsidRPr="00135B07" w:rsidRDefault="00A06615" w:rsidP="00302CEE">
            <w:pPr>
              <w:tabs>
                <w:tab w:val="left" w:pos="1023"/>
              </w:tabs>
              <w:spacing w:after="60"/>
              <w:ind w:left="9" w:hanging="1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2.з</w:t>
            </w:r>
            <w:r w:rsidR="00931843" w:rsidRPr="00135B07">
              <w:rPr>
                <w:rFonts w:ascii="Times New Roman" w:eastAsia="Times New Roman" w:hAnsi="Times New Roman" w:cs="Times New Roman"/>
                <w:sz w:val="18"/>
                <w:szCs w:val="18"/>
              </w:rPr>
              <w:t>4</w:t>
            </w:r>
            <w:r w:rsidR="00302CEE">
              <w:rPr>
                <w:rFonts w:ascii="Times New Roman" w:eastAsia="Times New Roman" w:hAnsi="Times New Roman" w:cs="Times New Roman"/>
                <w:sz w:val="18"/>
                <w:szCs w:val="18"/>
              </w:rPr>
              <w:t>.</w:t>
            </w:r>
            <w:r w:rsidR="004840D0">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Виды лабораторного оборудования</w:t>
            </w:r>
            <w:r w:rsidR="0058397C" w:rsidRPr="00135B07">
              <w:rPr>
                <w:rFonts w:ascii="Times New Roman" w:eastAsia="Times New Roman" w:hAnsi="Times New Roman" w:cs="Times New Roman"/>
                <w:sz w:val="18"/>
                <w:szCs w:val="18"/>
              </w:rPr>
              <w:t xml:space="preserve"> клинической лаборатории</w:t>
            </w:r>
            <w:r w:rsidRPr="00135B07">
              <w:rPr>
                <w:rFonts w:ascii="Times New Roman" w:eastAsia="Times New Roman" w:hAnsi="Times New Roman" w:cs="Times New Roman"/>
                <w:sz w:val="18"/>
                <w:szCs w:val="18"/>
              </w:rPr>
              <w:t>, правила его</w:t>
            </w:r>
            <w:r w:rsidR="00DB0EB4">
              <w:rPr>
                <w:rFonts w:ascii="Times New Roman" w:eastAsia="Times New Roman" w:hAnsi="Times New Roman" w:cs="Times New Roman"/>
                <w:sz w:val="18"/>
                <w:szCs w:val="18"/>
              </w:rPr>
              <w:t xml:space="preserve"> эксплуатации</w:t>
            </w:r>
            <w:r w:rsidR="000020B1" w:rsidRPr="00135B07">
              <w:rPr>
                <w:rFonts w:ascii="Times New Roman" w:eastAsia="Times New Roman" w:hAnsi="Times New Roman" w:cs="Times New Roman"/>
                <w:sz w:val="18"/>
                <w:szCs w:val="18"/>
              </w:rPr>
              <w:t>.</w:t>
            </w:r>
          </w:p>
          <w:p w14:paraId="1B0A1DCB" w14:textId="12D058ED" w:rsidR="002721DC" w:rsidRPr="00135B07" w:rsidRDefault="002721DC" w:rsidP="00302CEE">
            <w:pPr>
              <w:tabs>
                <w:tab w:val="left" w:pos="1023"/>
              </w:tabs>
              <w:spacing w:after="60"/>
              <w:ind w:left="9" w:hanging="1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2.з</w:t>
            </w:r>
            <w:r w:rsidR="00931843" w:rsidRPr="00135B07">
              <w:rPr>
                <w:rFonts w:ascii="Times New Roman" w:eastAsia="Times New Roman" w:hAnsi="Times New Roman" w:cs="Times New Roman"/>
                <w:sz w:val="18"/>
                <w:szCs w:val="18"/>
              </w:rPr>
              <w:t>5</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Правила учета и контроля расходных материалов</w:t>
            </w:r>
            <w:r w:rsidR="003C5F62">
              <w:rPr>
                <w:rFonts w:ascii="Times New Roman" w:eastAsia="Times New Roman" w:hAnsi="Times New Roman" w:cs="Times New Roman"/>
                <w:sz w:val="18"/>
                <w:szCs w:val="18"/>
              </w:rPr>
              <w:t>, используемых в клинической лаборатории</w:t>
            </w:r>
            <w:r w:rsidRPr="00135B07">
              <w:rPr>
                <w:rFonts w:ascii="Times New Roman" w:eastAsia="Times New Roman" w:hAnsi="Times New Roman" w:cs="Times New Roman"/>
                <w:sz w:val="18"/>
                <w:szCs w:val="18"/>
              </w:rPr>
              <w:t>.</w:t>
            </w:r>
          </w:p>
          <w:p w14:paraId="3E0D062F" w14:textId="5B4AC3B0" w:rsidR="00A06615" w:rsidRPr="00135B07" w:rsidRDefault="00A06615"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2.з</w:t>
            </w:r>
            <w:r w:rsidR="00931843" w:rsidRPr="00135B07">
              <w:rPr>
                <w:rFonts w:ascii="Times New Roman" w:eastAsia="Times New Roman" w:hAnsi="Times New Roman" w:cs="Times New Roman"/>
                <w:sz w:val="18"/>
                <w:szCs w:val="18"/>
              </w:rPr>
              <w:t>6</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Технологии</w:t>
            </w:r>
            <w:r w:rsidR="00536F54" w:rsidRPr="00135B07">
              <w:rPr>
                <w:rFonts w:ascii="Times New Roman" w:eastAsia="Times New Roman" w:hAnsi="Times New Roman" w:cs="Times New Roman"/>
                <w:sz w:val="18"/>
                <w:szCs w:val="18"/>
              </w:rPr>
              <w:t xml:space="preserve"> (правила проведения)</w:t>
            </w:r>
            <w:r w:rsidRPr="00135B07">
              <w:rPr>
                <w:rFonts w:ascii="Times New Roman" w:eastAsia="Times New Roman" w:hAnsi="Times New Roman" w:cs="Times New Roman"/>
                <w:sz w:val="18"/>
                <w:szCs w:val="18"/>
              </w:rPr>
              <w:t xml:space="preserve"> аналитического этапа </w:t>
            </w:r>
            <w:r w:rsidR="00E54881" w:rsidRPr="00135B07">
              <w:rPr>
                <w:rFonts w:ascii="Times New Roman" w:eastAsia="Times New Roman" w:hAnsi="Times New Roman" w:cs="Times New Roman"/>
                <w:sz w:val="18"/>
                <w:szCs w:val="18"/>
              </w:rPr>
              <w:t xml:space="preserve">клинических </w:t>
            </w:r>
            <w:r w:rsidRPr="00135B07">
              <w:rPr>
                <w:rFonts w:ascii="Times New Roman" w:eastAsia="Times New Roman" w:hAnsi="Times New Roman" w:cs="Times New Roman"/>
                <w:sz w:val="18"/>
                <w:szCs w:val="18"/>
              </w:rPr>
              <w:t>лабораторных исследований первой и второй категории сложности в соответствии с видами исследований</w:t>
            </w:r>
            <w:r w:rsidR="00536F54" w:rsidRPr="00135B07">
              <w:rPr>
                <w:rFonts w:ascii="Times New Roman" w:eastAsia="Times New Roman" w:hAnsi="Times New Roman" w:cs="Times New Roman"/>
                <w:sz w:val="18"/>
                <w:szCs w:val="18"/>
              </w:rPr>
              <w:t xml:space="preserve">: </w:t>
            </w:r>
            <w:r w:rsidR="00040462" w:rsidRPr="00135B07">
              <w:rPr>
                <w:rFonts w:ascii="Times New Roman" w:eastAsia="Times New Roman" w:hAnsi="Times New Roman" w:cs="Times New Roman"/>
                <w:sz w:val="18"/>
                <w:szCs w:val="18"/>
              </w:rPr>
              <w:t>химико-микроскопических, гематологических, биохимических, коагулологических, иммунологических, химико-токсикологических, цитологических, молекулярно-генетических</w:t>
            </w:r>
            <w:r w:rsidR="000020B1" w:rsidRPr="00135B07">
              <w:rPr>
                <w:rFonts w:ascii="Times New Roman" w:eastAsia="Times New Roman" w:hAnsi="Times New Roman" w:cs="Times New Roman"/>
                <w:sz w:val="18"/>
                <w:szCs w:val="18"/>
              </w:rPr>
              <w:t>.</w:t>
            </w:r>
          </w:p>
          <w:p w14:paraId="31D01060" w14:textId="2A19D67B" w:rsidR="00A06615" w:rsidRPr="00135B07" w:rsidRDefault="00A06615"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2.з</w:t>
            </w:r>
            <w:r w:rsidR="00931843" w:rsidRPr="00135B07">
              <w:rPr>
                <w:rFonts w:ascii="Times New Roman" w:eastAsia="Times New Roman" w:hAnsi="Times New Roman" w:cs="Times New Roman"/>
                <w:sz w:val="18"/>
                <w:szCs w:val="18"/>
              </w:rPr>
              <w:t>7</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 xml:space="preserve">Правила передачи результатов </w:t>
            </w:r>
            <w:r w:rsidR="00E54881" w:rsidRPr="00135B07">
              <w:rPr>
                <w:rFonts w:ascii="Times New Roman" w:eastAsia="Times New Roman" w:hAnsi="Times New Roman" w:cs="Times New Roman"/>
                <w:sz w:val="18"/>
                <w:szCs w:val="18"/>
              </w:rPr>
              <w:t xml:space="preserve">клинических </w:t>
            </w:r>
            <w:r w:rsidRPr="00135B07">
              <w:rPr>
                <w:rFonts w:ascii="Times New Roman" w:eastAsia="Times New Roman" w:hAnsi="Times New Roman" w:cs="Times New Roman"/>
                <w:sz w:val="18"/>
                <w:szCs w:val="18"/>
              </w:rPr>
              <w:t>лабораторных исследований для их оценки и интерпретации</w:t>
            </w:r>
            <w:r w:rsidR="000020B1" w:rsidRPr="00135B07">
              <w:rPr>
                <w:rFonts w:ascii="Times New Roman" w:eastAsia="Times New Roman" w:hAnsi="Times New Roman" w:cs="Times New Roman"/>
                <w:sz w:val="18"/>
                <w:szCs w:val="18"/>
              </w:rPr>
              <w:t>.</w:t>
            </w:r>
          </w:p>
          <w:p w14:paraId="0396A98D" w14:textId="77777777" w:rsidR="00A06615" w:rsidRDefault="00A06615"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2.з</w:t>
            </w:r>
            <w:r w:rsidR="00931843" w:rsidRPr="00135B07">
              <w:rPr>
                <w:rFonts w:ascii="Times New Roman" w:eastAsia="Times New Roman" w:hAnsi="Times New Roman" w:cs="Times New Roman"/>
                <w:sz w:val="18"/>
                <w:szCs w:val="18"/>
              </w:rPr>
              <w:t>8</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 xml:space="preserve">Комплекс мер по обеспечению качества </w:t>
            </w:r>
            <w:r w:rsidR="00E54881" w:rsidRPr="00135B07">
              <w:rPr>
                <w:rFonts w:ascii="Times New Roman" w:eastAsia="Times New Roman" w:hAnsi="Times New Roman" w:cs="Times New Roman"/>
                <w:sz w:val="18"/>
                <w:szCs w:val="18"/>
              </w:rPr>
              <w:t xml:space="preserve">клинических </w:t>
            </w:r>
            <w:r w:rsidRPr="00135B07">
              <w:rPr>
                <w:rFonts w:ascii="Times New Roman" w:eastAsia="Times New Roman" w:hAnsi="Times New Roman" w:cs="Times New Roman"/>
                <w:sz w:val="18"/>
                <w:szCs w:val="18"/>
              </w:rPr>
              <w:t>лабораторных исследований на аналитическом этапе</w:t>
            </w:r>
            <w:r w:rsidR="000020B1" w:rsidRPr="00135B07">
              <w:rPr>
                <w:rFonts w:ascii="Times New Roman" w:eastAsia="Times New Roman" w:hAnsi="Times New Roman" w:cs="Times New Roman"/>
                <w:sz w:val="18"/>
                <w:szCs w:val="18"/>
              </w:rPr>
              <w:t>.</w:t>
            </w:r>
          </w:p>
          <w:p w14:paraId="7D3D6DFD" w14:textId="74C3B11E" w:rsidR="00DB0EB4" w:rsidRPr="00DB0EB4" w:rsidRDefault="00DB0EB4" w:rsidP="00DB0EB4">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2.з9. </w:t>
            </w:r>
            <w:r w:rsidRPr="00DB0EB4">
              <w:rPr>
                <w:rFonts w:ascii="Times New Roman" w:eastAsia="Times New Roman" w:hAnsi="Times New Roman" w:cs="Times New Roman"/>
                <w:sz w:val="18"/>
                <w:szCs w:val="18"/>
              </w:rPr>
              <w:t xml:space="preserve">Понятие референтного интервала, биологическая и аналитическая вариабельность результатов </w:t>
            </w:r>
            <w:r>
              <w:rPr>
                <w:rFonts w:ascii="Times New Roman" w:eastAsia="Times New Roman" w:hAnsi="Times New Roman" w:cs="Times New Roman"/>
                <w:sz w:val="18"/>
                <w:szCs w:val="18"/>
              </w:rPr>
              <w:t xml:space="preserve">клинических </w:t>
            </w:r>
            <w:r w:rsidRPr="00DB0EB4">
              <w:rPr>
                <w:rFonts w:ascii="Times New Roman" w:eastAsia="Times New Roman" w:hAnsi="Times New Roman" w:cs="Times New Roman"/>
                <w:sz w:val="18"/>
                <w:szCs w:val="18"/>
              </w:rPr>
              <w:t>лабораторных исследований.</w:t>
            </w:r>
          </w:p>
          <w:p w14:paraId="38B18A02" w14:textId="47FF30F9" w:rsidR="00DB0EB4" w:rsidRPr="00DB0EB4" w:rsidRDefault="00DB0EB4" w:rsidP="00DB0EB4">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2.з10</w:t>
            </w:r>
            <w:r w:rsidRPr="00DB0EB4">
              <w:rPr>
                <w:rFonts w:ascii="Times New Roman" w:eastAsia="Times New Roman" w:hAnsi="Times New Roman" w:cs="Times New Roman"/>
                <w:sz w:val="18"/>
                <w:szCs w:val="18"/>
              </w:rPr>
              <w:t>.</w:t>
            </w:r>
            <w:r>
              <w:rPr>
                <w:rFonts w:ascii="Times New Roman" w:eastAsia="Times New Roman" w:hAnsi="Times New Roman" w:cs="Times New Roman"/>
                <w:sz w:val="18"/>
                <w:szCs w:val="18"/>
              </w:rPr>
              <w:t> </w:t>
            </w:r>
            <w:r w:rsidR="003C5F62">
              <w:rPr>
                <w:rFonts w:ascii="Times New Roman" w:eastAsia="Times New Roman" w:hAnsi="Times New Roman" w:cs="Times New Roman"/>
                <w:sz w:val="18"/>
                <w:szCs w:val="18"/>
              </w:rPr>
              <w:t>Лабораторные п</w:t>
            </w:r>
            <w:r w:rsidRPr="00DB0EB4">
              <w:rPr>
                <w:rFonts w:ascii="Times New Roman" w:eastAsia="Times New Roman" w:hAnsi="Times New Roman" w:cs="Times New Roman"/>
                <w:sz w:val="18"/>
                <w:szCs w:val="18"/>
              </w:rPr>
              <w:t xml:space="preserve">ризнаки типичных патологических процессов в органах и тканях и клиническое значение отклонений результатов </w:t>
            </w:r>
            <w:r>
              <w:rPr>
                <w:rFonts w:ascii="Times New Roman" w:eastAsia="Times New Roman" w:hAnsi="Times New Roman" w:cs="Times New Roman"/>
                <w:sz w:val="18"/>
                <w:szCs w:val="18"/>
              </w:rPr>
              <w:t xml:space="preserve">клинических </w:t>
            </w:r>
            <w:r w:rsidRPr="00DB0EB4">
              <w:rPr>
                <w:rFonts w:ascii="Times New Roman" w:eastAsia="Times New Roman" w:hAnsi="Times New Roman" w:cs="Times New Roman"/>
                <w:sz w:val="18"/>
                <w:szCs w:val="18"/>
              </w:rPr>
              <w:t>лабораторных исследований от референтного интервала.</w:t>
            </w:r>
          </w:p>
          <w:p w14:paraId="424759E5" w14:textId="36223287" w:rsidR="00DB0EB4" w:rsidRPr="00135B07" w:rsidRDefault="00DB0EB4" w:rsidP="00DB0EB4">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Pr="00DB0EB4">
              <w:rPr>
                <w:rFonts w:ascii="Times New Roman" w:eastAsia="Times New Roman" w:hAnsi="Times New Roman" w:cs="Times New Roman"/>
                <w:sz w:val="18"/>
                <w:szCs w:val="18"/>
              </w:rPr>
              <w:t>.з</w:t>
            </w:r>
            <w:r>
              <w:rPr>
                <w:rFonts w:ascii="Times New Roman" w:eastAsia="Times New Roman" w:hAnsi="Times New Roman" w:cs="Times New Roman"/>
                <w:sz w:val="18"/>
                <w:szCs w:val="18"/>
              </w:rPr>
              <w:t>11</w:t>
            </w:r>
            <w:r w:rsidRPr="00DB0EB4">
              <w:rPr>
                <w:rFonts w:ascii="Times New Roman" w:eastAsia="Times New Roman" w:hAnsi="Times New Roman" w:cs="Times New Roman"/>
                <w:sz w:val="18"/>
                <w:szCs w:val="18"/>
              </w:rPr>
              <w:t>.</w:t>
            </w:r>
            <w:r>
              <w:rPr>
                <w:rFonts w:ascii="Times New Roman" w:eastAsia="Times New Roman" w:hAnsi="Times New Roman" w:cs="Times New Roman"/>
                <w:sz w:val="18"/>
                <w:szCs w:val="18"/>
              </w:rPr>
              <w:t> </w:t>
            </w:r>
            <w:r w:rsidRPr="00DB0EB4">
              <w:rPr>
                <w:rFonts w:ascii="Times New Roman" w:eastAsia="Times New Roman" w:hAnsi="Times New Roman" w:cs="Times New Roman"/>
                <w:sz w:val="18"/>
                <w:szCs w:val="18"/>
              </w:rPr>
              <w:t xml:space="preserve">Правила хранения образца и результатов </w:t>
            </w:r>
            <w:r>
              <w:rPr>
                <w:rFonts w:ascii="Times New Roman" w:eastAsia="Times New Roman" w:hAnsi="Times New Roman" w:cs="Times New Roman"/>
                <w:sz w:val="18"/>
                <w:szCs w:val="18"/>
              </w:rPr>
              <w:t>клинического лабораторного исследования</w:t>
            </w:r>
            <w:r w:rsidRPr="00DB0EB4">
              <w:rPr>
                <w:rFonts w:ascii="Times New Roman" w:eastAsia="Times New Roman" w:hAnsi="Times New Roman" w:cs="Times New Roman"/>
                <w:sz w:val="18"/>
                <w:szCs w:val="18"/>
              </w:rPr>
              <w:t>.</w:t>
            </w:r>
          </w:p>
        </w:tc>
        <w:tc>
          <w:tcPr>
            <w:tcW w:w="4881" w:type="dxa"/>
          </w:tcPr>
          <w:p w14:paraId="250AF235" w14:textId="071652BA" w:rsidR="00A06615" w:rsidRPr="00135B07" w:rsidRDefault="00A06615"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lastRenderedPageBreak/>
              <w:t>2.у1</w:t>
            </w:r>
            <w:r w:rsidR="00302CEE">
              <w:rPr>
                <w:rFonts w:ascii="Times New Roman" w:eastAsia="Times New Roman" w:hAnsi="Times New Roman" w:cs="Times New Roman"/>
                <w:sz w:val="18"/>
                <w:szCs w:val="18"/>
              </w:rPr>
              <w:t>. </w:t>
            </w:r>
            <w:r w:rsidR="008D7F1E" w:rsidRPr="00135B07">
              <w:rPr>
                <w:rFonts w:ascii="Times New Roman" w:eastAsia="Times New Roman" w:hAnsi="Times New Roman" w:cs="Times New Roman"/>
                <w:sz w:val="18"/>
                <w:szCs w:val="18"/>
              </w:rPr>
              <w:t>П</w:t>
            </w:r>
            <w:r w:rsidRPr="00135B07">
              <w:rPr>
                <w:rFonts w:ascii="Times New Roman" w:eastAsia="Times New Roman" w:hAnsi="Times New Roman" w:cs="Times New Roman"/>
                <w:sz w:val="18"/>
                <w:szCs w:val="18"/>
              </w:rPr>
              <w:t>одготовк</w:t>
            </w:r>
            <w:r w:rsidR="008D7F1E" w:rsidRPr="00135B07">
              <w:rPr>
                <w:rFonts w:ascii="Times New Roman" w:eastAsia="Times New Roman" w:hAnsi="Times New Roman" w:cs="Times New Roman"/>
                <w:sz w:val="18"/>
                <w:szCs w:val="18"/>
              </w:rPr>
              <w:t>а</w:t>
            </w:r>
            <w:r w:rsidRPr="00135B07">
              <w:rPr>
                <w:rFonts w:ascii="Times New Roman" w:eastAsia="Times New Roman" w:hAnsi="Times New Roman" w:cs="Times New Roman"/>
                <w:sz w:val="18"/>
                <w:szCs w:val="18"/>
              </w:rPr>
              <w:t xml:space="preserve"> рабочего места, реагентов</w:t>
            </w:r>
            <w:r w:rsidR="00086B11" w:rsidRPr="00086B11">
              <w:rPr>
                <w:rFonts w:ascii="Times New Roman" w:eastAsia="Times New Roman" w:hAnsi="Times New Roman" w:cs="Times New Roman"/>
                <w:sz w:val="18"/>
                <w:szCs w:val="18"/>
              </w:rPr>
              <w:t xml:space="preserve"> </w:t>
            </w:r>
            <w:r w:rsidR="00086B11">
              <w:rPr>
                <w:rFonts w:ascii="Times New Roman" w:eastAsia="Times New Roman" w:hAnsi="Times New Roman" w:cs="Times New Roman"/>
                <w:sz w:val="18"/>
                <w:szCs w:val="18"/>
              </w:rPr>
              <w:t>и иных расходных материалов,</w:t>
            </w:r>
            <w:r w:rsidRPr="00135B07">
              <w:rPr>
                <w:rFonts w:ascii="Times New Roman" w:eastAsia="Times New Roman" w:hAnsi="Times New Roman" w:cs="Times New Roman"/>
                <w:sz w:val="18"/>
                <w:szCs w:val="18"/>
              </w:rPr>
              <w:t xml:space="preserve"> лабораторного оборудования для проведения </w:t>
            </w:r>
            <w:r w:rsidR="00E54881" w:rsidRPr="00135B07">
              <w:rPr>
                <w:rFonts w:ascii="Times New Roman" w:eastAsia="Times New Roman" w:hAnsi="Times New Roman" w:cs="Times New Roman"/>
                <w:sz w:val="18"/>
                <w:szCs w:val="18"/>
              </w:rPr>
              <w:t xml:space="preserve">клинических </w:t>
            </w:r>
            <w:r w:rsidRPr="00135B07">
              <w:rPr>
                <w:rFonts w:ascii="Times New Roman" w:eastAsia="Times New Roman" w:hAnsi="Times New Roman" w:cs="Times New Roman"/>
                <w:sz w:val="18"/>
                <w:szCs w:val="18"/>
              </w:rPr>
              <w:t>лабораторных исследований в соответствии со стандартными операционными процедурами с соблюдением правил эксплуатации оборудования и техники безопасности</w:t>
            </w:r>
            <w:r w:rsidR="000020B1" w:rsidRPr="00135B07">
              <w:rPr>
                <w:rFonts w:ascii="Times New Roman" w:eastAsia="Times New Roman" w:hAnsi="Times New Roman" w:cs="Times New Roman"/>
                <w:sz w:val="18"/>
                <w:szCs w:val="18"/>
              </w:rPr>
              <w:t>.</w:t>
            </w:r>
          </w:p>
          <w:p w14:paraId="2FFAB3E5" w14:textId="14FEF933" w:rsidR="00A06615" w:rsidRPr="00135B07" w:rsidRDefault="00A06615"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2.у2</w:t>
            </w:r>
            <w:r w:rsidR="00302CEE">
              <w:rPr>
                <w:rFonts w:ascii="Times New Roman" w:eastAsia="Times New Roman" w:hAnsi="Times New Roman" w:cs="Times New Roman"/>
                <w:sz w:val="18"/>
                <w:szCs w:val="18"/>
              </w:rPr>
              <w:t>. </w:t>
            </w:r>
            <w:r w:rsidR="00536F54" w:rsidRPr="00135B07">
              <w:rPr>
                <w:rFonts w:ascii="Times New Roman" w:eastAsia="Times New Roman" w:hAnsi="Times New Roman" w:cs="Times New Roman"/>
                <w:sz w:val="18"/>
                <w:szCs w:val="18"/>
              </w:rPr>
              <w:t>Выполнение</w:t>
            </w:r>
            <w:r w:rsidR="00E54881" w:rsidRPr="00135B07">
              <w:rPr>
                <w:rFonts w:ascii="Times New Roman" w:eastAsia="Times New Roman" w:hAnsi="Times New Roman" w:cs="Times New Roman"/>
                <w:sz w:val="18"/>
                <w:szCs w:val="18"/>
              </w:rPr>
              <w:t xml:space="preserve"> клинических </w:t>
            </w:r>
            <w:r w:rsidRPr="00135B07">
              <w:rPr>
                <w:rFonts w:ascii="Times New Roman" w:eastAsia="Times New Roman" w:hAnsi="Times New Roman" w:cs="Times New Roman"/>
                <w:sz w:val="18"/>
                <w:szCs w:val="18"/>
              </w:rPr>
              <w:t xml:space="preserve"> лабораторных исследований первой и второй категории сложности самостоятельно и отдельных этапов </w:t>
            </w:r>
            <w:r w:rsidR="00E54881" w:rsidRPr="00135B07">
              <w:rPr>
                <w:rFonts w:ascii="Times New Roman" w:eastAsia="Times New Roman" w:hAnsi="Times New Roman" w:cs="Times New Roman"/>
                <w:sz w:val="18"/>
                <w:szCs w:val="18"/>
              </w:rPr>
              <w:t xml:space="preserve">клинических </w:t>
            </w:r>
            <w:r w:rsidRPr="00135B07">
              <w:rPr>
                <w:rFonts w:ascii="Times New Roman" w:eastAsia="Times New Roman" w:hAnsi="Times New Roman" w:cs="Times New Roman"/>
                <w:sz w:val="18"/>
                <w:szCs w:val="18"/>
              </w:rPr>
              <w:t xml:space="preserve">лабораторных исследований третьей </w:t>
            </w:r>
            <w:r w:rsidR="00536F54" w:rsidRPr="00135B07">
              <w:rPr>
                <w:rFonts w:ascii="Times New Roman" w:eastAsia="Times New Roman" w:hAnsi="Times New Roman" w:cs="Times New Roman"/>
                <w:sz w:val="18"/>
                <w:szCs w:val="18"/>
              </w:rPr>
              <w:t xml:space="preserve">и четвертой </w:t>
            </w:r>
            <w:r w:rsidRPr="00135B07">
              <w:rPr>
                <w:rFonts w:ascii="Times New Roman" w:eastAsia="Times New Roman" w:hAnsi="Times New Roman" w:cs="Times New Roman"/>
                <w:sz w:val="18"/>
                <w:szCs w:val="18"/>
              </w:rPr>
              <w:t xml:space="preserve">категории сложности под руководством </w:t>
            </w:r>
            <w:r w:rsidRPr="00135B07">
              <w:rPr>
                <w:rFonts w:ascii="Times New Roman" w:eastAsia="Times New Roman" w:hAnsi="Times New Roman" w:cs="Times New Roman"/>
                <w:sz w:val="18"/>
                <w:szCs w:val="18"/>
              </w:rPr>
              <w:lastRenderedPageBreak/>
              <w:t xml:space="preserve">специалиста более высокого уровня квалификации </w:t>
            </w:r>
            <w:r w:rsidR="008D7F1E" w:rsidRPr="00135B07">
              <w:rPr>
                <w:rFonts w:ascii="Times New Roman" w:eastAsia="Times New Roman" w:hAnsi="Times New Roman" w:cs="Times New Roman"/>
                <w:sz w:val="18"/>
                <w:szCs w:val="18"/>
              </w:rPr>
              <w:t xml:space="preserve">без оценки результатов или с первичной их оценкой, </w:t>
            </w:r>
            <w:r w:rsidRPr="00135B07">
              <w:rPr>
                <w:rFonts w:ascii="Times New Roman" w:eastAsia="Times New Roman" w:hAnsi="Times New Roman" w:cs="Times New Roman"/>
                <w:sz w:val="18"/>
                <w:szCs w:val="18"/>
              </w:rPr>
              <w:t>без формулирования заключения</w:t>
            </w:r>
            <w:r w:rsidR="008D7F1E" w:rsidRPr="00135B07">
              <w:rPr>
                <w:rFonts w:ascii="Times New Roman" w:eastAsia="Times New Roman" w:hAnsi="Times New Roman" w:cs="Times New Roman"/>
                <w:sz w:val="18"/>
                <w:szCs w:val="18"/>
              </w:rPr>
              <w:t xml:space="preserve">: </w:t>
            </w:r>
            <w:r w:rsidRPr="00135B07">
              <w:rPr>
                <w:rFonts w:ascii="Times New Roman" w:eastAsia="Times New Roman" w:hAnsi="Times New Roman" w:cs="Times New Roman"/>
                <w:sz w:val="18"/>
                <w:szCs w:val="18"/>
              </w:rPr>
              <w:t>химико-микроскопических, гематологических, биохимических, коагулологических, иммунологических, химико-токсикологических, цитологических, молекулярно</w:t>
            </w:r>
            <w:r w:rsidR="008831E7" w:rsidRPr="00135B07">
              <w:rPr>
                <w:rFonts w:ascii="Times New Roman" w:eastAsia="Times New Roman" w:hAnsi="Times New Roman" w:cs="Times New Roman"/>
                <w:sz w:val="18"/>
                <w:szCs w:val="18"/>
              </w:rPr>
              <w:t>-</w:t>
            </w:r>
            <w:r w:rsidR="00E54881" w:rsidRPr="00135B07">
              <w:rPr>
                <w:rFonts w:ascii="Times New Roman" w:eastAsia="Times New Roman" w:hAnsi="Times New Roman" w:cs="Times New Roman"/>
                <w:sz w:val="18"/>
                <w:szCs w:val="18"/>
              </w:rPr>
              <w:t>генетических.</w:t>
            </w:r>
          </w:p>
          <w:p w14:paraId="712224D1" w14:textId="697B2502" w:rsidR="00DB0EB4" w:rsidRPr="00DB0EB4" w:rsidRDefault="00DB0EB4" w:rsidP="00DB0EB4">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Pr="00DB0EB4">
              <w:rPr>
                <w:rFonts w:ascii="Times New Roman" w:eastAsia="Times New Roman" w:hAnsi="Times New Roman" w:cs="Times New Roman"/>
                <w:sz w:val="18"/>
                <w:szCs w:val="18"/>
              </w:rPr>
              <w:t>.у</w:t>
            </w:r>
            <w:r>
              <w:rPr>
                <w:rFonts w:ascii="Times New Roman" w:eastAsia="Times New Roman" w:hAnsi="Times New Roman" w:cs="Times New Roman"/>
                <w:sz w:val="18"/>
                <w:szCs w:val="18"/>
              </w:rPr>
              <w:t>3</w:t>
            </w:r>
            <w:r w:rsidRPr="00DB0EB4">
              <w:rPr>
                <w:rFonts w:ascii="Times New Roman" w:eastAsia="Times New Roman" w:hAnsi="Times New Roman" w:cs="Times New Roman"/>
                <w:sz w:val="18"/>
                <w:szCs w:val="18"/>
              </w:rPr>
              <w:t>.</w:t>
            </w:r>
            <w:r>
              <w:rPr>
                <w:rFonts w:ascii="Times New Roman" w:eastAsia="Times New Roman" w:hAnsi="Times New Roman" w:cs="Times New Roman"/>
                <w:sz w:val="18"/>
                <w:szCs w:val="18"/>
              </w:rPr>
              <w:t> </w:t>
            </w:r>
            <w:r w:rsidRPr="00DB0EB4">
              <w:rPr>
                <w:rFonts w:ascii="Times New Roman" w:eastAsia="Times New Roman" w:hAnsi="Times New Roman" w:cs="Times New Roman"/>
                <w:sz w:val="18"/>
                <w:szCs w:val="18"/>
              </w:rPr>
              <w:t xml:space="preserve">Анализ и первичная интерпретация результатов </w:t>
            </w:r>
            <w:r>
              <w:rPr>
                <w:rFonts w:ascii="Times New Roman" w:eastAsia="Times New Roman" w:hAnsi="Times New Roman" w:cs="Times New Roman"/>
                <w:sz w:val="18"/>
                <w:szCs w:val="18"/>
              </w:rPr>
              <w:t xml:space="preserve">клинических </w:t>
            </w:r>
            <w:r w:rsidRPr="00DB0EB4">
              <w:rPr>
                <w:rFonts w:ascii="Times New Roman" w:eastAsia="Times New Roman" w:hAnsi="Times New Roman" w:cs="Times New Roman"/>
                <w:sz w:val="18"/>
                <w:szCs w:val="18"/>
              </w:rPr>
              <w:t>лабораторных исследований по полученным описательным, полуколичественным и количественным данным, сопоставление результатов с референтными значениями.</w:t>
            </w:r>
          </w:p>
          <w:p w14:paraId="45EB5F4F" w14:textId="39A218CC" w:rsidR="00DB0EB4" w:rsidRPr="00DB0EB4" w:rsidRDefault="00DB0EB4" w:rsidP="00DB0EB4">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Pr="00DB0EB4">
              <w:rPr>
                <w:rFonts w:ascii="Times New Roman" w:eastAsia="Times New Roman" w:hAnsi="Times New Roman" w:cs="Times New Roman"/>
                <w:sz w:val="18"/>
                <w:szCs w:val="18"/>
              </w:rPr>
              <w:t>.у</w:t>
            </w:r>
            <w:r>
              <w:rPr>
                <w:rFonts w:ascii="Times New Roman" w:eastAsia="Times New Roman" w:hAnsi="Times New Roman" w:cs="Times New Roman"/>
                <w:sz w:val="18"/>
                <w:szCs w:val="18"/>
              </w:rPr>
              <w:t>4</w:t>
            </w:r>
            <w:r w:rsidRPr="00DB0EB4">
              <w:rPr>
                <w:rFonts w:ascii="Times New Roman" w:eastAsia="Times New Roman" w:hAnsi="Times New Roman" w:cs="Times New Roman"/>
                <w:sz w:val="18"/>
                <w:szCs w:val="18"/>
              </w:rPr>
              <w:t>.</w:t>
            </w:r>
            <w:r>
              <w:rPr>
                <w:rFonts w:ascii="Times New Roman" w:eastAsia="Times New Roman" w:hAnsi="Times New Roman" w:cs="Times New Roman"/>
                <w:sz w:val="18"/>
                <w:szCs w:val="18"/>
              </w:rPr>
              <w:t> </w:t>
            </w:r>
            <w:r w:rsidRPr="00DB0EB4">
              <w:rPr>
                <w:rFonts w:ascii="Times New Roman" w:eastAsia="Times New Roman" w:hAnsi="Times New Roman" w:cs="Times New Roman"/>
                <w:sz w:val="18"/>
                <w:szCs w:val="18"/>
              </w:rPr>
              <w:t xml:space="preserve">Определение результатов </w:t>
            </w:r>
            <w:r>
              <w:rPr>
                <w:rFonts w:ascii="Times New Roman" w:eastAsia="Times New Roman" w:hAnsi="Times New Roman" w:cs="Times New Roman"/>
                <w:sz w:val="18"/>
                <w:szCs w:val="18"/>
              </w:rPr>
              <w:t xml:space="preserve">клинических </w:t>
            </w:r>
            <w:r w:rsidRPr="00DB0EB4">
              <w:rPr>
                <w:rFonts w:ascii="Times New Roman" w:eastAsia="Times New Roman" w:hAnsi="Times New Roman" w:cs="Times New Roman"/>
                <w:sz w:val="18"/>
                <w:szCs w:val="18"/>
              </w:rPr>
              <w:t>лабораторных исследований, требующих дальнейшей оценки, интерпретации и формулирования заключения, и пер</w:t>
            </w:r>
            <w:r w:rsidR="00390081">
              <w:rPr>
                <w:rFonts w:ascii="Times New Roman" w:eastAsia="Times New Roman" w:hAnsi="Times New Roman" w:cs="Times New Roman"/>
                <w:sz w:val="18"/>
                <w:szCs w:val="18"/>
              </w:rPr>
              <w:t xml:space="preserve">едача (направление) их биологу </w:t>
            </w:r>
            <w:r w:rsidRPr="00DB0EB4">
              <w:rPr>
                <w:rFonts w:ascii="Times New Roman" w:eastAsia="Times New Roman" w:hAnsi="Times New Roman" w:cs="Times New Roman"/>
                <w:sz w:val="18"/>
                <w:szCs w:val="18"/>
              </w:rPr>
              <w:t>или врачу клинической лабораторной диагностики</w:t>
            </w:r>
            <w:r w:rsidRPr="00135B07">
              <w:rPr>
                <w:rFonts w:ascii="Times New Roman" w:eastAsia="Times New Roman" w:hAnsi="Times New Roman" w:cs="Times New Roman"/>
                <w:sz w:val="18"/>
                <w:szCs w:val="18"/>
              </w:rPr>
              <w:t xml:space="preserve"> для интерпретации и формулирования заключения</w:t>
            </w:r>
            <w:r w:rsidRPr="00DB0EB4">
              <w:rPr>
                <w:rFonts w:ascii="Times New Roman" w:eastAsia="Times New Roman" w:hAnsi="Times New Roman" w:cs="Times New Roman"/>
                <w:sz w:val="18"/>
                <w:szCs w:val="18"/>
              </w:rPr>
              <w:t>.</w:t>
            </w:r>
          </w:p>
          <w:p w14:paraId="2BF9A22F" w14:textId="13D3CECF" w:rsidR="00A06615" w:rsidRDefault="004A37CF"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2.у</w:t>
            </w:r>
            <w:r w:rsidR="00DB0EB4">
              <w:rPr>
                <w:rFonts w:ascii="Times New Roman" w:eastAsia="Times New Roman" w:hAnsi="Times New Roman" w:cs="Times New Roman"/>
                <w:sz w:val="18"/>
                <w:szCs w:val="18"/>
              </w:rPr>
              <w:t>5</w:t>
            </w:r>
            <w:r w:rsidR="00302CEE">
              <w:rPr>
                <w:rFonts w:ascii="Times New Roman" w:eastAsia="Times New Roman" w:hAnsi="Times New Roman" w:cs="Times New Roman"/>
                <w:sz w:val="18"/>
                <w:szCs w:val="18"/>
              </w:rPr>
              <w:t>. </w:t>
            </w:r>
            <w:r w:rsidR="00536F54" w:rsidRPr="00135B07">
              <w:rPr>
                <w:rFonts w:ascii="Times New Roman" w:eastAsia="Times New Roman" w:hAnsi="Times New Roman" w:cs="Times New Roman"/>
                <w:sz w:val="18"/>
                <w:szCs w:val="18"/>
              </w:rPr>
              <w:t>Проведение стандартного обслуживания анализаторов и автоматизированных систем</w:t>
            </w:r>
            <w:r w:rsidR="00E54881" w:rsidRPr="00135B07">
              <w:rPr>
                <w:rFonts w:ascii="Times New Roman" w:eastAsia="Times New Roman" w:hAnsi="Times New Roman" w:cs="Times New Roman"/>
                <w:sz w:val="18"/>
                <w:szCs w:val="18"/>
              </w:rPr>
              <w:t xml:space="preserve"> при проведении клинических лабораторных исследований</w:t>
            </w:r>
            <w:r w:rsidR="00536F54" w:rsidRPr="00135B07">
              <w:rPr>
                <w:rFonts w:ascii="Times New Roman" w:eastAsia="Times New Roman" w:hAnsi="Times New Roman" w:cs="Times New Roman"/>
                <w:sz w:val="18"/>
                <w:szCs w:val="18"/>
              </w:rPr>
              <w:t>.</w:t>
            </w:r>
          </w:p>
          <w:p w14:paraId="46508174" w14:textId="630BE144" w:rsidR="00DB0EB4" w:rsidRPr="00135B07" w:rsidRDefault="00DB0EB4" w:rsidP="00DB0EB4">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w:t>
            </w:r>
            <w:r w:rsidRPr="00DB0EB4">
              <w:rPr>
                <w:rFonts w:ascii="Times New Roman" w:eastAsia="Times New Roman" w:hAnsi="Times New Roman" w:cs="Times New Roman"/>
                <w:sz w:val="18"/>
                <w:szCs w:val="18"/>
              </w:rPr>
              <w:t>.у</w:t>
            </w:r>
            <w:r>
              <w:rPr>
                <w:rFonts w:ascii="Times New Roman" w:eastAsia="Times New Roman" w:hAnsi="Times New Roman" w:cs="Times New Roman"/>
                <w:sz w:val="18"/>
                <w:szCs w:val="18"/>
              </w:rPr>
              <w:t>6</w:t>
            </w:r>
            <w:r w:rsidRPr="00DB0EB4">
              <w:rPr>
                <w:rFonts w:ascii="Times New Roman" w:eastAsia="Times New Roman" w:hAnsi="Times New Roman" w:cs="Times New Roman"/>
                <w:sz w:val="18"/>
                <w:szCs w:val="18"/>
              </w:rPr>
              <w:t>.</w:t>
            </w:r>
            <w:r>
              <w:rPr>
                <w:rFonts w:ascii="Times New Roman" w:eastAsia="Times New Roman" w:hAnsi="Times New Roman" w:cs="Times New Roman"/>
                <w:sz w:val="18"/>
                <w:szCs w:val="18"/>
              </w:rPr>
              <w:t> </w:t>
            </w:r>
            <w:r w:rsidRPr="00DB0EB4">
              <w:rPr>
                <w:rFonts w:ascii="Times New Roman" w:eastAsia="Times New Roman" w:hAnsi="Times New Roman" w:cs="Times New Roman"/>
                <w:sz w:val="18"/>
                <w:szCs w:val="18"/>
              </w:rPr>
              <w:t xml:space="preserve">Организация хранения биологических образцов и результатов </w:t>
            </w:r>
            <w:r>
              <w:rPr>
                <w:rFonts w:ascii="Times New Roman" w:eastAsia="Times New Roman" w:hAnsi="Times New Roman" w:cs="Times New Roman"/>
                <w:sz w:val="18"/>
                <w:szCs w:val="18"/>
              </w:rPr>
              <w:t xml:space="preserve">клинических лабораторных </w:t>
            </w:r>
            <w:r w:rsidRPr="00DB0EB4">
              <w:rPr>
                <w:rFonts w:ascii="Times New Roman" w:eastAsia="Times New Roman" w:hAnsi="Times New Roman" w:cs="Times New Roman"/>
                <w:sz w:val="18"/>
                <w:szCs w:val="18"/>
              </w:rPr>
              <w:t>исследования.</w:t>
            </w:r>
          </w:p>
        </w:tc>
        <w:tc>
          <w:tcPr>
            <w:tcW w:w="2632" w:type="dxa"/>
          </w:tcPr>
          <w:p w14:paraId="519081D3" w14:textId="239E844D" w:rsidR="00A06615" w:rsidRPr="00063C5C" w:rsidRDefault="00A06615" w:rsidP="00302CEE">
            <w:pPr>
              <w:tabs>
                <w:tab w:val="left" w:pos="1023"/>
              </w:tabs>
              <w:spacing w:after="60"/>
              <w:jc w:val="both"/>
              <w:rPr>
                <w:rFonts w:ascii="Times New Roman" w:eastAsia="Times New Roman" w:hAnsi="Times New Roman" w:cs="Times New Roman"/>
                <w:color w:val="000000" w:themeColor="text1"/>
                <w:sz w:val="18"/>
                <w:szCs w:val="20"/>
              </w:rPr>
            </w:pPr>
            <w:r w:rsidRPr="00063C5C">
              <w:rPr>
                <w:rFonts w:ascii="Times New Roman" w:eastAsia="Times New Roman" w:hAnsi="Times New Roman" w:cs="Times New Roman"/>
                <w:color w:val="000000" w:themeColor="text1"/>
                <w:sz w:val="18"/>
                <w:szCs w:val="20"/>
              </w:rPr>
              <w:lastRenderedPageBreak/>
              <w:t>2.о1</w:t>
            </w:r>
            <w:r w:rsidR="00302CEE">
              <w:rPr>
                <w:rFonts w:ascii="Times New Roman" w:eastAsia="Times New Roman" w:hAnsi="Times New Roman" w:cs="Times New Roman"/>
                <w:color w:val="000000" w:themeColor="text1"/>
                <w:sz w:val="18"/>
                <w:szCs w:val="20"/>
              </w:rPr>
              <w:t>. </w:t>
            </w:r>
            <w:r w:rsidRPr="00063C5C">
              <w:rPr>
                <w:rFonts w:ascii="Times New Roman" w:eastAsia="Times New Roman" w:hAnsi="Times New Roman" w:cs="Times New Roman"/>
                <w:color w:val="000000" w:themeColor="text1"/>
                <w:sz w:val="18"/>
                <w:szCs w:val="20"/>
              </w:rPr>
              <w:t>Выполнение клинических лабораторных исследований первой и второй категории сложности (</w:t>
            </w:r>
            <w:r w:rsidR="00ED5BAD" w:rsidRPr="00063C5C">
              <w:rPr>
                <w:rFonts w:ascii="Times New Roman" w:eastAsia="Times New Roman" w:hAnsi="Times New Roman" w:cs="Times New Roman"/>
                <w:color w:val="000000" w:themeColor="text1"/>
                <w:sz w:val="18"/>
                <w:szCs w:val="20"/>
              </w:rPr>
              <w:t xml:space="preserve">химико-микроскопических, гематологических, биохимических, коагулологических, иммунологических, химико-токсикологических, </w:t>
            </w:r>
            <w:r w:rsidR="00ED5BAD" w:rsidRPr="00063C5C">
              <w:rPr>
                <w:rFonts w:ascii="Times New Roman" w:eastAsia="Times New Roman" w:hAnsi="Times New Roman" w:cs="Times New Roman"/>
                <w:color w:val="000000" w:themeColor="text1"/>
                <w:sz w:val="18"/>
                <w:szCs w:val="20"/>
              </w:rPr>
              <w:lastRenderedPageBreak/>
              <w:t>цитологических, молекулярно-генетических</w:t>
            </w:r>
            <w:r w:rsidRPr="00063C5C">
              <w:rPr>
                <w:rFonts w:ascii="Times New Roman" w:eastAsia="Times New Roman" w:hAnsi="Times New Roman" w:cs="Times New Roman"/>
                <w:color w:val="000000" w:themeColor="text1"/>
                <w:sz w:val="18"/>
                <w:szCs w:val="20"/>
              </w:rPr>
              <w:t>)</w:t>
            </w:r>
            <w:r w:rsidR="000020B1" w:rsidRPr="00063C5C">
              <w:rPr>
                <w:rFonts w:ascii="Times New Roman" w:eastAsia="Times New Roman" w:hAnsi="Times New Roman" w:cs="Times New Roman"/>
                <w:color w:val="000000" w:themeColor="text1"/>
                <w:sz w:val="18"/>
                <w:szCs w:val="20"/>
              </w:rPr>
              <w:t>.</w:t>
            </w:r>
          </w:p>
          <w:p w14:paraId="19832220" w14:textId="2355D3F3" w:rsidR="00A06615" w:rsidRPr="00063C5C" w:rsidRDefault="00DB0EB4" w:rsidP="00DB0EB4">
            <w:pPr>
              <w:tabs>
                <w:tab w:val="left" w:pos="1023"/>
              </w:tabs>
              <w:spacing w:after="60"/>
              <w:jc w:val="both"/>
              <w:rPr>
                <w:rFonts w:ascii="Times New Roman" w:eastAsia="Times New Roman" w:hAnsi="Times New Roman" w:cs="Times New Roman"/>
                <w:color w:val="000000" w:themeColor="text1"/>
                <w:sz w:val="18"/>
                <w:szCs w:val="20"/>
              </w:rPr>
            </w:pPr>
            <w:r>
              <w:rPr>
                <w:rFonts w:ascii="Times New Roman" w:eastAsia="Times New Roman" w:hAnsi="Times New Roman" w:cs="Times New Roman"/>
                <w:color w:val="000000" w:themeColor="text1"/>
                <w:sz w:val="18"/>
                <w:szCs w:val="20"/>
              </w:rPr>
              <w:t>2</w:t>
            </w:r>
            <w:r w:rsidRPr="00DB0EB4">
              <w:rPr>
                <w:rFonts w:ascii="Times New Roman" w:eastAsia="Times New Roman" w:hAnsi="Times New Roman" w:cs="Times New Roman"/>
                <w:color w:val="000000" w:themeColor="text1"/>
                <w:sz w:val="18"/>
                <w:szCs w:val="20"/>
              </w:rPr>
              <w:t>.о</w:t>
            </w:r>
            <w:r>
              <w:rPr>
                <w:rFonts w:ascii="Times New Roman" w:eastAsia="Times New Roman" w:hAnsi="Times New Roman" w:cs="Times New Roman"/>
                <w:color w:val="000000" w:themeColor="text1"/>
                <w:sz w:val="18"/>
                <w:szCs w:val="20"/>
              </w:rPr>
              <w:t>2</w:t>
            </w:r>
            <w:r w:rsidRPr="00DB0EB4">
              <w:rPr>
                <w:rFonts w:ascii="Times New Roman" w:eastAsia="Times New Roman" w:hAnsi="Times New Roman" w:cs="Times New Roman"/>
                <w:color w:val="000000" w:themeColor="text1"/>
                <w:sz w:val="18"/>
                <w:szCs w:val="20"/>
              </w:rPr>
              <w:t>. Проведение первичной интерпретации результатов клинических лабораторных исследований первой и второй категории сложности.</w:t>
            </w:r>
          </w:p>
        </w:tc>
      </w:tr>
      <w:tr w:rsidR="00023AAD" w:rsidRPr="00534715" w14:paraId="66C7465F" w14:textId="77777777" w:rsidTr="004840D0">
        <w:trPr>
          <w:trHeight w:val="466"/>
        </w:trPr>
        <w:tc>
          <w:tcPr>
            <w:tcW w:w="2830" w:type="dxa"/>
          </w:tcPr>
          <w:p w14:paraId="5914675B" w14:textId="771CCBFE" w:rsidR="00023AAD" w:rsidRPr="00063C5C" w:rsidRDefault="00023AAD" w:rsidP="00DB0EB4">
            <w:pPr>
              <w:rPr>
                <w:rFonts w:ascii="Times New Roman" w:hAnsi="Times New Roman" w:cs="Times New Roman"/>
                <w:sz w:val="18"/>
                <w:szCs w:val="18"/>
              </w:rPr>
            </w:pPr>
            <w:r w:rsidRPr="00063C5C">
              <w:rPr>
                <w:rFonts w:ascii="Times New Roman" w:hAnsi="Times New Roman" w:cs="Times New Roman"/>
                <w:sz w:val="18"/>
                <w:szCs w:val="18"/>
              </w:rPr>
              <w:lastRenderedPageBreak/>
              <w:t>ПК-3</w:t>
            </w:r>
            <w:r w:rsidR="00302CEE">
              <w:rPr>
                <w:rFonts w:ascii="Times New Roman" w:hAnsi="Times New Roman" w:cs="Times New Roman"/>
                <w:sz w:val="18"/>
                <w:szCs w:val="18"/>
              </w:rPr>
              <w:t>. </w:t>
            </w:r>
            <w:r w:rsidRPr="00063C5C">
              <w:rPr>
                <w:rFonts w:ascii="Times New Roman" w:hAnsi="Times New Roman" w:cs="Times New Roman"/>
                <w:sz w:val="18"/>
                <w:szCs w:val="18"/>
              </w:rPr>
              <w:t>Способен выполнять микробиологические исследования</w:t>
            </w:r>
            <w:r w:rsidR="00DB0EB4">
              <w:rPr>
                <w:rFonts w:ascii="Times New Roman" w:hAnsi="Times New Roman" w:cs="Times New Roman"/>
                <w:sz w:val="18"/>
                <w:szCs w:val="18"/>
              </w:rPr>
              <w:t xml:space="preserve"> и </w:t>
            </w:r>
            <w:r w:rsidR="00DB0EB4" w:rsidRPr="00DB0EB4">
              <w:rPr>
                <w:rFonts w:ascii="Times New Roman" w:hAnsi="Times New Roman" w:cs="Times New Roman"/>
                <w:sz w:val="18"/>
                <w:szCs w:val="18"/>
              </w:rPr>
              <w:t xml:space="preserve">проводить первичную интерпретацию результатов </w:t>
            </w:r>
            <w:r w:rsidR="00DB0EB4">
              <w:rPr>
                <w:rFonts w:ascii="Times New Roman" w:hAnsi="Times New Roman" w:cs="Times New Roman"/>
                <w:sz w:val="18"/>
                <w:szCs w:val="18"/>
              </w:rPr>
              <w:t>микробиологических</w:t>
            </w:r>
            <w:r w:rsidR="00DB0EB4" w:rsidRPr="00DB0EB4">
              <w:rPr>
                <w:rFonts w:ascii="Times New Roman" w:hAnsi="Times New Roman" w:cs="Times New Roman"/>
                <w:sz w:val="18"/>
                <w:szCs w:val="18"/>
              </w:rPr>
              <w:t xml:space="preserve"> исследований</w:t>
            </w:r>
          </w:p>
        </w:tc>
        <w:tc>
          <w:tcPr>
            <w:tcW w:w="4758" w:type="dxa"/>
          </w:tcPr>
          <w:p w14:paraId="0F771242" w14:textId="78B064F0" w:rsidR="004E7BE8" w:rsidRPr="00135B07" w:rsidRDefault="00E54881"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3</w:t>
            </w:r>
            <w:r w:rsidR="0058397C" w:rsidRPr="00135B07">
              <w:rPr>
                <w:rFonts w:ascii="Times New Roman" w:eastAsia="Times New Roman" w:hAnsi="Times New Roman" w:cs="Times New Roman"/>
                <w:sz w:val="18"/>
                <w:szCs w:val="18"/>
              </w:rPr>
              <w:t>.з1</w:t>
            </w:r>
            <w:r w:rsidR="00302CEE">
              <w:rPr>
                <w:rFonts w:ascii="Times New Roman" w:eastAsia="Times New Roman" w:hAnsi="Times New Roman" w:cs="Times New Roman"/>
                <w:sz w:val="18"/>
                <w:szCs w:val="18"/>
              </w:rPr>
              <w:t>. </w:t>
            </w:r>
            <w:r w:rsidR="0058397C" w:rsidRPr="00135B07">
              <w:rPr>
                <w:rFonts w:ascii="Times New Roman" w:eastAsia="Times New Roman" w:hAnsi="Times New Roman" w:cs="Times New Roman"/>
                <w:sz w:val="18"/>
                <w:szCs w:val="18"/>
              </w:rPr>
              <w:t>Нормативные правовые акты, регламентирующие проведение микробиологи</w:t>
            </w:r>
            <w:r w:rsidR="004E7BE8" w:rsidRPr="00135B07">
              <w:rPr>
                <w:rFonts w:ascii="Times New Roman" w:eastAsia="Times New Roman" w:hAnsi="Times New Roman" w:cs="Times New Roman"/>
                <w:sz w:val="18"/>
                <w:szCs w:val="18"/>
              </w:rPr>
              <w:t>ч</w:t>
            </w:r>
            <w:r w:rsidR="0058397C" w:rsidRPr="00135B07">
              <w:rPr>
                <w:rFonts w:ascii="Times New Roman" w:eastAsia="Times New Roman" w:hAnsi="Times New Roman" w:cs="Times New Roman"/>
                <w:sz w:val="18"/>
                <w:szCs w:val="18"/>
              </w:rPr>
              <w:t>еских исследований.</w:t>
            </w:r>
          </w:p>
          <w:p w14:paraId="1886E50A" w14:textId="5946A89F" w:rsidR="00931843" w:rsidRPr="00135B07" w:rsidRDefault="00126731"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3.з2</w:t>
            </w:r>
            <w:r w:rsidR="00302CEE">
              <w:rPr>
                <w:rFonts w:ascii="Times New Roman" w:eastAsia="Times New Roman" w:hAnsi="Times New Roman" w:cs="Times New Roman"/>
                <w:sz w:val="18"/>
                <w:szCs w:val="18"/>
              </w:rPr>
              <w:t>. </w:t>
            </w:r>
            <w:r w:rsidR="00931843" w:rsidRPr="00135B07">
              <w:rPr>
                <w:rFonts w:ascii="Times New Roman" w:eastAsia="Times New Roman" w:hAnsi="Times New Roman" w:cs="Times New Roman"/>
                <w:sz w:val="18"/>
                <w:szCs w:val="18"/>
              </w:rPr>
              <w:t>Классификация, морфология, физиология микроорганизмов.</w:t>
            </w:r>
          </w:p>
          <w:p w14:paraId="00092083" w14:textId="070D9F6F" w:rsidR="00931843" w:rsidRPr="00135B07" w:rsidRDefault="00126731"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3.з3</w:t>
            </w:r>
            <w:r w:rsidR="00302CEE">
              <w:rPr>
                <w:rFonts w:ascii="Times New Roman" w:eastAsia="Times New Roman" w:hAnsi="Times New Roman" w:cs="Times New Roman"/>
                <w:sz w:val="18"/>
                <w:szCs w:val="18"/>
              </w:rPr>
              <w:t>. </w:t>
            </w:r>
            <w:r w:rsidR="00931843" w:rsidRPr="00135B07">
              <w:rPr>
                <w:rFonts w:ascii="Times New Roman" w:eastAsia="Times New Roman" w:hAnsi="Times New Roman" w:cs="Times New Roman"/>
                <w:sz w:val="18"/>
                <w:szCs w:val="18"/>
              </w:rPr>
              <w:t>Методы изучения микроорганизмов.</w:t>
            </w:r>
          </w:p>
          <w:p w14:paraId="0645D514" w14:textId="0B0D050D" w:rsidR="00931843" w:rsidRPr="00135B07" w:rsidRDefault="00126731"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3.з4</w:t>
            </w:r>
            <w:r w:rsidR="00302CEE">
              <w:rPr>
                <w:rFonts w:ascii="Times New Roman" w:eastAsia="Times New Roman" w:hAnsi="Times New Roman" w:cs="Times New Roman"/>
                <w:sz w:val="18"/>
                <w:szCs w:val="18"/>
              </w:rPr>
              <w:t>. </w:t>
            </w:r>
            <w:r w:rsidR="00931843" w:rsidRPr="00135B07">
              <w:rPr>
                <w:rFonts w:ascii="Times New Roman" w:eastAsia="Times New Roman" w:hAnsi="Times New Roman" w:cs="Times New Roman"/>
                <w:sz w:val="18"/>
                <w:szCs w:val="18"/>
              </w:rPr>
              <w:t>Биологические свойства</w:t>
            </w:r>
            <w:r w:rsidRPr="00135B07">
              <w:rPr>
                <w:rFonts w:ascii="Times New Roman" w:eastAsia="Times New Roman" w:hAnsi="Times New Roman" w:cs="Times New Roman"/>
                <w:sz w:val="18"/>
                <w:szCs w:val="18"/>
              </w:rPr>
              <w:t xml:space="preserve"> микроорганизмов, имеющие диагностическое значение.</w:t>
            </w:r>
          </w:p>
          <w:p w14:paraId="235D9950" w14:textId="44A46C70" w:rsidR="0058397C" w:rsidRPr="00135B07" w:rsidRDefault="00E54881"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3</w:t>
            </w:r>
            <w:r w:rsidR="0058397C" w:rsidRPr="00135B07">
              <w:rPr>
                <w:rFonts w:ascii="Times New Roman" w:eastAsia="Times New Roman" w:hAnsi="Times New Roman" w:cs="Times New Roman"/>
                <w:sz w:val="18"/>
                <w:szCs w:val="18"/>
              </w:rPr>
              <w:t>.з</w:t>
            </w:r>
            <w:r w:rsidR="00126731" w:rsidRPr="00135B07">
              <w:rPr>
                <w:rFonts w:ascii="Times New Roman" w:eastAsia="Times New Roman" w:hAnsi="Times New Roman" w:cs="Times New Roman"/>
                <w:sz w:val="18"/>
                <w:szCs w:val="18"/>
              </w:rPr>
              <w:t>5</w:t>
            </w:r>
            <w:r w:rsidR="00302CEE">
              <w:rPr>
                <w:rFonts w:ascii="Times New Roman" w:eastAsia="Times New Roman" w:hAnsi="Times New Roman" w:cs="Times New Roman"/>
                <w:sz w:val="18"/>
                <w:szCs w:val="18"/>
              </w:rPr>
              <w:t>. </w:t>
            </w:r>
            <w:r w:rsidR="0058397C" w:rsidRPr="00135B07">
              <w:rPr>
                <w:rFonts w:ascii="Times New Roman" w:eastAsia="Times New Roman" w:hAnsi="Times New Roman" w:cs="Times New Roman"/>
                <w:sz w:val="18"/>
                <w:szCs w:val="18"/>
              </w:rPr>
              <w:t>Виды лабораторного оборудования микробиологической лаборатории, правила его эксплуатации.</w:t>
            </w:r>
          </w:p>
          <w:p w14:paraId="2304ACCC" w14:textId="1BCADDC4" w:rsidR="0058397C" w:rsidRPr="00135B07" w:rsidRDefault="00E54881"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lastRenderedPageBreak/>
              <w:t>3</w:t>
            </w:r>
            <w:r w:rsidR="0058397C" w:rsidRPr="00135B07">
              <w:rPr>
                <w:rFonts w:ascii="Times New Roman" w:eastAsia="Times New Roman" w:hAnsi="Times New Roman" w:cs="Times New Roman"/>
                <w:sz w:val="18"/>
                <w:szCs w:val="18"/>
              </w:rPr>
              <w:t>.з</w:t>
            </w:r>
            <w:r w:rsidR="00126731" w:rsidRPr="00135B07">
              <w:rPr>
                <w:rFonts w:ascii="Times New Roman" w:eastAsia="Times New Roman" w:hAnsi="Times New Roman" w:cs="Times New Roman"/>
                <w:sz w:val="18"/>
                <w:szCs w:val="18"/>
              </w:rPr>
              <w:t>6</w:t>
            </w:r>
            <w:r w:rsidR="00302CEE">
              <w:rPr>
                <w:rFonts w:ascii="Times New Roman" w:eastAsia="Times New Roman" w:hAnsi="Times New Roman" w:cs="Times New Roman"/>
                <w:sz w:val="18"/>
                <w:szCs w:val="18"/>
              </w:rPr>
              <w:t>. </w:t>
            </w:r>
            <w:r w:rsidR="0058397C" w:rsidRPr="00135B07">
              <w:rPr>
                <w:rFonts w:ascii="Times New Roman" w:eastAsia="Times New Roman" w:hAnsi="Times New Roman" w:cs="Times New Roman"/>
                <w:sz w:val="18"/>
                <w:szCs w:val="18"/>
              </w:rPr>
              <w:t>Технологии (правила проведения) аналитического этапа микробиологических исследований: бактериологических, паразитологических, микологических и вирусологических.</w:t>
            </w:r>
          </w:p>
          <w:p w14:paraId="0565DAD7" w14:textId="22D519B5" w:rsidR="0058397C" w:rsidRPr="00135B07" w:rsidRDefault="00E54881"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3</w:t>
            </w:r>
            <w:r w:rsidR="0058397C" w:rsidRPr="00135B07">
              <w:rPr>
                <w:rFonts w:ascii="Times New Roman" w:eastAsia="Times New Roman" w:hAnsi="Times New Roman" w:cs="Times New Roman"/>
                <w:sz w:val="18"/>
                <w:szCs w:val="18"/>
              </w:rPr>
              <w:t>.з</w:t>
            </w:r>
            <w:r w:rsidR="00126731" w:rsidRPr="00135B07">
              <w:rPr>
                <w:rFonts w:ascii="Times New Roman" w:eastAsia="Times New Roman" w:hAnsi="Times New Roman" w:cs="Times New Roman"/>
                <w:sz w:val="18"/>
                <w:szCs w:val="18"/>
              </w:rPr>
              <w:t>7</w:t>
            </w:r>
            <w:r w:rsidR="00302CEE">
              <w:rPr>
                <w:rFonts w:ascii="Times New Roman" w:eastAsia="Times New Roman" w:hAnsi="Times New Roman" w:cs="Times New Roman"/>
                <w:sz w:val="18"/>
                <w:szCs w:val="18"/>
              </w:rPr>
              <w:t>. </w:t>
            </w:r>
            <w:r w:rsidR="0058397C" w:rsidRPr="00135B07">
              <w:rPr>
                <w:rFonts w:ascii="Times New Roman" w:eastAsia="Times New Roman" w:hAnsi="Times New Roman" w:cs="Times New Roman"/>
                <w:sz w:val="18"/>
                <w:szCs w:val="18"/>
              </w:rPr>
              <w:t>Правила передачи результатов микробиологических исследований для их оценки и интерпретации.</w:t>
            </w:r>
          </w:p>
          <w:p w14:paraId="71AE2932" w14:textId="77777777" w:rsidR="00023AAD" w:rsidRDefault="00E54881"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3</w:t>
            </w:r>
            <w:r w:rsidR="0058397C" w:rsidRPr="00135B07">
              <w:rPr>
                <w:rFonts w:ascii="Times New Roman" w:eastAsia="Times New Roman" w:hAnsi="Times New Roman" w:cs="Times New Roman"/>
                <w:sz w:val="18"/>
                <w:szCs w:val="18"/>
              </w:rPr>
              <w:t>.з</w:t>
            </w:r>
            <w:r w:rsidR="00126731" w:rsidRPr="00135B07">
              <w:rPr>
                <w:rFonts w:ascii="Times New Roman" w:eastAsia="Times New Roman" w:hAnsi="Times New Roman" w:cs="Times New Roman"/>
                <w:sz w:val="18"/>
                <w:szCs w:val="18"/>
              </w:rPr>
              <w:t>8</w:t>
            </w:r>
            <w:r w:rsidR="00302CEE">
              <w:rPr>
                <w:rFonts w:ascii="Times New Roman" w:eastAsia="Times New Roman" w:hAnsi="Times New Roman" w:cs="Times New Roman"/>
                <w:sz w:val="18"/>
                <w:szCs w:val="18"/>
              </w:rPr>
              <w:t>. </w:t>
            </w:r>
            <w:r w:rsidR="0058397C" w:rsidRPr="00135B07">
              <w:rPr>
                <w:rFonts w:ascii="Times New Roman" w:eastAsia="Times New Roman" w:hAnsi="Times New Roman" w:cs="Times New Roman"/>
                <w:sz w:val="18"/>
                <w:szCs w:val="18"/>
              </w:rPr>
              <w:t>Комплекс мер по обеспечению качества микробиологических исследований на аналитическом этапе.</w:t>
            </w:r>
          </w:p>
          <w:p w14:paraId="500F3E6A" w14:textId="3EBA7C80" w:rsidR="00DB0EB4" w:rsidRPr="00DB0EB4" w:rsidRDefault="00390081" w:rsidP="00DB0EB4">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3.з9. </w:t>
            </w:r>
            <w:r w:rsidR="00DB0EB4" w:rsidRPr="00DB0EB4">
              <w:rPr>
                <w:rFonts w:ascii="Times New Roman" w:eastAsia="Times New Roman" w:hAnsi="Times New Roman" w:cs="Times New Roman"/>
                <w:sz w:val="18"/>
                <w:szCs w:val="18"/>
              </w:rPr>
              <w:t xml:space="preserve">Понятие референтного интервала, биологическая и аналитическая вариабельность результатов </w:t>
            </w:r>
            <w:r w:rsidR="00DB0EB4">
              <w:rPr>
                <w:rFonts w:ascii="Times New Roman" w:eastAsia="Times New Roman" w:hAnsi="Times New Roman" w:cs="Times New Roman"/>
                <w:sz w:val="18"/>
                <w:szCs w:val="18"/>
              </w:rPr>
              <w:t>микробиологических</w:t>
            </w:r>
            <w:r w:rsidR="00DB0EB4" w:rsidRPr="00DB0EB4">
              <w:rPr>
                <w:rFonts w:ascii="Times New Roman" w:eastAsia="Times New Roman" w:hAnsi="Times New Roman" w:cs="Times New Roman"/>
                <w:sz w:val="18"/>
                <w:szCs w:val="18"/>
              </w:rPr>
              <w:t xml:space="preserve"> исследований.</w:t>
            </w:r>
          </w:p>
          <w:p w14:paraId="73DA41AB" w14:textId="3AEEFFC2" w:rsidR="00DB0EB4" w:rsidRPr="00DB0EB4" w:rsidRDefault="00390081" w:rsidP="00DB0EB4">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00DB0EB4" w:rsidRPr="00DB0EB4">
              <w:rPr>
                <w:rFonts w:ascii="Times New Roman" w:eastAsia="Times New Roman" w:hAnsi="Times New Roman" w:cs="Times New Roman"/>
                <w:sz w:val="18"/>
                <w:szCs w:val="18"/>
              </w:rPr>
              <w:t>.</w:t>
            </w:r>
            <w:r w:rsidR="00DB0EB4" w:rsidRPr="00157B19">
              <w:rPr>
                <w:rFonts w:ascii="Times New Roman" w:eastAsia="Times New Roman" w:hAnsi="Times New Roman" w:cs="Times New Roman"/>
                <w:sz w:val="18"/>
                <w:szCs w:val="18"/>
              </w:rPr>
              <w:t>з</w:t>
            </w:r>
            <w:r w:rsidRPr="00157B19">
              <w:rPr>
                <w:rFonts w:ascii="Times New Roman" w:eastAsia="Times New Roman" w:hAnsi="Times New Roman" w:cs="Times New Roman"/>
                <w:sz w:val="18"/>
                <w:szCs w:val="18"/>
              </w:rPr>
              <w:t>10</w:t>
            </w:r>
            <w:r w:rsidR="00DB0EB4" w:rsidRPr="00157B19">
              <w:rPr>
                <w:rFonts w:ascii="Times New Roman" w:eastAsia="Times New Roman" w:hAnsi="Times New Roman" w:cs="Times New Roman"/>
                <w:sz w:val="18"/>
                <w:szCs w:val="18"/>
              </w:rPr>
              <w:t>.</w:t>
            </w:r>
            <w:r w:rsidRPr="00157B19">
              <w:rPr>
                <w:rFonts w:ascii="Times New Roman" w:eastAsia="Times New Roman" w:hAnsi="Times New Roman" w:cs="Times New Roman"/>
                <w:sz w:val="18"/>
                <w:szCs w:val="18"/>
              </w:rPr>
              <w:t> </w:t>
            </w:r>
            <w:r w:rsidR="00713BBB">
              <w:rPr>
                <w:rFonts w:ascii="Times New Roman" w:eastAsia="Times New Roman" w:hAnsi="Times New Roman" w:cs="Times New Roman"/>
                <w:sz w:val="18"/>
                <w:szCs w:val="18"/>
              </w:rPr>
              <w:t>К</w:t>
            </w:r>
            <w:r w:rsidR="00DB0EB4" w:rsidRPr="00157B19">
              <w:rPr>
                <w:rFonts w:ascii="Times New Roman" w:eastAsia="Times New Roman" w:hAnsi="Times New Roman" w:cs="Times New Roman"/>
                <w:sz w:val="18"/>
                <w:szCs w:val="18"/>
              </w:rPr>
              <w:t>линическое значение отклонений результатов микробиологических исследований от референтного интервала.</w:t>
            </w:r>
          </w:p>
          <w:p w14:paraId="7ECE06C4" w14:textId="01FC9A1D" w:rsidR="00DB0EB4" w:rsidRPr="00135B07" w:rsidRDefault="00390081" w:rsidP="00390081">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00DB0EB4" w:rsidRPr="00DB0EB4">
              <w:rPr>
                <w:rFonts w:ascii="Times New Roman" w:eastAsia="Times New Roman" w:hAnsi="Times New Roman" w:cs="Times New Roman"/>
                <w:sz w:val="18"/>
                <w:szCs w:val="18"/>
              </w:rPr>
              <w:t>.з</w:t>
            </w:r>
            <w:r>
              <w:rPr>
                <w:rFonts w:ascii="Times New Roman" w:eastAsia="Times New Roman" w:hAnsi="Times New Roman" w:cs="Times New Roman"/>
                <w:sz w:val="18"/>
                <w:szCs w:val="18"/>
              </w:rPr>
              <w:t>11</w:t>
            </w:r>
            <w:r w:rsidR="00DB0EB4" w:rsidRPr="00DB0EB4">
              <w:rPr>
                <w:rFonts w:ascii="Times New Roman" w:eastAsia="Times New Roman" w:hAnsi="Times New Roman" w:cs="Times New Roman"/>
                <w:sz w:val="18"/>
                <w:szCs w:val="18"/>
              </w:rPr>
              <w:t>.</w:t>
            </w:r>
            <w:r>
              <w:rPr>
                <w:rFonts w:ascii="Times New Roman" w:eastAsia="Times New Roman" w:hAnsi="Times New Roman" w:cs="Times New Roman"/>
                <w:sz w:val="18"/>
                <w:szCs w:val="18"/>
              </w:rPr>
              <w:t> </w:t>
            </w:r>
            <w:r w:rsidR="00DB0EB4" w:rsidRPr="00DB0EB4">
              <w:rPr>
                <w:rFonts w:ascii="Times New Roman" w:eastAsia="Times New Roman" w:hAnsi="Times New Roman" w:cs="Times New Roman"/>
                <w:sz w:val="18"/>
                <w:szCs w:val="18"/>
              </w:rPr>
              <w:t xml:space="preserve">Правила хранения образца и результатов </w:t>
            </w:r>
            <w:r w:rsidR="00DB0EB4">
              <w:rPr>
                <w:rFonts w:ascii="Times New Roman" w:eastAsia="Times New Roman" w:hAnsi="Times New Roman" w:cs="Times New Roman"/>
                <w:sz w:val="18"/>
                <w:szCs w:val="18"/>
              </w:rPr>
              <w:t xml:space="preserve">микробиологического </w:t>
            </w:r>
            <w:r w:rsidR="00DB0EB4" w:rsidRPr="00DB0EB4">
              <w:rPr>
                <w:rFonts w:ascii="Times New Roman" w:eastAsia="Times New Roman" w:hAnsi="Times New Roman" w:cs="Times New Roman"/>
                <w:sz w:val="18"/>
                <w:szCs w:val="18"/>
              </w:rPr>
              <w:t>исследования.</w:t>
            </w:r>
          </w:p>
        </w:tc>
        <w:tc>
          <w:tcPr>
            <w:tcW w:w="4881" w:type="dxa"/>
          </w:tcPr>
          <w:p w14:paraId="0CFA1A4C" w14:textId="11A1885E" w:rsidR="00E54881" w:rsidRPr="00135B07" w:rsidRDefault="00E54881"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lastRenderedPageBreak/>
              <w:t>3.у1</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Подготовка рабочего места, реагентов, расходного материала и лабораторного оборудования для проведения микробиологических исследований в соответствии со стандартными операционными процедурами с соблюдением правил эксплуатации оборудования и техники безопасности.</w:t>
            </w:r>
          </w:p>
          <w:p w14:paraId="71CF863C" w14:textId="016CE7B9" w:rsidR="00E54881" w:rsidRPr="00135B07" w:rsidRDefault="00E54881"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3.у2</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Выполнение отдельных этапов микробиологических исследований самостоятельно и (или) под руководством специалиста более высокого уровня квалификации без оценки результатов или с первичной их оценкой, без формулирования заключения: бактериологических, паразитологических, микологических и вирусологических.</w:t>
            </w:r>
          </w:p>
          <w:p w14:paraId="5FAA9290" w14:textId="78ED8AEF" w:rsidR="00390081" w:rsidRPr="00390081" w:rsidRDefault="00390081" w:rsidP="00390081">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3</w:t>
            </w:r>
            <w:r w:rsidRPr="00390081">
              <w:rPr>
                <w:rFonts w:ascii="Times New Roman" w:eastAsia="Times New Roman" w:hAnsi="Times New Roman" w:cs="Times New Roman"/>
                <w:sz w:val="18"/>
                <w:szCs w:val="18"/>
              </w:rPr>
              <w:t>.у</w:t>
            </w:r>
            <w:r>
              <w:rPr>
                <w:rFonts w:ascii="Times New Roman" w:eastAsia="Times New Roman" w:hAnsi="Times New Roman" w:cs="Times New Roman"/>
                <w:sz w:val="18"/>
                <w:szCs w:val="18"/>
              </w:rPr>
              <w:t>3</w:t>
            </w:r>
            <w:r w:rsidRPr="00390081">
              <w:rPr>
                <w:rFonts w:ascii="Times New Roman" w:eastAsia="Times New Roman" w:hAnsi="Times New Roman" w:cs="Times New Roman"/>
                <w:sz w:val="18"/>
                <w:szCs w:val="18"/>
              </w:rPr>
              <w:t>.</w:t>
            </w:r>
            <w:r>
              <w:rPr>
                <w:rFonts w:ascii="Times New Roman" w:eastAsia="Times New Roman" w:hAnsi="Times New Roman" w:cs="Times New Roman"/>
                <w:sz w:val="18"/>
                <w:szCs w:val="18"/>
              </w:rPr>
              <w:t> </w:t>
            </w:r>
            <w:r w:rsidRPr="00390081">
              <w:rPr>
                <w:rFonts w:ascii="Times New Roman" w:eastAsia="Times New Roman" w:hAnsi="Times New Roman" w:cs="Times New Roman"/>
                <w:sz w:val="18"/>
                <w:szCs w:val="18"/>
              </w:rPr>
              <w:t xml:space="preserve">Анализ и первичная интерпретация результатов </w:t>
            </w:r>
            <w:r>
              <w:rPr>
                <w:rFonts w:ascii="Times New Roman" w:eastAsia="Times New Roman" w:hAnsi="Times New Roman" w:cs="Times New Roman"/>
                <w:sz w:val="18"/>
                <w:szCs w:val="18"/>
              </w:rPr>
              <w:t>микробиологических</w:t>
            </w:r>
            <w:r w:rsidRPr="00390081">
              <w:rPr>
                <w:rFonts w:ascii="Times New Roman" w:eastAsia="Times New Roman" w:hAnsi="Times New Roman" w:cs="Times New Roman"/>
                <w:sz w:val="18"/>
                <w:szCs w:val="18"/>
              </w:rPr>
              <w:t xml:space="preserve"> исследований по полученным описательным, полуколичественным и количественным данным, сопоставление результатов с референтными значениями.</w:t>
            </w:r>
          </w:p>
          <w:p w14:paraId="2DC58976" w14:textId="0C7BF8BC" w:rsidR="00390081" w:rsidRPr="00390081" w:rsidRDefault="00390081" w:rsidP="00390081">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Pr="00390081">
              <w:rPr>
                <w:rFonts w:ascii="Times New Roman" w:eastAsia="Times New Roman" w:hAnsi="Times New Roman" w:cs="Times New Roman"/>
                <w:sz w:val="18"/>
                <w:szCs w:val="18"/>
              </w:rPr>
              <w:t>.у</w:t>
            </w:r>
            <w:r>
              <w:rPr>
                <w:rFonts w:ascii="Times New Roman" w:eastAsia="Times New Roman" w:hAnsi="Times New Roman" w:cs="Times New Roman"/>
                <w:sz w:val="18"/>
                <w:szCs w:val="18"/>
              </w:rPr>
              <w:t>4</w:t>
            </w:r>
            <w:r w:rsidRPr="00390081">
              <w:rPr>
                <w:rFonts w:ascii="Times New Roman" w:eastAsia="Times New Roman" w:hAnsi="Times New Roman" w:cs="Times New Roman"/>
                <w:sz w:val="18"/>
                <w:szCs w:val="18"/>
              </w:rPr>
              <w:t>.</w:t>
            </w:r>
            <w:r>
              <w:rPr>
                <w:rFonts w:ascii="Times New Roman" w:eastAsia="Times New Roman" w:hAnsi="Times New Roman" w:cs="Times New Roman"/>
                <w:sz w:val="18"/>
                <w:szCs w:val="18"/>
              </w:rPr>
              <w:t> </w:t>
            </w:r>
            <w:r w:rsidRPr="00390081">
              <w:rPr>
                <w:rFonts w:ascii="Times New Roman" w:eastAsia="Times New Roman" w:hAnsi="Times New Roman" w:cs="Times New Roman"/>
                <w:sz w:val="18"/>
                <w:szCs w:val="18"/>
              </w:rPr>
              <w:t xml:space="preserve">Определение результатов </w:t>
            </w:r>
            <w:r>
              <w:rPr>
                <w:rFonts w:ascii="Times New Roman" w:eastAsia="Times New Roman" w:hAnsi="Times New Roman" w:cs="Times New Roman"/>
                <w:sz w:val="18"/>
                <w:szCs w:val="18"/>
              </w:rPr>
              <w:t xml:space="preserve">микробиологических </w:t>
            </w:r>
            <w:r w:rsidRPr="00390081">
              <w:rPr>
                <w:rFonts w:ascii="Times New Roman" w:eastAsia="Times New Roman" w:hAnsi="Times New Roman" w:cs="Times New Roman"/>
                <w:sz w:val="18"/>
                <w:szCs w:val="18"/>
              </w:rPr>
              <w:t xml:space="preserve">исследований, требующих дальнейшей оценки, интерпретации и формулирования заключения, и передача (направление) их биологу, бактериологу, медицинскому микробиологу </w:t>
            </w:r>
            <w:r w:rsidRPr="00135B07">
              <w:rPr>
                <w:rFonts w:ascii="Times New Roman" w:eastAsia="Times New Roman" w:hAnsi="Times New Roman" w:cs="Times New Roman"/>
                <w:sz w:val="18"/>
                <w:szCs w:val="18"/>
              </w:rPr>
              <w:t>для интерпретации и формулирования заключения</w:t>
            </w:r>
            <w:r w:rsidRPr="00390081">
              <w:rPr>
                <w:rFonts w:ascii="Times New Roman" w:eastAsia="Times New Roman" w:hAnsi="Times New Roman" w:cs="Times New Roman"/>
                <w:sz w:val="18"/>
                <w:szCs w:val="18"/>
              </w:rPr>
              <w:t>.</w:t>
            </w:r>
          </w:p>
          <w:p w14:paraId="42DFC2A2" w14:textId="2E7C094C" w:rsidR="00023AAD" w:rsidRDefault="00E54881"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3.у</w:t>
            </w:r>
            <w:r w:rsidR="00390081">
              <w:rPr>
                <w:rFonts w:ascii="Times New Roman" w:eastAsia="Times New Roman" w:hAnsi="Times New Roman" w:cs="Times New Roman"/>
                <w:sz w:val="18"/>
                <w:szCs w:val="18"/>
              </w:rPr>
              <w:t>5</w:t>
            </w:r>
            <w:r w:rsidR="00302CEE">
              <w:rPr>
                <w:rFonts w:ascii="Times New Roman" w:eastAsia="Times New Roman" w:hAnsi="Times New Roman" w:cs="Times New Roman"/>
                <w:sz w:val="18"/>
                <w:szCs w:val="18"/>
              </w:rPr>
              <w:t>. </w:t>
            </w:r>
            <w:r w:rsidRPr="00135B07">
              <w:rPr>
                <w:rFonts w:ascii="Times New Roman" w:eastAsia="Times New Roman" w:hAnsi="Times New Roman" w:cs="Times New Roman"/>
                <w:sz w:val="18"/>
                <w:szCs w:val="18"/>
              </w:rPr>
              <w:t>Проведение стандартного обслуживания анализаторов и автоматизированных систем при проведении микробиологических исследований.</w:t>
            </w:r>
          </w:p>
          <w:p w14:paraId="40E67EF2" w14:textId="5BAF014C" w:rsidR="00390081" w:rsidRPr="00135B07" w:rsidRDefault="00390081" w:rsidP="00390081">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Pr="00390081">
              <w:rPr>
                <w:rFonts w:ascii="Times New Roman" w:eastAsia="Times New Roman" w:hAnsi="Times New Roman" w:cs="Times New Roman"/>
                <w:sz w:val="18"/>
                <w:szCs w:val="18"/>
              </w:rPr>
              <w:t>.у</w:t>
            </w:r>
            <w:r>
              <w:rPr>
                <w:rFonts w:ascii="Times New Roman" w:eastAsia="Times New Roman" w:hAnsi="Times New Roman" w:cs="Times New Roman"/>
                <w:sz w:val="18"/>
                <w:szCs w:val="18"/>
              </w:rPr>
              <w:t>6</w:t>
            </w:r>
            <w:r w:rsidRPr="00390081">
              <w:rPr>
                <w:rFonts w:ascii="Times New Roman" w:eastAsia="Times New Roman" w:hAnsi="Times New Roman" w:cs="Times New Roman"/>
                <w:sz w:val="18"/>
                <w:szCs w:val="18"/>
              </w:rPr>
              <w:t>.</w:t>
            </w:r>
            <w:r>
              <w:rPr>
                <w:rFonts w:ascii="Times New Roman" w:eastAsia="Times New Roman" w:hAnsi="Times New Roman" w:cs="Times New Roman"/>
                <w:sz w:val="18"/>
                <w:szCs w:val="18"/>
              </w:rPr>
              <w:t> </w:t>
            </w:r>
            <w:r w:rsidRPr="00390081">
              <w:rPr>
                <w:rFonts w:ascii="Times New Roman" w:eastAsia="Times New Roman" w:hAnsi="Times New Roman" w:cs="Times New Roman"/>
                <w:sz w:val="18"/>
                <w:szCs w:val="18"/>
              </w:rPr>
              <w:t xml:space="preserve">Организация хранения биологических образцов и результатов </w:t>
            </w:r>
            <w:r>
              <w:rPr>
                <w:rFonts w:ascii="Times New Roman" w:eastAsia="Times New Roman" w:hAnsi="Times New Roman" w:cs="Times New Roman"/>
                <w:sz w:val="18"/>
                <w:szCs w:val="18"/>
              </w:rPr>
              <w:t xml:space="preserve">микробиологического </w:t>
            </w:r>
            <w:r w:rsidRPr="00390081">
              <w:rPr>
                <w:rFonts w:ascii="Times New Roman" w:eastAsia="Times New Roman" w:hAnsi="Times New Roman" w:cs="Times New Roman"/>
                <w:sz w:val="18"/>
                <w:szCs w:val="18"/>
              </w:rPr>
              <w:t>исследования.</w:t>
            </w:r>
          </w:p>
        </w:tc>
        <w:tc>
          <w:tcPr>
            <w:tcW w:w="2632" w:type="dxa"/>
          </w:tcPr>
          <w:p w14:paraId="6C525898" w14:textId="0824F1D4" w:rsidR="00023AAD" w:rsidRDefault="00740165" w:rsidP="00740165">
            <w:pPr>
              <w:tabs>
                <w:tab w:val="left" w:pos="1023"/>
              </w:tabs>
              <w:spacing w:after="60"/>
              <w:jc w:val="both"/>
              <w:rPr>
                <w:rFonts w:ascii="Times New Roman" w:eastAsia="Times New Roman" w:hAnsi="Times New Roman" w:cs="Times New Roman"/>
                <w:color w:val="000000" w:themeColor="text1"/>
                <w:sz w:val="18"/>
                <w:szCs w:val="20"/>
              </w:rPr>
            </w:pPr>
            <w:r>
              <w:rPr>
                <w:rFonts w:ascii="Times New Roman" w:eastAsia="Times New Roman" w:hAnsi="Times New Roman" w:cs="Times New Roman"/>
                <w:color w:val="000000" w:themeColor="text1"/>
                <w:sz w:val="18"/>
                <w:szCs w:val="20"/>
              </w:rPr>
              <w:lastRenderedPageBreak/>
              <w:t>3</w:t>
            </w:r>
            <w:r w:rsidRPr="00740165">
              <w:rPr>
                <w:rFonts w:ascii="Times New Roman" w:eastAsia="Times New Roman" w:hAnsi="Times New Roman" w:cs="Times New Roman"/>
                <w:color w:val="000000" w:themeColor="text1"/>
                <w:sz w:val="18"/>
                <w:szCs w:val="20"/>
              </w:rPr>
              <w:t>.о1.</w:t>
            </w:r>
            <w:r>
              <w:rPr>
                <w:rFonts w:ascii="Times New Roman" w:eastAsia="Times New Roman" w:hAnsi="Times New Roman" w:cs="Times New Roman"/>
                <w:color w:val="000000" w:themeColor="text1"/>
                <w:sz w:val="18"/>
                <w:szCs w:val="20"/>
              </w:rPr>
              <w:t> </w:t>
            </w:r>
            <w:r w:rsidRPr="00740165">
              <w:rPr>
                <w:rFonts w:ascii="Times New Roman" w:eastAsia="Times New Roman" w:hAnsi="Times New Roman" w:cs="Times New Roman"/>
                <w:color w:val="000000" w:themeColor="text1"/>
                <w:sz w:val="18"/>
                <w:szCs w:val="20"/>
              </w:rPr>
              <w:t xml:space="preserve">Выполнение </w:t>
            </w:r>
            <w:r>
              <w:rPr>
                <w:rFonts w:ascii="Times New Roman" w:eastAsia="Times New Roman" w:hAnsi="Times New Roman" w:cs="Times New Roman"/>
                <w:color w:val="000000" w:themeColor="text1"/>
                <w:sz w:val="18"/>
                <w:szCs w:val="20"/>
              </w:rPr>
              <w:t>микробиологических</w:t>
            </w:r>
            <w:r w:rsidRPr="00740165">
              <w:rPr>
                <w:rFonts w:ascii="Times New Roman" w:eastAsia="Times New Roman" w:hAnsi="Times New Roman" w:cs="Times New Roman"/>
                <w:color w:val="000000" w:themeColor="text1"/>
                <w:sz w:val="18"/>
                <w:szCs w:val="20"/>
              </w:rPr>
              <w:t xml:space="preserve"> исследований </w:t>
            </w:r>
            <w:r>
              <w:rPr>
                <w:rFonts w:ascii="Times New Roman" w:eastAsia="Times New Roman" w:hAnsi="Times New Roman" w:cs="Times New Roman"/>
                <w:color w:val="000000" w:themeColor="text1"/>
                <w:sz w:val="18"/>
                <w:szCs w:val="20"/>
              </w:rPr>
              <w:t>(бактериологических, паразитологических, микологических, вирусологических).</w:t>
            </w:r>
          </w:p>
          <w:p w14:paraId="65A0D990" w14:textId="6B0C5211" w:rsidR="00390081" w:rsidRPr="00063C5C" w:rsidRDefault="00390081" w:rsidP="00740165">
            <w:pPr>
              <w:tabs>
                <w:tab w:val="left" w:pos="1023"/>
              </w:tabs>
              <w:spacing w:after="60"/>
              <w:jc w:val="both"/>
              <w:rPr>
                <w:rFonts w:ascii="Times New Roman" w:eastAsia="Times New Roman" w:hAnsi="Times New Roman" w:cs="Times New Roman"/>
                <w:color w:val="000000" w:themeColor="text1"/>
                <w:sz w:val="18"/>
                <w:szCs w:val="20"/>
              </w:rPr>
            </w:pPr>
            <w:r>
              <w:rPr>
                <w:rFonts w:ascii="Times New Roman" w:eastAsia="Times New Roman" w:hAnsi="Times New Roman" w:cs="Times New Roman"/>
                <w:color w:val="000000" w:themeColor="text1"/>
                <w:sz w:val="18"/>
                <w:szCs w:val="20"/>
              </w:rPr>
              <w:t>3.о2. </w:t>
            </w:r>
            <w:r w:rsidRPr="00390081">
              <w:rPr>
                <w:rFonts w:ascii="Times New Roman" w:eastAsia="Times New Roman" w:hAnsi="Times New Roman" w:cs="Times New Roman"/>
                <w:color w:val="000000" w:themeColor="text1"/>
                <w:sz w:val="18"/>
                <w:szCs w:val="20"/>
              </w:rPr>
              <w:t>Проведение первичной интерпретации результатов микробиологических исследований.</w:t>
            </w:r>
          </w:p>
        </w:tc>
      </w:tr>
      <w:tr w:rsidR="00A06615" w:rsidRPr="00534715" w14:paraId="7A01DD75" w14:textId="77777777" w:rsidTr="004840D0">
        <w:tc>
          <w:tcPr>
            <w:tcW w:w="2830" w:type="dxa"/>
          </w:tcPr>
          <w:p w14:paraId="0C0E1385" w14:textId="6F6072A0" w:rsidR="00A06615" w:rsidRPr="00063C5C" w:rsidRDefault="00A06615" w:rsidP="007B18D7">
            <w:pPr>
              <w:spacing w:after="60"/>
              <w:rPr>
                <w:rFonts w:ascii="Times New Roman" w:hAnsi="Times New Roman" w:cs="Times New Roman"/>
                <w:sz w:val="18"/>
                <w:szCs w:val="18"/>
              </w:rPr>
            </w:pPr>
            <w:r w:rsidRPr="00063C5C">
              <w:rPr>
                <w:rFonts w:ascii="Times New Roman" w:hAnsi="Times New Roman" w:cs="Times New Roman"/>
                <w:sz w:val="18"/>
                <w:szCs w:val="18"/>
              </w:rPr>
              <w:t>ПК-</w:t>
            </w:r>
            <w:r w:rsidR="00023AAD" w:rsidRPr="00063C5C">
              <w:rPr>
                <w:rFonts w:ascii="Times New Roman" w:hAnsi="Times New Roman" w:cs="Times New Roman"/>
                <w:sz w:val="18"/>
                <w:szCs w:val="18"/>
              </w:rPr>
              <w:t>4</w:t>
            </w:r>
            <w:r w:rsidR="00302CEE">
              <w:rPr>
                <w:rFonts w:ascii="Times New Roman" w:hAnsi="Times New Roman" w:cs="Times New Roman"/>
                <w:sz w:val="18"/>
                <w:szCs w:val="18"/>
              </w:rPr>
              <w:t>. </w:t>
            </w:r>
            <w:r w:rsidRPr="00063C5C">
              <w:rPr>
                <w:rFonts w:ascii="Times New Roman" w:hAnsi="Times New Roman" w:cs="Times New Roman"/>
                <w:sz w:val="18"/>
                <w:szCs w:val="18"/>
              </w:rPr>
              <w:t>Способен при выполнении лабораторных исследований обеспечивать санитарно-противоэпидемический режим медицинской лаборатории</w:t>
            </w:r>
          </w:p>
        </w:tc>
        <w:tc>
          <w:tcPr>
            <w:tcW w:w="4758" w:type="dxa"/>
          </w:tcPr>
          <w:p w14:paraId="5A9F3127" w14:textId="294B5F0E" w:rsidR="00A06615" w:rsidRPr="00135B07" w:rsidRDefault="00EC3D48"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4</w:t>
            </w:r>
            <w:r w:rsidR="00A06615" w:rsidRPr="00135B07">
              <w:rPr>
                <w:rFonts w:ascii="Times New Roman" w:eastAsia="Times New Roman" w:hAnsi="Times New Roman" w:cs="Times New Roman"/>
                <w:sz w:val="18"/>
                <w:szCs w:val="18"/>
              </w:rPr>
              <w:t>.з1</w:t>
            </w:r>
            <w:r w:rsidR="00302CEE">
              <w:rPr>
                <w:rFonts w:ascii="Times New Roman" w:eastAsia="Times New Roman" w:hAnsi="Times New Roman" w:cs="Times New Roman"/>
                <w:sz w:val="18"/>
                <w:szCs w:val="18"/>
              </w:rPr>
              <w:t>. </w:t>
            </w:r>
            <w:r w:rsidR="00A06615" w:rsidRPr="00135B07">
              <w:rPr>
                <w:rFonts w:ascii="Times New Roman" w:eastAsia="Times New Roman" w:hAnsi="Times New Roman" w:cs="Times New Roman"/>
                <w:sz w:val="18"/>
                <w:szCs w:val="18"/>
              </w:rPr>
              <w:t>Санитарно-эпидемиологические требования к организации работы медицинских лабораторий</w:t>
            </w:r>
            <w:r w:rsidR="000020B1" w:rsidRPr="00135B07">
              <w:rPr>
                <w:rFonts w:ascii="Times New Roman" w:eastAsia="Times New Roman" w:hAnsi="Times New Roman" w:cs="Times New Roman"/>
                <w:sz w:val="18"/>
                <w:szCs w:val="18"/>
              </w:rPr>
              <w:t>.</w:t>
            </w:r>
          </w:p>
          <w:p w14:paraId="282D87A0" w14:textId="179910C4" w:rsidR="00A06615" w:rsidRPr="00135B07" w:rsidRDefault="00EC3D48"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4</w:t>
            </w:r>
            <w:r w:rsidR="00A06615" w:rsidRPr="00135B07">
              <w:rPr>
                <w:rFonts w:ascii="Times New Roman" w:eastAsia="Times New Roman" w:hAnsi="Times New Roman" w:cs="Times New Roman"/>
                <w:sz w:val="18"/>
                <w:szCs w:val="18"/>
              </w:rPr>
              <w:t>.з2</w:t>
            </w:r>
            <w:r w:rsidR="00302CEE">
              <w:rPr>
                <w:rFonts w:ascii="Times New Roman" w:eastAsia="Times New Roman" w:hAnsi="Times New Roman" w:cs="Times New Roman"/>
                <w:sz w:val="18"/>
                <w:szCs w:val="18"/>
              </w:rPr>
              <w:t>. </w:t>
            </w:r>
            <w:r w:rsidR="00A06615" w:rsidRPr="00135B07">
              <w:rPr>
                <w:rFonts w:ascii="Times New Roman" w:eastAsia="Times New Roman" w:hAnsi="Times New Roman" w:cs="Times New Roman"/>
                <w:sz w:val="18"/>
                <w:szCs w:val="18"/>
              </w:rPr>
              <w:t>Меры индивидуальной защиты медицинского персонала и пациентов от инфицирования при выполнении лабораторных исследований, в том числе для профилактики инфекций, связанных с оказанием медицинской помощи</w:t>
            </w:r>
            <w:r w:rsidR="000020B1" w:rsidRPr="00135B07">
              <w:rPr>
                <w:rFonts w:ascii="Times New Roman" w:eastAsia="Times New Roman" w:hAnsi="Times New Roman" w:cs="Times New Roman"/>
                <w:sz w:val="18"/>
                <w:szCs w:val="18"/>
              </w:rPr>
              <w:t>.</w:t>
            </w:r>
          </w:p>
          <w:p w14:paraId="75B8D286" w14:textId="336EB879" w:rsidR="00A06615" w:rsidRPr="00135B07" w:rsidRDefault="00EC3D48"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4</w:t>
            </w:r>
            <w:r w:rsidR="00A06615" w:rsidRPr="00135B07">
              <w:rPr>
                <w:rFonts w:ascii="Times New Roman" w:eastAsia="Times New Roman" w:hAnsi="Times New Roman" w:cs="Times New Roman"/>
                <w:sz w:val="18"/>
                <w:szCs w:val="18"/>
              </w:rPr>
              <w:t>.з3</w:t>
            </w:r>
            <w:r w:rsidR="00302CEE">
              <w:rPr>
                <w:rFonts w:ascii="Times New Roman" w:eastAsia="Times New Roman" w:hAnsi="Times New Roman" w:cs="Times New Roman"/>
                <w:sz w:val="18"/>
                <w:szCs w:val="18"/>
              </w:rPr>
              <w:t>. </w:t>
            </w:r>
            <w:r w:rsidR="00A06615" w:rsidRPr="00135B07">
              <w:rPr>
                <w:rFonts w:ascii="Times New Roman" w:eastAsia="Times New Roman" w:hAnsi="Times New Roman" w:cs="Times New Roman"/>
                <w:sz w:val="18"/>
                <w:szCs w:val="18"/>
              </w:rPr>
              <w:t>Комплекс экстренных профилактических мероприятий при возникновении аварийных ситуаций с риском инфицирования медицинского персонала, пациентов</w:t>
            </w:r>
            <w:r w:rsidR="000020B1" w:rsidRPr="00135B07">
              <w:rPr>
                <w:rFonts w:ascii="Times New Roman" w:eastAsia="Times New Roman" w:hAnsi="Times New Roman" w:cs="Times New Roman"/>
                <w:sz w:val="18"/>
                <w:szCs w:val="18"/>
              </w:rPr>
              <w:t>.</w:t>
            </w:r>
          </w:p>
          <w:p w14:paraId="4E7150DF" w14:textId="76F0A538" w:rsidR="00A06615" w:rsidRPr="00135B07" w:rsidRDefault="00EC3D48"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4</w:t>
            </w:r>
            <w:r w:rsidR="00A06615" w:rsidRPr="00135B07">
              <w:rPr>
                <w:rFonts w:ascii="Times New Roman" w:eastAsia="Times New Roman" w:hAnsi="Times New Roman" w:cs="Times New Roman"/>
                <w:sz w:val="18"/>
                <w:szCs w:val="18"/>
              </w:rPr>
              <w:t>.з4</w:t>
            </w:r>
            <w:r w:rsidR="00302CEE">
              <w:rPr>
                <w:rFonts w:ascii="Times New Roman" w:eastAsia="Times New Roman" w:hAnsi="Times New Roman" w:cs="Times New Roman"/>
                <w:sz w:val="18"/>
                <w:szCs w:val="18"/>
              </w:rPr>
              <w:t>. </w:t>
            </w:r>
            <w:r w:rsidR="00A06615" w:rsidRPr="00135B07">
              <w:rPr>
                <w:rFonts w:ascii="Times New Roman" w:eastAsia="Times New Roman" w:hAnsi="Times New Roman" w:cs="Times New Roman"/>
                <w:sz w:val="18"/>
                <w:szCs w:val="18"/>
              </w:rPr>
              <w:t>Санитарно-эпидемиологические требования к проведению мероприятий по обеззараживанию и (или) обезвреживанию медицинских отходов класса Б и В, медицинских изделий, лабораторной посуды, инструментария, средств защиты</w:t>
            </w:r>
            <w:r w:rsidR="000020B1" w:rsidRPr="00135B07">
              <w:rPr>
                <w:rFonts w:ascii="Times New Roman" w:eastAsia="Times New Roman" w:hAnsi="Times New Roman" w:cs="Times New Roman"/>
                <w:sz w:val="18"/>
                <w:szCs w:val="18"/>
              </w:rPr>
              <w:t>.</w:t>
            </w:r>
          </w:p>
          <w:p w14:paraId="3F9B0462" w14:textId="3042F539" w:rsidR="00A06615" w:rsidRPr="00135B07" w:rsidRDefault="00EC3D48"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4</w:t>
            </w:r>
            <w:r w:rsidR="00A06615" w:rsidRPr="00135B07">
              <w:rPr>
                <w:rFonts w:ascii="Times New Roman" w:eastAsia="Times New Roman" w:hAnsi="Times New Roman" w:cs="Times New Roman"/>
                <w:sz w:val="18"/>
                <w:szCs w:val="18"/>
              </w:rPr>
              <w:t>.з5</w:t>
            </w:r>
            <w:r w:rsidR="00302CEE">
              <w:rPr>
                <w:rFonts w:ascii="Times New Roman" w:eastAsia="Times New Roman" w:hAnsi="Times New Roman" w:cs="Times New Roman"/>
                <w:sz w:val="18"/>
                <w:szCs w:val="18"/>
              </w:rPr>
              <w:t>. </w:t>
            </w:r>
            <w:r w:rsidR="00A06615" w:rsidRPr="00135B07">
              <w:rPr>
                <w:rFonts w:ascii="Times New Roman" w:eastAsia="Times New Roman" w:hAnsi="Times New Roman" w:cs="Times New Roman"/>
                <w:sz w:val="18"/>
                <w:szCs w:val="18"/>
              </w:rPr>
              <w:t xml:space="preserve">Правила эксплуатации оборудования для стерилизации и дезинфекции в </w:t>
            </w:r>
            <w:r w:rsidRPr="00135B07">
              <w:rPr>
                <w:rFonts w:ascii="Times New Roman" w:eastAsia="Times New Roman" w:hAnsi="Times New Roman" w:cs="Times New Roman"/>
                <w:sz w:val="18"/>
                <w:szCs w:val="18"/>
              </w:rPr>
              <w:t xml:space="preserve">медицинской </w:t>
            </w:r>
            <w:r w:rsidR="00A06615" w:rsidRPr="00135B07">
              <w:rPr>
                <w:rFonts w:ascii="Times New Roman" w:eastAsia="Times New Roman" w:hAnsi="Times New Roman" w:cs="Times New Roman"/>
                <w:sz w:val="18"/>
                <w:szCs w:val="18"/>
              </w:rPr>
              <w:t>лаборатории, требования охраны труда</w:t>
            </w:r>
            <w:r w:rsidR="000020B1" w:rsidRPr="00135B07">
              <w:rPr>
                <w:rFonts w:ascii="Times New Roman" w:eastAsia="Times New Roman" w:hAnsi="Times New Roman" w:cs="Times New Roman"/>
                <w:sz w:val="18"/>
                <w:szCs w:val="18"/>
              </w:rPr>
              <w:t>.</w:t>
            </w:r>
          </w:p>
          <w:p w14:paraId="30F220D4" w14:textId="671A15D7" w:rsidR="008949BD" w:rsidRPr="00135B07" w:rsidRDefault="00EC3D48"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4.з6</w:t>
            </w:r>
            <w:r w:rsidR="00302CEE">
              <w:rPr>
                <w:rFonts w:ascii="Times New Roman" w:eastAsia="Times New Roman" w:hAnsi="Times New Roman" w:cs="Times New Roman"/>
                <w:sz w:val="18"/>
                <w:szCs w:val="18"/>
              </w:rPr>
              <w:t>. </w:t>
            </w:r>
            <w:r w:rsidR="008949BD" w:rsidRPr="00135B07">
              <w:rPr>
                <w:rFonts w:ascii="Times New Roman" w:eastAsia="Times New Roman" w:hAnsi="Times New Roman" w:cs="Times New Roman"/>
                <w:sz w:val="18"/>
                <w:szCs w:val="18"/>
              </w:rPr>
              <w:t>Порядок действий при обнаружении пациента с признаками особо опасных инфекций.</w:t>
            </w:r>
          </w:p>
        </w:tc>
        <w:tc>
          <w:tcPr>
            <w:tcW w:w="4881" w:type="dxa"/>
          </w:tcPr>
          <w:p w14:paraId="3426B41F" w14:textId="0CB28CD6" w:rsidR="008D7F1E" w:rsidRPr="00135B07" w:rsidRDefault="00EC3D48"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4</w:t>
            </w:r>
            <w:r w:rsidR="00D75352" w:rsidRPr="00135B07">
              <w:rPr>
                <w:rFonts w:ascii="Times New Roman" w:eastAsia="Times New Roman" w:hAnsi="Times New Roman" w:cs="Times New Roman"/>
                <w:sz w:val="18"/>
                <w:szCs w:val="18"/>
              </w:rPr>
              <w:t>.у1</w:t>
            </w:r>
            <w:r w:rsidR="00302CEE">
              <w:rPr>
                <w:rFonts w:ascii="Times New Roman" w:eastAsia="Times New Roman" w:hAnsi="Times New Roman" w:cs="Times New Roman"/>
                <w:sz w:val="18"/>
                <w:szCs w:val="18"/>
              </w:rPr>
              <w:t>. </w:t>
            </w:r>
            <w:r w:rsidR="008D7F1E" w:rsidRPr="00135B07">
              <w:rPr>
                <w:rFonts w:ascii="Times New Roman" w:eastAsia="Times New Roman" w:hAnsi="Times New Roman" w:cs="Times New Roman"/>
                <w:sz w:val="18"/>
                <w:szCs w:val="18"/>
              </w:rPr>
              <w:t>Выполнение санитарных норм и правил при работе с потенциально опасным биологическим материалом и с микроорганизмами I-IV группы патогенности</w:t>
            </w:r>
            <w:r w:rsidR="00D75352" w:rsidRPr="00135B07">
              <w:rPr>
                <w:rFonts w:ascii="Times New Roman" w:eastAsia="Times New Roman" w:hAnsi="Times New Roman" w:cs="Times New Roman"/>
                <w:sz w:val="18"/>
                <w:szCs w:val="18"/>
              </w:rPr>
              <w:t>.</w:t>
            </w:r>
          </w:p>
          <w:p w14:paraId="47138CC4" w14:textId="5F841799" w:rsidR="00A06615" w:rsidRPr="00135B07" w:rsidRDefault="00EC3D48"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4</w:t>
            </w:r>
            <w:r w:rsidR="00A06615" w:rsidRPr="00135B07">
              <w:rPr>
                <w:rFonts w:ascii="Times New Roman" w:eastAsia="Times New Roman" w:hAnsi="Times New Roman" w:cs="Times New Roman"/>
                <w:sz w:val="18"/>
                <w:szCs w:val="18"/>
              </w:rPr>
              <w:t>.у</w:t>
            </w:r>
            <w:r w:rsidR="00D75352" w:rsidRPr="00135B07">
              <w:rPr>
                <w:rFonts w:ascii="Times New Roman" w:eastAsia="Times New Roman" w:hAnsi="Times New Roman" w:cs="Times New Roman"/>
                <w:sz w:val="18"/>
                <w:szCs w:val="18"/>
              </w:rPr>
              <w:t>2</w:t>
            </w:r>
            <w:r w:rsidR="00302CEE">
              <w:rPr>
                <w:rFonts w:ascii="Times New Roman" w:eastAsia="Times New Roman" w:hAnsi="Times New Roman" w:cs="Times New Roman"/>
                <w:sz w:val="18"/>
                <w:szCs w:val="18"/>
              </w:rPr>
              <w:t>. </w:t>
            </w:r>
            <w:r w:rsidR="00A06615" w:rsidRPr="00135B07">
              <w:rPr>
                <w:rFonts w:ascii="Times New Roman" w:eastAsia="Times New Roman" w:hAnsi="Times New Roman" w:cs="Times New Roman"/>
                <w:sz w:val="18"/>
                <w:szCs w:val="18"/>
              </w:rPr>
              <w:t>Проведение мероприятий по защите персонала и пациентов от передачи инфекций, связанных с оказанием медицинской помощи, при работе с потенциально опасным биологическим материалом</w:t>
            </w:r>
            <w:r w:rsidR="000020B1" w:rsidRPr="00135B07">
              <w:rPr>
                <w:rFonts w:ascii="Times New Roman" w:eastAsia="Times New Roman" w:hAnsi="Times New Roman" w:cs="Times New Roman"/>
                <w:sz w:val="18"/>
                <w:szCs w:val="18"/>
              </w:rPr>
              <w:t>.</w:t>
            </w:r>
          </w:p>
          <w:p w14:paraId="540C103F" w14:textId="74938CAD" w:rsidR="00A06615" w:rsidRPr="00135B07" w:rsidRDefault="00EC3D48"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4</w:t>
            </w:r>
            <w:r w:rsidR="00A06615" w:rsidRPr="00135B07">
              <w:rPr>
                <w:rFonts w:ascii="Times New Roman" w:eastAsia="Times New Roman" w:hAnsi="Times New Roman" w:cs="Times New Roman"/>
                <w:sz w:val="18"/>
                <w:szCs w:val="18"/>
              </w:rPr>
              <w:t>.у</w:t>
            </w:r>
            <w:r w:rsidR="00D75352" w:rsidRPr="00135B07">
              <w:rPr>
                <w:rFonts w:ascii="Times New Roman" w:eastAsia="Times New Roman" w:hAnsi="Times New Roman" w:cs="Times New Roman"/>
                <w:sz w:val="18"/>
                <w:szCs w:val="18"/>
              </w:rPr>
              <w:t>3</w:t>
            </w:r>
            <w:r w:rsidR="00302CEE">
              <w:rPr>
                <w:rFonts w:ascii="Times New Roman" w:eastAsia="Times New Roman" w:hAnsi="Times New Roman" w:cs="Times New Roman"/>
                <w:sz w:val="18"/>
                <w:szCs w:val="18"/>
              </w:rPr>
              <w:t>. </w:t>
            </w:r>
            <w:r w:rsidR="00A06615" w:rsidRPr="00135B07">
              <w:rPr>
                <w:rFonts w:ascii="Times New Roman" w:eastAsia="Times New Roman" w:hAnsi="Times New Roman" w:cs="Times New Roman"/>
                <w:sz w:val="18"/>
                <w:szCs w:val="18"/>
              </w:rPr>
              <w:t>Проведение первичной обработки и экстренной профилактики инфекций, связанных с оказанием медицинской помощи, при попадании биологических материалов на кожу, слизистые, при уколах, порезах</w:t>
            </w:r>
            <w:r w:rsidR="000020B1" w:rsidRPr="00135B07">
              <w:rPr>
                <w:rFonts w:ascii="Times New Roman" w:eastAsia="Times New Roman" w:hAnsi="Times New Roman" w:cs="Times New Roman"/>
                <w:sz w:val="18"/>
                <w:szCs w:val="18"/>
              </w:rPr>
              <w:t>.</w:t>
            </w:r>
          </w:p>
          <w:p w14:paraId="6DD820F1" w14:textId="2A92BE17" w:rsidR="00A06615" w:rsidRPr="00135B07" w:rsidRDefault="00EC3D48"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4</w:t>
            </w:r>
            <w:r w:rsidR="00A06615" w:rsidRPr="00135B07">
              <w:rPr>
                <w:rFonts w:ascii="Times New Roman" w:eastAsia="Times New Roman" w:hAnsi="Times New Roman" w:cs="Times New Roman"/>
                <w:sz w:val="18"/>
                <w:szCs w:val="18"/>
              </w:rPr>
              <w:t>.у</w:t>
            </w:r>
            <w:r w:rsidR="00D75352" w:rsidRPr="00135B07">
              <w:rPr>
                <w:rFonts w:ascii="Times New Roman" w:eastAsia="Times New Roman" w:hAnsi="Times New Roman" w:cs="Times New Roman"/>
                <w:sz w:val="18"/>
                <w:szCs w:val="18"/>
              </w:rPr>
              <w:t>4</w:t>
            </w:r>
            <w:r w:rsidR="00302CEE">
              <w:rPr>
                <w:rFonts w:ascii="Times New Roman" w:eastAsia="Times New Roman" w:hAnsi="Times New Roman" w:cs="Times New Roman"/>
                <w:sz w:val="18"/>
                <w:szCs w:val="18"/>
              </w:rPr>
              <w:t>. </w:t>
            </w:r>
            <w:r w:rsidR="00A06615" w:rsidRPr="00135B07">
              <w:rPr>
                <w:rFonts w:ascii="Times New Roman" w:eastAsia="Times New Roman" w:hAnsi="Times New Roman" w:cs="Times New Roman"/>
                <w:sz w:val="18"/>
                <w:szCs w:val="18"/>
              </w:rPr>
              <w:t>Проведение комплекса мероприятий по обеззараживанию и (или) обезвреживанию медицинских отходов класса Б и В, медицинских изделий, лабораторной посуды, инструментария, средств защиты</w:t>
            </w:r>
            <w:r w:rsidR="000020B1" w:rsidRPr="00135B07">
              <w:rPr>
                <w:rFonts w:ascii="Times New Roman" w:eastAsia="Times New Roman" w:hAnsi="Times New Roman" w:cs="Times New Roman"/>
                <w:sz w:val="18"/>
                <w:szCs w:val="18"/>
              </w:rPr>
              <w:t>.</w:t>
            </w:r>
          </w:p>
          <w:p w14:paraId="1774B883" w14:textId="5F244C96" w:rsidR="00A06615" w:rsidRPr="00135B07" w:rsidRDefault="00EC3D48" w:rsidP="00302CEE">
            <w:pPr>
              <w:tabs>
                <w:tab w:val="left" w:pos="1023"/>
              </w:tabs>
              <w:spacing w:after="60"/>
              <w:jc w:val="both"/>
              <w:rPr>
                <w:rFonts w:ascii="Times New Roman" w:eastAsia="Times New Roman" w:hAnsi="Times New Roman" w:cs="Times New Roman"/>
                <w:sz w:val="18"/>
                <w:szCs w:val="18"/>
              </w:rPr>
            </w:pPr>
            <w:r w:rsidRPr="00135B07">
              <w:rPr>
                <w:rFonts w:ascii="Times New Roman" w:eastAsia="Times New Roman" w:hAnsi="Times New Roman" w:cs="Times New Roman"/>
                <w:sz w:val="18"/>
                <w:szCs w:val="18"/>
              </w:rPr>
              <w:t>4</w:t>
            </w:r>
            <w:r w:rsidR="00A06615" w:rsidRPr="00135B07">
              <w:rPr>
                <w:rFonts w:ascii="Times New Roman" w:eastAsia="Times New Roman" w:hAnsi="Times New Roman" w:cs="Times New Roman"/>
                <w:sz w:val="18"/>
                <w:szCs w:val="18"/>
              </w:rPr>
              <w:t>.у</w:t>
            </w:r>
            <w:r w:rsidR="00D75352" w:rsidRPr="00135B07">
              <w:rPr>
                <w:rFonts w:ascii="Times New Roman" w:eastAsia="Times New Roman" w:hAnsi="Times New Roman" w:cs="Times New Roman"/>
                <w:sz w:val="18"/>
                <w:szCs w:val="18"/>
              </w:rPr>
              <w:t>5</w:t>
            </w:r>
            <w:r w:rsidR="00302CEE">
              <w:rPr>
                <w:rFonts w:ascii="Times New Roman" w:eastAsia="Times New Roman" w:hAnsi="Times New Roman" w:cs="Times New Roman"/>
                <w:sz w:val="18"/>
                <w:szCs w:val="18"/>
              </w:rPr>
              <w:t>. </w:t>
            </w:r>
            <w:r w:rsidR="00A06615" w:rsidRPr="00135B07">
              <w:rPr>
                <w:rFonts w:ascii="Times New Roman" w:eastAsia="Times New Roman" w:hAnsi="Times New Roman" w:cs="Times New Roman"/>
                <w:sz w:val="18"/>
                <w:szCs w:val="18"/>
              </w:rPr>
              <w:t>Соблюдение правил эксплуатации оборудования для стерилизации и дезинфекции в лаборатории, требований охраны труда</w:t>
            </w:r>
            <w:r w:rsidR="000020B1" w:rsidRPr="00135B07">
              <w:rPr>
                <w:rFonts w:ascii="Times New Roman" w:eastAsia="Times New Roman" w:hAnsi="Times New Roman" w:cs="Times New Roman"/>
                <w:sz w:val="18"/>
                <w:szCs w:val="18"/>
              </w:rPr>
              <w:t>.</w:t>
            </w:r>
          </w:p>
          <w:p w14:paraId="2F332F35" w14:textId="6C41792C" w:rsidR="008949BD" w:rsidRPr="00135B07" w:rsidRDefault="00135B07"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4.у6</w:t>
            </w:r>
            <w:r w:rsidR="00302CEE">
              <w:rPr>
                <w:rFonts w:ascii="Times New Roman" w:eastAsia="Times New Roman" w:hAnsi="Times New Roman" w:cs="Times New Roman"/>
                <w:sz w:val="18"/>
                <w:szCs w:val="18"/>
              </w:rPr>
              <w:t>. </w:t>
            </w:r>
            <w:r w:rsidR="008949BD" w:rsidRPr="00135B07">
              <w:rPr>
                <w:rFonts w:ascii="Times New Roman" w:eastAsia="Times New Roman" w:hAnsi="Times New Roman" w:cs="Times New Roman"/>
                <w:sz w:val="18"/>
                <w:szCs w:val="18"/>
              </w:rPr>
              <w:t>Контрол</w:t>
            </w:r>
            <w:r w:rsidRPr="00135B07">
              <w:rPr>
                <w:rFonts w:ascii="Times New Roman" w:eastAsia="Times New Roman" w:hAnsi="Times New Roman" w:cs="Times New Roman"/>
                <w:sz w:val="18"/>
                <w:szCs w:val="18"/>
              </w:rPr>
              <w:t>ь</w:t>
            </w:r>
            <w:r w:rsidR="008949BD" w:rsidRPr="00135B07">
              <w:rPr>
                <w:rFonts w:ascii="Times New Roman" w:eastAsia="Times New Roman" w:hAnsi="Times New Roman" w:cs="Times New Roman"/>
                <w:sz w:val="18"/>
                <w:szCs w:val="18"/>
              </w:rPr>
              <w:t xml:space="preserve"> действия </w:t>
            </w:r>
            <w:r w:rsidRPr="00135B07">
              <w:rPr>
                <w:rFonts w:ascii="Times New Roman" w:eastAsia="Times New Roman" w:hAnsi="Times New Roman" w:cs="Times New Roman"/>
                <w:sz w:val="18"/>
                <w:szCs w:val="18"/>
              </w:rPr>
              <w:t xml:space="preserve">находящегося в распоряжении </w:t>
            </w:r>
            <w:r w:rsidR="008949BD" w:rsidRPr="00135B07">
              <w:rPr>
                <w:rFonts w:ascii="Times New Roman" w:eastAsia="Times New Roman" w:hAnsi="Times New Roman" w:cs="Times New Roman"/>
                <w:sz w:val="18"/>
                <w:szCs w:val="18"/>
              </w:rPr>
              <w:t>персонала</w:t>
            </w:r>
            <w:r w:rsidRPr="00135B07">
              <w:rPr>
                <w:rFonts w:ascii="Times New Roman" w:eastAsia="Times New Roman" w:hAnsi="Times New Roman" w:cs="Times New Roman"/>
                <w:sz w:val="18"/>
                <w:szCs w:val="18"/>
              </w:rPr>
              <w:t xml:space="preserve"> </w:t>
            </w:r>
            <w:r w:rsidR="008949BD" w:rsidRPr="00135B07">
              <w:rPr>
                <w:rFonts w:ascii="Times New Roman" w:eastAsia="Times New Roman" w:hAnsi="Times New Roman" w:cs="Times New Roman"/>
                <w:sz w:val="18"/>
                <w:szCs w:val="18"/>
              </w:rPr>
              <w:t xml:space="preserve">по дезинфекции использованной лабораторной </w:t>
            </w:r>
            <w:r w:rsidR="008949BD" w:rsidRPr="00135B07">
              <w:rPr>
                <w:rFonts w:ascii="Times New Roman" w:eastAsia="Times New Roman" w:hAnsi="Times New Roman" w:cs="Times New Roman"/>
                <w:sz w:val="18"/>
                <w:szCs w:val="18"/>
              </w:rPr>
              <w:lastRenderedPageBreak/>
              <w:t>посуды, инструментария, средств защиты, обеззараживанию отработанного биоматериала</w:t>
            </w:r>
            <w:r w:rsidRPr="00135B07">
              <w:rPr>
                <w:rFonts w:ascii="Times New Roman" w:eastAsia="Times New Roman" w:hAnsi="Times New Roman" w:cs="Times New Roman"/>
                <w:sz w:val="18"/>
                <w:szCs w:val="18"/>
              </w:rPr>
              <w:t>.</w:t>
            </w:r>
          </w:p>
          <w:p w14:paraId="06550AFD" w14:textId="762BE002" w:rsidR="00A06615" w:rsidRPr="00135B07" w:rsidRDefault="00135B07"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4.у7</w:t>
            </w:r>
            <w:r w:rsidR="00302CEE">
              <w:rPr>
                <w:rFonts w:ascii="Times New Roman" w:eastAsia="Times New Roman" w:hAnsi="Times New Roman" w:cs="Times New Roman"/>
                <w:sz w:val="18"/>
                <w:szCs w:val="18"/>
              </w:rPr>
              <w:t>. </w:t>
            </w:r>
            <w:r w:rsidR="008949BD" w:rsidRPr="00135B07">
              <w:rPr>
                <w:rFonts w:ascii="Times New Roman" w:eastAsia="Times New Roman" w:hAnsi="Times New Roman" w:cs="Times New Roman"/>
                <w:sz w:val="18"/>
                <w:szCs w:val="18"/>
              </w:rPr>
              <w:t>Контрол</w:t>
            </w:r>
            <w:r w:rsidRPr="00135B07">
              <w:rPr>
                <w:rFonts w:ascii="Times New Roman" w:eastAsia="Times New Roman" w:hAnsi="Times New Roman" w:cs="Times New Roman"/>
                <w:sz w:val="18"/>
                <w:szCs w:val="18"/>
              </w:rPr>
              <w:t>ь</w:t>
            </w:r>
            <w:r w:rsidR="008949BD" w:rsidRPr="00135B07">
              <w:rPr>
                <w:rFonts w:ascii="Times New Roman" w:eastAsia="Times New Roman" w:hAnsi="Times New Roman" w:cs="Times New Roman"/>
                <w:sz w:val="18"/>
                <w:szCs w:val="18"/>
              </w:rPr>
              <w:t xml:space="preserve"> соблюдени</w:t>
            </w:r>
            <w:r w:rsidRPr="00135B07">
              <w:rPr>
                <w:rFonts w:ascii="Times New Roman" w:eastAsia="Times New Roman" w:hAnsi="Times New Roman" w:cs="Times New Roman"/>
                <w:sz w:val="18"/>
                <w:szCs w:val="18"/>
              </w:rPr>
              <w:t xml:space="preserve">я </w:t>
            </w:r>
            <w:r w:rsidR="008949BD" w:rsidRPr="00135B07">
              <w:rPr>
                <w:rFonts w:ascii="Times New Roman" w:eastAsia="Times New Roman" w:hAnsi="Times New Roman" w:cs="Times New Roman"/>
                <w:sz w:val="18"/>
                <w:szCs w:val="18"/>
              </w:rPr>
              <w:t xml:space="preserve"> </w:t>
            </w:r>
            <w:r w:rsidRPr="00135B07">
              <w:rPr>
                <w:rFonts w:ascii="Times New Roman" w:eastAsia="Times New Roman" w:hAnsi="Times New Roman" w:cs="Times New Roman"/>
                <w:sz w:val="18"/>
                <w:szCs w:val="18"/>
              </w:rPr>
              <w:t xml:space="preserve">находящимся в распоряжении персоналом </w:t>
            </w:r>
            <w:r w:rsidR="008949BD" w:rsidRPr="00135B07">
              <w:rPr>
                <w:rFonts w:ascii="Times New Roman" w:eastAsia="Times New Roman" w:hAnsi="Times New Roman" w:cs="Times New Roman"/>
                <w:sz w:val="18"/>
                <w:szCs w:val="18"/>
              </w:rPr>
              <w:t>требований охраны труда при работе с биоматериалом и с микроорганизмами</w:t>
            </w:r>
            <w:r w:rsidRPr="00135B07">
              <w:rPr>
                <w:rFonts w:ascii="Times New Roman" w:eastAsia="Times New Roman" w:hAnsi="Times New Roman" w:cs="Times New Roman"/>
                <w:sz w:val="18"/>
                <w:szCs w:val="18"/>
              </w:rPr>
              <w:t>.</w:t>
            </w:r>
          </w:p>
        </w:tc>
        <w:tc>
          <w:tcPr>
            <w:tcW w:w="2632" w:type="dxa"/>
          </w:tcPr>
          <w:p w14:paraId="3EB8E639" w14:textId="587E8A77" w:rsidR="00740165" w:rsidRPr="00390081" w:rsidRDefault="00740165" w:rsidP="00302CEE">
            <w:pPr>
              <w:tabs>
                <w:tab w:val="left" w:pos="1023"/>
              </w:tabs>
              <w:spacing w:after="60"/>
              <w:jc w:val="both"/>
              <w:rPr>
                <w:rFonts w:ascii="Times New Roman" w:eastAsia="Times New Roman" w:hAnsi="Times New Roman" w:cs="Times New Roman"/>
                <w:color w:val="000000" w:themeColor="text1"/>
                <w:sz w:val="18"/>
                <w:szCs w:val="20"/>
              </w:rPr>
            </w:pPr>
            <w:r w:rsidRPr="00390081">
              <w:rPr>
                <w:rFonts w:ascii="Times New Roman" w:eastAsia="Times New Roman" w:hAnsi="Times New Roman" w:cs="Times New Roman"/>
                <w:color w:val="000000" w:themeColor="text1"/>
                <w:sz w:val="18"/>
                <w:szCs w:val="20"/>
              </w:rPr>
              <w:lastRenderedPageBreak/>
              <w:t>4</w:t>
            </w:r>
            <w:r w:rsidR="00A06615" w:rsidRPr="00390081">
              <w:rPr>
                <w:rFonts w:ascii="Times New Roman" w:eastAsia="Times New Roman" w:hAnsi="Times New Roman" w:cs="Times New Roman"/>
                <w:color w:val="000000" w:themeColor="text1"/>
                <w:sz w:val="18"/>
                <w:szCs w:val="20"/>
              </w:rPr>
              <w:t>.о1</w:t>
            </w:r>
            <w:r w:rsidR="00302CEE" w:rsidRPr="00390081">
              <w:rPr>
                <w:rFonts w:ascii="Times New Roman" w:eastAsia="Times New Roman" w:hAnsi="Times New Roman" w:cs="Times New Roman"/>
                <w:color w:val="000000" w:themeColor="text1"/>
                <w:sz w:val="18"/>
                <w:szCs w:val="20"/>
              </w:rPr>
              <w:t>. </w:t>
            </w:r>
            <w:r w:rsidR="00A06615" w:rsidRPr="00390081">
              <w:rPr>
                <w:rFonts w:ascii="Times New Roman" w:eastAsia="Times New Roman" w:hAnsi="Times New Roman" w:cs="Times New Roman"/>
                <w:color w:val="000000" w:themeColor="text1"/>
                <w:sz w:val="18"/>
                <w:szCs w:val="20"/>
              </w:rPr>
              <w:t>Выполнение санитарных норм и правил при работе с потенциально опасным биологическим материалом для обеспечения санитарно-противоэпидемического режима медицинской лаборатории</w:t>
            </w:r>
            <w:r w:rsidRPr="00390081">
              <w:rPr>
                <w:rFonts w:ascii="Times New Roman" w:eastAsia="Times New Roman" w:hAnsi="Times New Roman" w:cs="Times New Roman"/>
                <w:color w:val="000000" w:themeColor="text1"/>
                <w:sz w:val="18"/>
                <w:szCs w:val="20"/>
              </w:rPr>
              <w:t xml:space="preserve"> при проведении клинических лабораторных исследований первой и второй категории сложности.</w:t>
            </w:r>
          </w:p>
          <w:p w14:paraId="4F1FFF88" w14:textId="1F00C23E" w:rsidR="00740165" w:rsidRDefault="00740165" w:rsidP="00740165">
            <w:pPr>
              <w:tabs>
                <w:tab w:val="left" w:pos="1023"/>
              </w:tabs>
              <w:spacing w:after="60"/>
              <w:jc w:val="both"/>
              <w:rPr>
                <w:rFonts w:ascii="Times New Roman" w:eastAsia="Times New Roman" w:hAnsi="Times New Roman" w:cs="Times New Roman"/>
                <w:color w:val="000000" w:themeColor="text1"/>
                <w:sz w:val="18"/>
                <w:szCs w:val="20"/>
              </w:rPr>
            </w:pPr>
            <w:r w:rsidRPr="00390081">
              <w:rPr>
                <w:rFonts w:ascii="Times New Roman" w:eastAsia="Times New Roman" w:hAnsi="Times New Roman" w:cs="Times New Roman"/>
                <w:color w:val="000000" w:themeColor="text1"/>
                <w:sz w:val="18"/>
                <w:szCs w:val="20"/>
              </w:rPr>
              <w:t>4.о2.</w:t>
            </w:r>
            <w:r>
              <w:rPr>
                <w:rFonts w:ascii="Times New Roman" w:eastAsia="Times New Roman" w:hAnsi="Times New Roman" w:cs="Times New Roman"/>
                <w:color w:val="000000" w:themeColor="text1"/>
                <w:sz w:val="18"/>
                <w:szCs w:val="20"/>
              </w:rPr>
              <w:t> </w:t>
            </w:r>
            <w:r w:rsidRPr="00063C5C">
              <w:rPr>
                <w:rFonts w:ascii="Times New Roman" w:eastAsia="Times New Roman" w:hAnsi="Times New Roman" w:cs="Times New Roman"/>
                <w:color w:val="000000" w:themeColor="text1"/>
                <w:sz w:val="18"/>
                <w:szCs w:val="20"/>
              </w:rPr>
              <w:t>Выполнение санитарных норм и правил при работе с потенциально опасным биологическим материалом для обеспечения санитарно-противоэпидемического режима медицинской лаборатории</w:t>
            </w:r>
            <w:r>
              <w:rPr>
                <w:rFonts w:ascii="Times New Roman" w:eastAsia="Times New Roman" w:hAnsi="Times New Roman" w:cs="Times New Roman"/>
                <w:color w:val="000000" w:themeColor="text1"/>
                <w:sz w:val="18"/>
                <w:szCs w:val="20"/>
              </w:rPr>
              <w:t xml:space="preserve"> при проведении микробиологических исследований.</w:t>
            </w:r>
          </w:p>
          <w:p w14:paraId="3F174013" w14:textId="0A7DBF42" w:rsidR="00A06615" w:rsidRPr="00063C5C" w:rsidRDefault="00A06615" w:rsidP="00302CEE">
            <w:pPr>
              <w:tabs>
                <w:tab w:val="left" w:pos="1023"/>
              </w:tabs>
              <w:spacing w:after="60"/>
              <w:jc w:val="both"/>
              <w:rPr>
                <w:rFonts w:ascii="Times New Roman" w:eastAsia="Times New Roman" w:hAnsi="Times New Roman" w:cs="Times New Roman"/>
                <w:color w:val="000000" w:themeColor="text1"/>
                <w:sz w:val="18"/>
                <w:szCs w:val="20"/>
              </w:rPr>
            </w:pPr>
          </w:p>
        </w:tc>
      </w:tr>
      <w:tr w:rsidR="00F74CDC" w:rsidRPr="00534715" w14:paraId="568D99DF" w14:textId="77777777" w:rsidTr="004840D0">
        <w:tc>
          <w:tcPr>
            <w:tcW w:w="2830" w:type="dxa"/>
          </w:tcPr>
          <w:p w14:paraId="7887C4BD" w14:textId="0F68AD0D" w:rsidR="00F74CDC" w:rsidRPr="00063C5C" w:rsidRDefault="00F74CDC" w:rsidP="00390081">
            <w:pPr>
              <w:spacing w:after="60"/>
              <w:rPr>
                <w:rFonts w:ascii="Times New Roman" w:hAnsi="Times New Roman" w:cs="Times New Roman"/>
                <w:sz w:val="18"/>
                <w:szCs w:val="18"/>
              </w:rPr>
            </w:pPr>
            <w:r w:rsidRPr="00063C5C">
              <w:rPr>
                <w:rFonts w:ascii="Times New Roman" w:hAnsi="Times New Roman" w:cs="Times New Roman"/>
                <w:sz w:val="18"/>
                <w:szCs w:val="18"/>
              </w:rPr>
              <w:t>ПК-</w:t>
            </w:r>
            <w:r w:rsidR="00390081">
              <w:rPr>
                <w:rFonts w:ascii="Times New Roman" w:hAnsi="Times New Roman" w:cs="Times New Roman"/>
                <w:sz w:val="18"/>
                <w:szCs w:val="18"/>
              </w:rPr>
              <w:t>5</w:t>
            </w:r>
            <w:r w:rsidR="00302CEE">
              <w:rPr>
                <w:rFonts w:ascii="Times New Roman" w:hAnsi="Times New Roman" w:cs="Times New Roman"/>
                <w:sz w:val="18"/>
                <w:szCs w:val="18"/>
              </w:rPr>
              <w:t>. </w:t>
            </w:r>
            <w:r w:rsidRPr="00063C5C">
              <w:rPr>
                <w:rFonts w:ascii="Times New Roman" w:hAnsi="Times New Roman" w:cs="Times New Roman"/>
                <w:sz w:val="18"/>
                <w:szCs w:val="18"/>
              </w:rPr>
              <w:t>Способен проводить контроль качества лабораторных исследований</w:t>
            </w:r>
          </w:p>
        </w:tc>
        <w:tc>
          <w:tcPr>
            <w:tcW w:w="4758" w:type="dxa"/>
          </w:tcPr>
          <w:p w14:paraId="46EB9F56" w14:textId="416F21E8" w:rsidR="00F74CDC"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F52499" w:rsidRPr="00135B07">
              <w:rPr>
                <w:rFonts w:ascii="Times New Roman" w:eastAsia="Times New Roman" w:hAnsi="Times New Roman" w:cs="Times New Roman"/>
                <w:sz w:val="18"/>
                <w:szCs w:val="18"/>
              </w:rPr>
              <w:t>.з1</w:t>
            </w:r>
            <w:r w:rsidR="00302CEE">
              <w:rPr>
                <w:rFonts w:ascii="Times New Roman" w:eastAsia="Times New Roman" w:hAnsi="Times New Roman" w:cs="Times New Roman"/>
                <w:sz w:val="18"/>
                <w:szCs w:val="18"/>
              </w:rPr>
              <w:t>. </w:t>
            </w:r>
            <w:r w:rsidR="00F52499" w:rsidRPr="00135B07">
              <w:rPr>
                <w:rFonts w:ascii="Times New Roman" w:eastAsia="Times New Roman" w:hAnsi="Times New Roman" w:cs="Times New Roman"/>
                <w:sz w:val="18"/>
                <w:szCs w:val="18"/>
              </w:rPr>
              <w:t>Национальные стандарты и нормативные правовые акты, определяющие требования к обеспечению качества лабораторных исследований.</w:t>
            </w:r>
          </w:p>
          <w:p w14:paraId="52BB7CFB" w14:textId="14B5455D" w:rsidR="00E54881"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F52499" w:rsidRPr="00135B07">
              <w:rPr>
                <w:rFonts w:ascii="Times New Roman" w:eastAsia="Times New Roman" w:hAnsi="Times New Roman" w:cs="Times New Roman"/>
                <w:sz w:val="18"/>
                <w:szCs w:val="18"/>
              </w:rPr>
              <w:t>.з2</w:t>
            </w:r>
            <w:r w:rsidR="00302CEE">
              <w:rPr>
                <w:rFonts w:ascii="Times New Roman" w:eastAsia="Times New Roman" w:hAnsi="Times New Roman" w:cs="Times New Roman"/>
                <w:sz w:val="18"/>
                <w:szCs w:val="18"/>
              </w:rPr>
              <w:t>. </w:t>
            </w:r>
            <w:r w:rsidR="00F52499" w:rsidRPr="00135B07">
              <w:rPr>
                <w:rFonts w:ascii="Times New Roman" w:eastAsia="Times New Roman" w:hAnsi="Times New Roman" w:cs="Times New Roman"/>
                <w:sz w:val="18"/>
                <w:szCs w:val="18"/>
              </w:rPr>
              <w:t>Правила хранения реагентов и расходных материалов, их учета и списания</w:t>
            </w:r>
            <w:r w:rsidR="00E54881" w:rsidRPr="00135B07">
              <w:rPr>
                <w:rFonts w:ascii="Times New Roman" w:eastAsia="Times New Roman" w:hAnsi="Times New Roman" w:cs="Times New Roman"/>
                <w:sz w:val="18"/>
                <w:szCs w:val="18"/>
              </w:rPr>
              <w:t xml:space="preserve"> в соответствии с технологиями и методиками.</w:t>
            </w:r>
          </w:p>
          <w:p w14:paraId="1A24489C" w14:textId="79C159EE" w:rsidR="00F52499"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EC3D48" w:rsidRPr="00135B07">
              <w:rPr>
                <w:rFonts w:ascii="Times New Roman" w:eastAsia="Times New Roman" w:hAnsi="Times New Roman" w:cs="Times New Roman"/>
                <w:sz w:val="18"/>
                <w:szCs w:val="18"/>
              </w:rPr>
              <w:t>.з3</w:t>
            </w:r>
            <w:r w:rsidR="00302CEE">
              <w:rPr>
                <w:rFonts w:ascii="Times New Roman" w:eastAsia="Times New Roman" w:hAnsi="Times New Roman" w:cs="Times New Roman"/>
                <w:sz w:val="18"/>
                <w:szCs w:val="18"/>
              </w:rPr>
              <w:t>. </w:t>
            </w:r>
            <w:r w:rsidR="00E54881" w:rsidRPr="00135B07">
              <w:rPr>
                <w:rFonts w:ascii="Times New Roman" w:eastAsia="Times New Roman" w:hAnsi="Times New Roman" w:cs="Times New Roman"/>
                <w:sz w:val="18"/>
                <w:szCs w:val="18"/>
              </w:rPr>
              <w:t>Т</w:t>
            </w:r>
            <w:r w:rsidR="0058397C" w:rsidRPr="00135B07">
              <w:rPr>
                <w:rFonts w:ascii="Times New Roman" w:eastAsia="Times New Roman" w:hAnsi="Times New Roman" w:cs="Times New Roman"/>
                <w:sz w:val="18"/>
                <w:szCs w:val="18"/>
              </w:rPr>
              <w:t>ребования к качеству поступающих расходных материалов и реагентов.</w:t>
            </w:r>
          </w:p>
          <w:p w14:paraId="1290193E" w14:textId="733AD270" w:rsidR="00F52499"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F52499" w:rsidRPr="00135B07">
              <w:rPr>
                <w:rFonts w:ascii="Times New Roman" w:eastAsia="Times New Roman" w:hAnsi="Times New Roman" w:cs="Times New Roman"/>
                <w:sz w:val="18"/>
                <w:szCs w:val="18"/>
              </w:rPr>
              <w:t>.з</w:t>
            </w:r>
            <w:r w:rsidR="00EC3D48" w:rsidRPr="00135B07">
              <w:rPr>
                <w:rFonts w:ascii="Times New Roman" w:eastAsia="Times New Roman" w:hAnsi="Times New Roman" w:cs="Times New Roman"/>
                <w:sz w:val="18"/>
                <w:szCs w:val="18"/>
              </w:rPr>
              <w:t>4</w:t>
            </w:r>
            <w:r w:rsidR="00302CEE">
              <w:rPr>
                <w:rFonts w:ascii="Times New Roman" w:eastAsia="Times New Roman" w:hAnsi="Times New Roman" w:cs="Times New Roman"/>
                <w:sz w:val="18"/>
                <w:szCs w:val="18"/>
              </w:rPr>
              <w:t>. </w:t>
            </w:r>
            <w:r w:rsidR="00F52499" w:rsidRPr="00135B07">
              <w:rPr>
                <w:rFonts w:ascii="Times New Roman" w:eastAsia="Times New Roman" w:hAnsi="Times New Roman" w:cs="Times New Roman"/>
                <w:sz w:val="18"/>
                <w:szCs w:val="18"/>
              </w:rPr>
              <w:t>Правила проведения преаналитического этапа лабораторных исследований.</w:t>
            </w:r>
          </w:p>
          <w:p w14:paraId="2752EC81" w14:textId="0505B9CE" w:rsidR="00F52499"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F52499" w:rsidRPr="00135B07">
              <w:rPr>
                <w:rFonts w:ascii="Times New Roman" w:eastAsia="Times New Roman" w:hAnsi="Times New Roman" w:cs="Times New Roman"/>
                <w:sz w:val="18"/>
                <w:szCs w:val="18"/>
              </w:rPr>
              <w:t>.з</w:t>
            </w:r>
            <w:r w:rsidR="00EC3D48" w:rsidRPr="00135B07">
              <w:rPr>
                <w:rFonts w:ascii="Times New Roman" w:eastAsia="Times New Roman" w:hAnsi="Times New Roman" w:cs="Times New Roman"/>
                <w:sz w:val="18"/>
                <w:szCs w:val="18"/>
              </w:rPr>
              <w:t>5</w:t>
            </w:r>
            <w:r w:rsidR="00B25615">
              <w:rPr>
                <w:rFonts w:ascii="Times New Roman" w:eastAsia="Times New Roman" w:hAnsi="Times New Roman" w:cs="Times New Roman"/>
                <w:sz w:val="18"/>
                <w:szCs w:val="18"/>
              </w:rPr>
              <w:t>. </w:t>
            </w:r>
            <w:r w:rsidR="00F52499" w:rsidRPr="00135B07">
              <w:rPr>
                <w:rFonts w:ascii="Times New Roman" w:eastAsia="Times New Roman" w:hAnsi="Times New Roman" w:cs="Times New Roman"/>
                <w:sz w:val="18"/>
                <w:szCs w:val="18"/>
              </w:rPr>
              <w:t>Правила проведения внутрилабораторного контроля качества лабораторных исследований.</w:t>
            </w:r>
          </w:p>
          <w:p w14:paraId="0B11E242" w14:textId="36BBB427" w:rsidR="00F52499"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F52499" w:rsidRPr="00135B07">
              <w:rPr>
                <w:rFonts w:ascii="Times New Roman" w:eastAsia="Times New Roman" w:hAnsi="Times New Roman" w:cs="Times New Roman"/>
                <w:sz w:val="18"/>
                <w:szCs w:val="18"/>
              </w:rPr>
              <w:t>.з</w:t>
            </w:r>
            <w:r>
              <w:rPr>
                <w:rFonts w:ascii="Times New Roman" w:eastAsia="Times New Roman" w:hAnsi="Times New Roman" w:cs="Times New Roman"/>
                <w:sz w:val="18"/>
                <w:szCs w:val="18"/>
              </w:rPr>
              <w:t>6</w:t>
            </w:r>
            <w:r w:rsidR="00302CEE">
              <w:rPr>
                <w:rFonts w:ascii="Times New Roman" w:eastAsia="Times New Roman" w:hAnsi="Times New Roman" w:cs="Times New Roman"/>
                <w:sz w:val="18"/>
                <w:szCs w:val="18"/>
              </w:rPr>
              <w:t>. </w:t>
            </w:r>
            <w:r w:rsidR="00F52499" w:rsidRPr="00135B07">
              <w:rPr>
                <w:rFonts w:ascii="Times New Roman" w:eastAsia="Times New Roman" w:hAnsi="Times New Roman" w:cs="Times New Roman"/>
                <w:sz w:val="18"/>
                <w:szCs w:val="18"/>
              </w:rPr>
              <w:t>Правила участия в системах внешней оценки качества лабораторных исследований.</w:t>
            </w:r>
          </w:p>
          <w:p w14:paraId="66F64B9E" w14:textId="049A86FF" w:rsidR="00F52499"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F52499" w:rsidRPr="00135B07">
              <w:rPr>
                <w:rFonts w:ascii="Times New Roman" w:eastAsia="Times New Roman" w:hAnsi="Times New Roman" w:cs="Times New Roman"/>
                <w:sz w:val="18"/>
                <w:szCs w:val="18"/>
              </w:rPr>
              <w:t>.з</w:t>
            </w:r>
            <w:r w:rsidR="00EC3D48" w:rsidRPr="00135B07">
              <w:rPr>
                <w:rFonts w:ascii="Times New Roman" w:eastAsia="Times New Roman" w:hAnsi="Times New Roman" w:cs="Times New Roman"/>
                <w:sz w:val="18"/>
                <w:szCs w:val="18"/>
              </w:rPr>
              <w:t>7</w:t>
            </w:r>
            <w:r w:rsidR="00302CEE">
              <w:rPr>
                <w:rFonts w:ascii="Times New Roman" w:eastAsia="Times New Roman" w:hAnsi="Times New Roman" w:cs="Times New Roman"/>
                <w:sz w:val="18"/>
                <w:szCs w:val="18"/>
              </w:rPr>
              <w:t>. </w:t>
            </w:r>
            <w:r w:rsidR="00F52499" w:rsidRPr="00135B07">
              <w:rPr>
                <w:rFonts w:ascii="Times New Roman" w:eastAsia="Times New Roman" w:hAnsi="Times New Roman" w:cs="Times New Roman"/>
                <w:sz w:val="18"/>
                <w:szCs w:val="18"/>
              </w:rPr>
              <w:t>Правила документирования результатов внутрилабораторного контроля и внешней оценки качества лабораторных исследований.</w:t>
            </w:r>
          </w:p>
          <w:p w14:paraId="0B9372EF" w14:textId="387357DD" w:rsidR="00F52499"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EC3D48" w:rsidRPr="00135B07">
              <w:rPr>
                <w:rFonts w:ascii="Times New Roman" w:eastAsia="Times New Roman" w:hAnsi="Times New Roman" w:cs="Times New Roman"/>
                <w:sz w:val="18"/>
                <w:szCs w:val="18"/>
              </w:rPr>
              <w:t>.з8</w:t>
            </w:r>
            <w:r w:rsidR="00302CEE">
              <w:rPr>
                <w:rFonts w:ascii="Times New Roman" w:eastAsia="Times New Roman" w:hAnsi="Times New Roman" w:cs="Times New Roman"/>
                <w:sz w:val="18"/>
                <w:szCs w:val="18"/>
              </w:rPr>
              <w:t>. </w:t>
            </w:r>
            <w:r w:rsidR="0058397C" w:rsidRPr="00135B07">
              <w:rPr>
                <w:rFonts w:ascii="Times New Roman" w:eastAsia="Times New Roman" w:hAnsi="Times New Roman" w:cs="Times New Roman"/>
                <w:sz w:val="18"/>
                <w:szCs w:val="18"/>
              </w:rPr>
              <w:t>Требования к обеспечению качества и безопасности лабораторных исследований на основе национальных стандартов и нормативных правовых актов.</w:t>
            </w:r>
          </w:p>
        </w:tc>
        <w:tc>
          <w:tcPr>
            <w:tcW w:w="4881" w:type="dxa"/>
          </w:tcPr>
          <w:p w14:paraId="3D8248CD" w14:textId="2CE3EC64" w:rsidR="00F52499"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A113ED" w:rsidRPr="00135B07">
              <w:rPr>
                <w:rFonts w:ascii="Times New Roman" w:eastAsia="Times New Roman" w:hAnsi="Times New Roman" w:cs="Times New Roman"/>
                <w:sz w:val="18"/>
                <w:szCs w:val="18"/>
              </w:rPr>
              <w:t>.у1</w:t>
            </w:r>
            <w:r w:rsidR="00302CEE">
              <w:rPr>
                <w:rFonts w:ascii="Times New Roman" w:eastAsia="Times New Roman" w:hAnsi="Times New Roman" w:cs="Times New Roman"/>
                <w:sz w:val="18"/>
                <w:szCs w:val="18"/>
              </w:rPr>
              <w:t>. </w:t>
            </w:r>
            <w:r w:rsidR="00F52499" w:rsidRPr="00135B07">
              <w:rPr>
                <w:rFonts w:ascii="Times New Roman" w:eastAsia="Times New Roman" w:hAnsi="Times New Roman" w:cs="Times New Roman"/>
                <w:sz w:val="18"/>
                <w:szCs w:val="18"/>
              </w:rPr>
              <w:t>Выполнение требований преаналитического этапа лабораторных исследований.</w:t>
            </w:r>
          </w:p>
          <w:p w14:paraId="4A2FB4D7" w14:textId="2A0DFC5F" w:rsidR="00F52499"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A113ED" w:rsidRPr="00135B07">
              <w:rPr>
                <w:rFonts w:ascii="Times New Roman" w:eastAsia="Times New Roman" w:hAnsi="Times New Roman" w:cs="Times New Roman"/>
                <w:sz w:val="18"/>
                <w:szCs w:val="18"/>
              </w:rPr>
              <w:t>.у2</w:t>
            </w:r>
            <w:r w:rsidR="00302CEE">
              <w:rPr>
                <w:rFonts w:ascii="Times New Roman" w:eastAsia="Times New Roman" w:hAnsi="Times New Roman" w:cs="Times New Roman"/>
                <w:sz w:val="18"/>
                <w:szCs w:val="18"/>
              </w:rPr>
              <w:t>. </w:t>
            </w:r>
            <w:r w:rsidR="00F52499" w:rsidRPr="00135B07">
              <w:rPr>
                <w:rFonts w:ascii="Times New Roman" w:eastAsia="Times New Roman" w:hAnsi="Times New Roman" w:cs="Times New Roman"/>
                <w:sz w:val="18"/>
                <w:szCs w:val="18"/>
              </w:rPr>
              <w:t>Соблюд</w:t>
            </w:r>
            <w:r w:rsidR="00A113ED" w:rsidRPr="00135B07">
              <w:rPr>
                <w:rFonts w:ascii="Times New Roman" w:eastAsia="Times New Roman" w:hAnsi="Times New Roman" w:cs="Times New Roman"/>
                <w:sz w:val="18"/>
                <w:szCs w:val="18"/>
              </w:rPr>
              <w:t>ение</w:t>
            </w:r>
            <w:r w:rsidR="00F52499" w:rsidRPr="00135B07">
              <w:rPr>
                <w:rFonts w:ascii="Times New Roman" w:eastAsia="Times New Roman" w:hAnsi="Times New Roman" w:cs="Times New Roman"/>
                <w:sz w:val="18"/>
                <w:szCs w:val="18"/>
              </w:rPr>
              <w:t xml:space="preserve"> срок</w:t>
            </w:r>
            <w:r w:rsidR="00A113ED" w:rsidRPr="00135B07">
              <w:rPr>
                <w:rFonts w:ascii="Times New Roman" w:eastAsia="Times New Roman" w:hAnsi="Times New Roman" w:cs="Times New Roman"/>
                <w:sz w:val="18"/>
                <w:szCs w:val="18"/>
              </w:rPr>
              <w:t>ов</w:t>
            </w:r>
            <w:r w:rsidR="00F52499" w:rsidRPr="00135B07">
              <w:rPr>
                <w:rFonts w:ascii="Times New Roman" w:eastAsia="Times New Roman" w:hAnsi="Times New Roman" w:cs="Times New Roman"/>
                <w:sz w:val="18"/>
                <w:szCs w:val="18"/>
              </w:rPr>
              <w:t xml:space="preserve"> использования и услови</w:t>
            </w:r>
            <w:r w:rsidR="00A113ED" w:rsidRPr="00135B07">
              <w:rPr>
                <w:rFonts w:ascii="Times New Roman" w:eastAsia="Times New Roman" w:hAnsi="Times New Roman" w:cs="Times New Roman"/>
                <w:sz w:val="18"/>
                <w:szCs w:val="18"/>
              </w:rPr>
              <w:t>й</w:t>
            </w:r>
            <w:r w:rsidR="00F52499" w:rsidRPr="00135B07">
              <w:rPr>
                <w:rFonts w:ascii="Times New Roman" w:eastAsia="Times New Roman" w:hAnsi="Times New Roman" w:cs="Times New Roman"/>
                <w:sz w:val="18"/>
                <w:szCs w:val="18"/>
              </w:rPr>
              <w:t xml:space="preserve"> хранения реагентов и расходных материалов в регламентированных режимах.</w:t>
            </w:r>
          </w:p>
          <w:p w14:paraId="12372DEB" w14:textId="5000A4A2" w:rsidR="00EC3D48"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EC3D48" w:rsidRPr="00135B07">
              <w:rPr>
                <w:rFonts w:ascii="Times New Roman" w:eastAsia="Times New Roman" w:hAnsi="Times New Roman" w:cs="Times New Roman"/>
                <w:sz w:val="18"/>
                <w:szCs w:val="18"/>
              </w:rPr>
              <w:t>.у3</w:t>
            </w:r>
            <w:r w:rsidR="00302CEE">
              <w:rPr>
                <w:rFonts w:ascii="Times New Roman" w:eastAsia="Times New Roman" w:hAnsi="Times New Roman" w:cs="Times New Roman"/>
                <w:sz w:val="18"/>
                <w:szCs w:val="18"/>
              </w:rPr>
              <w:t>. </w:t>
            </w:r>
            <w:r w:rsidR="00EC3D48" w:rsidRPr="00135B07">
              <w:rPr>
                <w:rFonts w:ascii="Times New Roman" w:eastAsia="Times New Roman" w:hAnsi="Times New Roman" w:cs="Times New Roman"/>
                <w:sz w:val="18"/>
                <w:szCs w:val="18"/>
              </w:rPr>
              <w:t>Учет расходования реагентов и материалов при проведении лабораторных исследований</w:t>
            </w:r>
            <w:r w:rsidR="00302CEE">
              <w:rPr>
                <w:rFonts w:ascii="Times New Roman" w:eastAsia="Times New Roman" w:hAnsi="Times New Roman" w:cs="Times New Roman"/>
                <w:sz w:val="18"/>
                <w:szCs w:val="18"/>
              </w:rPr>
              <w:t>. </w:t>
            </w:r>
          </w:p>
          <w:p w14:paraId="23398A2D" w14:textId="203DB8DF" w:rsidR="00F52499"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A113ED" w:rsidRPr="00135B07">
              <w:rPr>
                <w:rFonts w:ascii="Times New Roman" w:eastAsia="Times New Roman" w:hAnsi="Times New Roman" w:cs="Times New Roman"/>
                <w:sz w:val="18"/>
                <w:szCs w:val="18"/>
              </w:rPr>
              <w:t>.у</w:t>
            </w:r>
            <w:r w:rsidR="00EC3D48" w:rsidRPr="00135B07">
              <w:rPr>
                <w:rFonts w:ascii="Times New Roman" w:eastAsia="Times New Roman" w:hAnsi="Times New Roman" w:cs="Times New Roman"/>
                <w:sz w:val="18"/>
                <w:szCs w:val="18"/>
              </w:rPr>
              <w:t>4</w:t>
            </w:r>
            <w:r w:rsidR="00302CEE">
              <w:rPr>
                <w:rFonts w:ascii="Times New Roman" w:eastAsia="Times New Roman" w:hAnsi="Times New Roman" w:cs="Times New Roman"/>
                <w:sz w:val="18"/>
                <w:szCs w:val="18"/>
              </w:rPr>
              <w:t>. </w:t>
            </w:r>
            <w:r w:rsidR="00A113ED" w:rsidRPr="00135B07">
              <w:rPr>
                <w:rFonts w:ascii="Times New Roman" w:eastAsia="Times New Roman" w:hAnsi="Times New Roman" w:cs="Times New Roman"/>
                <w:sz w:val="18"/>
                <w:szCs w:val="18"/>
              </w:rPr>
              <w:t>С</w:t>
            </w:r>
            <w:r w:rsidR="00F52499" w:rsidRPr="00135B07">
              <w:rPr>
                <w:rFonts w:ascii="Times New Roman" w:eastAsia="Times New Roman" w:hAnsi="Times New Roman" w:cs="Times New Roman"/>
                <w:sz w:val="18"/>
                <w:szCs w:val="18"/>
              </w:rPr>
              <w:t>писание реагентов в соответствии с их расходованием.</w:t>
            </w:r>
          </w:p>
          <w:p w14:paraId="7176B3AA" w14:textId="7EFD8FEC" w:rsidR="00F52499"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A113ED" w:rsidRPr="00135B07">
              <w:rPr>
                <w:rFonts w:ascii="Times New Roman" w:eastAsia="Times New Roman" w:hAnsi="Times New Roman" w:cs="Times New Roman"/>
                <w:sz w:val="18"/>
                <w:szCs w:val="18"/>
              </w:rPr>
              <w:t>.у</w:t>
            </w:r>
            <w:r w:rsidR="00EC3D48" w:rsidRPr="00135B07">
              <w:rPr>
                <w:rFonts w:ascii="Times New Roman" w:eastAsia="Times New Roman" w:hAnsi="Times New Roman" w:cs="Times New Roman"/>
                <w:sz w:val="18"/>
                <w:szCs w:val="18"/>
              </w:rPr>
              <w:t>5</w:t>
            </w:r>
            <w:r w:rsidR="00302CEE">
              <w:rPr>
                <w:rFonts w:ascii="Times New Roman" w:eastAsia="Times New Roman" w:hAnsi="Times New Roman" w:cs="Times New Roman"/>
                <w:sz w:val="18"/>
                <w:szCs w:val="18"/>
              </w:rPr>
              <w:t>. </w:t>
            </w:r>
            <w:r w:rsidR="00A113ED" w:rsidRPr="00135B07">
              <w:rPr>
                <w:rFonts w:ascii="Times New Roman" w:eastAsia="Times New Roman" w:hAnsi="Times New Roman" w:cs="Times New Roman"/>
                <w:sz w:val="18"/>
                <w:szCs w:val="18"/>
              </w:rPr>
              <w:t>В</w:t>
            </w:r>
            <w:r w:rsidR="00F52499" w:rsidRPr="00135B07">
              <w:rPr>
                <w:rFonts w:ascii="Times New Roman" w:eastAsia="Times New Roman" w:hAnsi="Times New Roman" w:cs="Times New Roman"/>
                <w:sz w:val="18"/>
                <w:szCs w:val="18"/>
              </w:rPr>
              <w:t xml:space="preserve">нутрилабораторный контроль качества лабораторных исследований, </w:t>
            </w:r>
            <w:r w:rsidR="00A113ED" w:rsidRPr="00135B07">
              <w:rPr>
                <w:rFonts w:ascii="Times New Roman" w:eastAsia="Times New Roman" w:hAnsi="Times New Roman" w:cs="Times New Roman"/>
                <w:sz w:val="18"/>
                <w:szCs w:val="18"/>
              </w:rPr>
              <w:t>построение</w:t>
            </w:r>
            <w:r w:rsidR="00F52499" w:rsidRPr="00135B07">
              <w:rPr>
                <w:rFonts w:ascii="Times New Roman" w:eastAsia="Times New Roman" w:hAnsi="Times New Roman" w:cs="Times New Roman"/>
                <w:sz w:val="18"/>
                <w:szCs w:val="18"/>
              </w:rPr>
              <w:t xml:space="preserve"> контрольны</w:t>
            </w:r>
            <w:r w:rsidR="00A113ED" w:rsidRPr="00135B07">
              <w:rPr>
                <w:rFonts w:ascii="Times New Roman" w:eastAsia="Times New Roman" w:hAnsi="Times New Roman" w:cs="Times New Roman"/>
                <w:sz w:val="18"/>
                <w:szCs w:val="18"/>
              </w:rPr>
              <w:t>х</w:t>
            </w:r>
            <w:r w:rsidR="00F52499" w:rsidRPr="00135B07">
              <w:rPr>
                <w:rFonts w:ascii="Times New Roman" w:eastAsia="Times New Roman" w:hAnsi="Times New Roman" w:cs="Times New Roman"/>
                <w:sz w:val="18"/>
                <w:szCs w:val="18"/>
              </w:rPr>
              <w:t xml:space="preserve"> карт и пров</w:t>
            </w:r>
            <w:r w:rsidR="00A113ED" w:rsidRPr="00135B07">
              <w:rPr>
                <w:rFonts w:ascii="Times New Roman" w:eastAsia="Times New Roman" w:hAnsi="Times New Roman" w:cs="Times New Roman"/>
                <w:sz w:val="18"/>
                <w:szCs w:val="18"/>
              </w:rPr>
              <w:t>едение</w:t>
            </w:r>
            <w:r w:rsidR="00F52499" w:rsidRPr="00135B07">
              <w:rPr>
                <w:rFonts w:ascii="Times New Roman" w:eastAsia="Times New Roman" w:hAnsi="Times New Roman" w:cs="Times New Roman"/>
                <w:sz w:val="18"/>
                <w:szCs w:val="18"/>
              </w:rPr>
              <w:t xml:space="preserve"> их оценк</w:t>
            </w:r>
            <w:r w:rsidR="00A113ED" w:rsidRPr="00135B07">
              <w:rPr>
                <w:rFonts w:ascii="Times New Roman" w:eastAsia="Times New Roman" w:hAnsi="Times New Roman" w:cs="Times New Roman"/>
                <w:sz w:val="18"/>
                <w:szCs w:val="18"/>
              </w:rPr>
              <w:t>и</w:t>
            </w:r>
            <w:r w:rsidR="00F52499" w:rsidRPr="00135B07">
              <w:rPr>
                <w:rFonts w:ascii="Times New Roman" w:eastAsia="Times New Roman" w:hAnsi="Times New Roman" w:cs="Times New Roman"/>
                <w:sz w:val="18"/>
                <w:szCs w:val="18"/>
              </w:rPr>
              <w:t>.</w:t>
            </w:r>
          </w:p>
          <w:p w14:paraId="71D7805C" w14:textId="322E86F4" w:rsidR="00F52499"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A113ED" w:rsidRPr="00135B07">
              <w:rPr>
                <w:rFonts w:ascii="Times New Roman" w:eastAsia="Times New Roman" w:hAnsi="Times New Roman" w:cs="Times New Roman"/>
                <w:sz w:val="18"/>
                <w:szCs w:val="18"/>
              </w:rPr>
              <w:t>.у</w:t>
            </w:r>
            <w:r>
              <w:rPr>
                <w:rFonts w:ascii="Times New Roman" w:eastAsia="Times New Roman" w:hAnsi="Times New Roman" w:cs="Times New Roman"/>
                <w:sz w:val="18"/>
                <w:szCs w:val="18"/>
              </w:rPr>
              <w:t>6</w:t>
            </w:r>
            <w:r w:rsidR="00302CEE">
              <w:rPr>
                <w:rFonts w:ascii="Times New Roman" w:eastAsia="Times New Roman" w:hAnsi="Times New Roman" w:cs="Times New Roman"/>
                <w:sz w:val="18"/>
                <w:szCs w:val="18"/>
              </w:rPr>
              <w:t>. </w:t>
            </w:r>
            <w:r w:rsidR="00F52499" w:rsidRPr="00135B07">
              <w:rPr>
                <w:rFonts w:ascii="Times New Roman" w:eastAsia="Times New Roman" w:hAnsi="Times New Roman" w:cs="Times New Roman"/>
                <w:sz w:val="18"/>
                <w:szCs w:val="18"/>
              </w:rPr>
              <w:t>Выполн</w:t>
            </w:r>
            <w:r w:rsidR="00A113ED" w:rsidRPr="00135B07">
              <w:rPr>
                <w:rFonts w:ascii="Times New Roman" w:eastAsia="Times New Roman" w:hAnsi="Times New Roman" w:cs="Times New Roman"/>
                <w:sz w:val="18"/>
                <w:szCs w:val="18"/>
              </w:rPr>
              <w:t>ение</w:t>
            </w:r>
            <w:r w:rsidR="00F52499" w:rsidRPr="00135B07">
              <w:rPr>
                <w:rFonts w:ascii="Times New Roman" w:eastAsia="Times New Roman" w:hAnsi="Times New Roman" w:cs="Times New Roman"/>
                <w:sz w:val="18"/>
                <w:szCs w:val="18"/>
              </w:rPr>
              <w:t xml:space="preserve"> процедур внешней оценки качества лабораторных исследований.</w:t>
            </w:r>
          </w:p>
          <w:p w14:paraId="444063D7" w14:textId="7F2EA9E0" w:rsidR="0058397C"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r w:rsidR="00A113ED" w:rsidRPr="00135B07">
              <w:rPr>
                <w:rFonts w:ascii="Times New Roman" w:eastAsia="Times New Roman" w:hAnsi="Times New Roman" w:cs="Times New Roman"/>
                <w:sz w:val="18"/>
                <w:szCs w:val="18"/>
              </w:rPr>
              <w:t>.у</w:t>
            </w:r>
            <w:r w:rsidR="00EC3D48" w:rsidRPr="00135B07">
              <w:rPr>
                <w:rFonts w:ascii="Times New Roman" w:eastAsia="Times New Roman" w:hAnsi="Times New Roman" w:cs="Times New Roman"/>
                <w:sz w:val="18"/>
                <w:szCs w:val="18"/>
              </w:rPr>
              <w:t>7</w:t>
            </w:r>
            <w:r w:rsidR="00302CEE">
              <w:rPr>
                <w:rFonts w:ascii="Times New Roman" w:eastAsia="Times New Roman" w:hAnsi="Times New Roman" w:cs="Times New Roman"/>
                <w:sz w:val="18"/>
                <w:szCs w:val="18"/>
              </w:rPr>
              <w:t>. </w:t>
            </w:r>
            <w:r w:rsidR="00F52499" w:rsidRPr="00135B07">
              <w:rPr>
                <w:rFonts w:ascii="Times New Roman" w:eastAsia="Times New Roman" w:hAnsi="Times New Roman" w:cs="Times New Roman"/>
                <w:sz w:val="18"/>
                <w:szCs w:val="18"/>
              </w:rPr>
              <w:t>Работа с программным обеспечением для контроля качества на автоматических анализаторах</w:t>
            </w:r>
            <w:r w:rsidR="00302CEE">
              <w:rPr>
                <w:rFonts w:ascii="Times New Roman" w:eastAsia="Times New Roman" w:hAnsi="Times New Roman" w:cs="Times New Roman"/>
                <w:sz w:val="18"/>
                <w:szCs w:val="18"/>
              </w:rPr>
              <w:t>. </w:t>
            </w:r>
          </w:p>
          <w:p w14:paraId="32AD006F" w14:textId="2EE3D25D" w:rsidR="00F74CDC" w:rsidRPr="00135B07" w:rsidRDefault="00F74CDC" w:rsidP="00302CEE">
            <w:pPr>
              <w:tabs>
                <w:tab w:val="left" w:pos="1023"/>
              </w:tabs>
              <w:spacing w:after="60"/>
              <w:jc w:val="both"/>
              <w:rPr>
                <w:rFonts w:ascii="Times New Roman" w:eastAsia="Times New Roman" w:hAnsi="Times New Roman" w:cs="Times New Roman"/>
                <w:sz w:val="18"/>
                <w:szCs w:val="18"/>
              </w:rPr>
            </w:pPr>
          </w:p>
        </w:tc>
        <w:tc>
          <w:tcPr>
            <w:tcW w:w="2632" w:type="dxa"/>
          </w:tcPr>
          <w:p w14:paraId="2698FB93" w14:textId="6A81624B" w:rsidR="00F74CDC" w:rsidRDefault="00390081" w:rsidP="00740165">
            <w:pPr>
              <w:tabs>
                <w:tab w:val="left" w:pos="1023"/>
              </w:tabs>
              <w:spacing w:after="60"/>
              <w:jc w:val="both"/>
              <w:rPr>
                <w:rFonts w:ascii="Times New Roman" w:eastAsia="Times New Roman" w:hAnsi="Times New Roman" w:cs="Times New Roman"/>
                <w:color w:val="000000" w:themeColor="text1"/>
                <w:sz w:val="18"/>
                <w:szCs w:val="20"/>
              </w:rPr>
            </w:pPr>
            <w:r>
              <w:rPr>
                <w:rFonts w:ascii="Times New Roman" w:eastAsia="Times New Roman" w:hAnsi="Times New Roman" w:cs="Times New Roman"/>
                <w:color w:val="000000" w:themeColor="text1"/>
                <w:sz w:val="18"/>
                <w:szCs w:val="20"/>
              </w:rPr>
              <w:t>5</w:t>
            </w:r>
            <w:r w:rsidR="00740165">
              <w:rPr>
                <w:rFonts w:ascii="Times New Roman" w:eastAsia="Times New Roman" w:hAnsi="Times New Roman" w:cs="Times New Roman"/>
                <w:color w:val="000000" w:themeColor="text1"/>
                <w:sz w:val="18"/>
                <w:szCs w:val="20"/>
              </w:rPr>
              <w:t>.о1.</w:t>
            </w:r>
            <w:r w:rsidR="00086B11">
              <w:rPr>
                <w:rFonts w:ascii="Times New Roman" w:eastAsia="Times New Roman" w:hAnsi="Times New Roman" w:cs="Times New Roman"/>
                <w:color w:val="000000" w:themeColor="text1"/>
                <w:sz w:val="18"/>
                <w:szCs w:val="20"/>
              </w:rPr>
              <w:t> </w:t>
            </w:r>
            <w:r w:rsidR="00740165">
              <w:rPr>
                <w:rFonts w:ascii="Times New Roman" w:eastAsia="Times New Roman" w:hAnsi="Times New Roman" w:cs="Times New Roman"/>
                <w:color w:val="000000" w:themeColor="text1"/>
                <w:sz w:val="18"/>
                <w:szCs w:val="20"/>
              </w:rPr>
              <w:t>Проведение контроля качества лабораторных исследований при выполнении клинических лабораторных исследований первой и второй категории сложности.</w:t>
            </w:r>
          </w:p>
          <w:p w14:paraId="5D9445F2" w14:textId="4D5D7A4C" w:rsidR="00740165" w:rsidRDefault="00390081" w:rsidP="00740165">
            <w:pPr>
              <w:tabs>
                <w:tab w:val="left" w:pos="1023"/>
              </w:tabs>
              <w:spacing w:after="60"/>
              <w:jc w:val="both"/>
              <w:rPr>
                <w:rFonts w:ascii="Times New Roman" w:eastAsia="Times New Roman" w:hAnsi="Times New Roman" w:cs="Times New Roman"/>
                <w:color w:val="000000" w:themeColor="text1"/>
                <w:sz w:val="18"/>
                <w:szCs w:val="20"/>
              </w:rPr>
            </w:pPr>
            <w:r>
              <w:rPr>
                <w:rFonts w:ascii="Times New Roman" w:eastAsia="Times New Roman" w:hAnsi="Times New Roman" w:cs="Times New Roman"/>
                <w:color w:val="000000" w:themeColor="text1"/>
                <w:sz w:val="18"/>
                <w:szCs w:val="20"/>
              </w:rPr>
              <w:t>5</w:t>
            </w:r>
            <w:r w:rsidR="00740165">
              <w:rPr>
                <w:rFonts w:ascii="Times New Roman" w:eastAsia="Times New Roman" w:hAnsi="Times New Roman" w:cs="Times New Roman"/>
                <w:color w:val="000000" w:themeColor="text1"/>
                <w:sz w:val="18"/>
                <w:szCs w:val="20"/>
              </w:rPr>
              <w:t>.о2.</w:t>
            </w:r>
            <w:r w:rsidR="00086B11">
              <w:rPr>
                <w:rFonts w:ascii="Times New Roman" w:eastAsia="Times New Roman" w:hAnsi="Times New Roman" w:cs="Times New Roman"/>
                <w:color w:val="000000" w:themeColor="text1"/>
                <w:sz w:val="18"/>
                <w:szCs w:val="20"/>
              </w:rPr>
              <w:t> </w:t>
            </w:r>
            <w:r w:rsidR="00740165">
              <w:rPr>
                <w:rFonts w:ascii="Times New Roman" w:eastAsia="Times New Roman" w:hAnsi="Times New Roman" w:cs="Times New Roman"/>
                <w:color w:val="000000" w:themeColor="text1"/>
                <w:sz w:val="18"/>
                <w:szCs w:val="20"/>
              </w:rPr>
              <w:t>Проведение контроля качества лабораторных исследований при выполнении микробиологических исследований.</w:t>
            </w:r>
          </w:p>
          <w:p w14:paraId="31F67259" w14:textId="31A51EBD" w:rsidR="00740165" w:rsidRPr="00063C5C" w:rsidRDefault="00740165" w:rsidP="00740165">
            <w:pPr>
              <w:tabs>
                <w:tab w:val="left" w:pos="1023"/>
              </w:tabs>
              <w:spacing w:after="60"/>
              <w:jc w:val="both"/>
              <w:rPr>
                <w:rFonts w:ascii="Times New Roman" w:eastAsia="Times New Roman" w:hAnsi="Times New Roman" w:cs="Times New Roman"/>
                <w:color w:val="000000" w:themeColor="text1"/>
                <w:sz w:val="18"/>
                <w:szCs w:val="20"/>
              </w:rPr>
            </w:pPr>
          </w:p>
        </w:tc>
      </w:tr>
      <w:tr w:rsidR="00A06615" w:rsidRPr="00534715" w14:paraId="0A95506E" w14:textId="77777777" w:rsidTr="004840D0">
        <w:trPr>
          <w:trHeight w:val="466"/>
        </w:trPr>
        <w:tc>
          <w:tcPr>
            <w:tcW w:w="2830" w:type="dxa"/>
          </w:tcPr>
          <w:p w14:paraId="0C30569A" w14:textId="54AD176F" w:rsidR="00A06615" w:rsidRPr="00063C5C" w:rsidRDefault="00A06615" w:rsidP="00390081">
            <w:pPr>
              <w:spacing w:after="60"/>
              <w:rPr>
                <w:rFonts w:ascii="Times New Roman" w:hAnsi="Times New Roman" w:cs="Times New Roman"/>
                <w:sz w:val="18"/>
                <w:szCs w:val="18"/>
              </w:rPr>
            </w:pPr>
            <w:r w:rsidRPr="00063C5C">
              <w:rPr>
                <w:rFonts w:ascii="Times New Roman" w:hAnsi="Times New Roman" w:cs="Times New Roman"/>
                <w:sz w:val="18"/>
                <w:szCs w:val="18"/>
              </w:rPr>
              <w:t>ПК-</w:t>
            </w:r>
            <w:r w:rsidR="00390081">
              <w:rPr>
                <w:rFonts w:ascii="Times New Roman" w:hAnsi="Times New Roman" w:cs="Times New Roman"/>
                <w:sz w:val="18"/>
                <w:szCs w:val="18"/>
              </w:rPr>
              <w:t>6</w:t>
            </w:r>
            <w:r w:rsidR="00302CEE">
              <w:rPr>
                <w:rFonts w:ascii="Times New Roman" w:hAnsi="Times New Roman" w:cs="Times New Roman"/>
                <w:sz w:val="18"/>
                <w:szCs w:val="18"/>
              </w:rPr>
              <w:t>. </w:t>
            </w:r>
            <w:r w:rsidRPr="00063C5C">
              <w:rPr>
                <w:rFonts w:ascii="Times New Roman" w:hAnsi="Times New Roman" w:cs="Times New Roman"/>
                <w:sz w:val="18"/>
                <w:szCs w:val="18"/>
              </w:rPr>
              <w:t>Способен при выполнении лабораторных исследований вести медицинскую документацию, организовывать деятельность находящегося в распоряжении медицинского персонала</w:t>
            </w:r>
          </w:p>
        </w:tc>
        <w:tc>
          <w:tcPr>
            <w:tcW w:w="4758" w:type="dxa"/>
          </w:tcPr>
          <w:p w14:paraId="4D58BB04" w14:textId="275A9D23" w:rsidR="00D75352"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w:t>
            </w:r>
            <w:r w:rsidR="00D75352" w:rsidRPr="00135B07">
              <w:rPr>
                <w:rFonts w:ascii="Times New Roman" w:eastAsia="Times New Roman" w:hAnsi="Times New Roman" w:cs="Times New Roman"/>
                <w:sz w:val="18"/>
                <w:szCs w:val="18"/>
              </w:rPr>
              <w:t>.з1</w:t>
            </w:r>
            <w:r w:rsidR="00302CEE">
              <w:rPr>
                <w:rFonts w:ascii="Times New Roman" w:eastAsia="Times New Roman" w:hAnsi="Times New Roman" w:cs="Times New Roman"/>
                <w:sz w:val="18"/>
                <w:szCs w:val="18"/>
              </w:rPr>
              <w:t>. </w:t>
            </w:r>
            <w:r w:rsidR="00D75352" w:rsidRPr="00135B07">
              <w:rPr>
                <w:rFonts w:ascii="Times New Roman" w:eastAsia="Times New Roman" w:hAnsi="Times New Roman" w:cs="Times New Roman"/>
                <w:sz w:val="18"/>
                <w:szCs w:val="18"/>
              </w:rPr>
              <w:t xml:space="preserve">Функциональные обязанности </w:t>
            </w:r>
            <w:r w:rsidR="008831E7" w:rsidRPr="00135B07">
              <w:rPr>
                <w:rFonts w:ascii="Times New Roman" w:eastAsia="Times New Roman" w:hAnsi="Times New Roman" w:cs="Times New Roman"/>
                <w:sz w:val="18"/>
                <w:szCs w:val="18"/>
              </w:rPr>
              <w:t xml:space="preserve">специалистов в области лабораторной диагностики со средним медицинским образованием и </w:t>
            </w:r>
            <w:r w:rsidR="00D75352" w:rsidRPr="00135B07">
              <w:rPr>
                <w:rFonts w:ascii="Times New Roman" w:eastAsia="Times New Roman" w:hAnsi="Times New Roman" w:cs="Times New Roman"/>
                <w:sz w:val="18"/>
                <w:szCs w:val="18"/>
              </w:rPr>
              <w:t>находящегося в распоряжении младшего медицинского персонала лаборатории.</w:t>
            </w:r>
          </w:p>
          <w:p w14:paraId="63E26E31" w14:textId="309FB380" w:rsidR="00A06615"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w:t>
            </w:r>
            <w:r w:rsidR="00A06615" w:rsidRPr="00135B07">
              <w:rPr>
                <w:rFonts w:ascii="Times New Roman" w:eastAsia="Times New Roman" w:hAnsi="Times New Roman" w:cs="Times New Roman"/>
                <w:sz w:val="18"/>
                <w:szCs w:val="18"/>
              </w:rPr>
              <w:t>.з</w:t>
            </w:r>
            <w:r w:rsidR="00EC3D48" w:rsidRPr="00135B07">
              <w:rPr>
                <w:rFonts w:ascii="Times New Roman" w:eastAsia="Times New Roman" w:hAnsi="Times New Roman" w:cs="Times New Roman"/>
                <w:sz w:val="18"/>
                <w:szCs w:val="18"/>
              </w:rPr>
              <w:t>2</w:t>
            </w:r>
            <w:r w:rsidR="00302CEE">
              <w:rPr>
                <w:rFonts w:ascii="Times New Roman" w:eastAsia="Times New Roman" w:hAnsi="Times New Roman" w:cs="Times New Roman"/>
                <w:sz w:val="18"/>
                <w:szCs w:val="18"/>
              </w:rPr>
              <w:t>. </w:t>
            </w:r>
            <w:r w:rsidR="00A06615" w:rsidRPr="00135B07">
              <w:rPr>
                <w:rFonts w:ascii="Times New Roman" w:eastAsia="Times New Roman" w:hAnsi="Times New Roman" w:cs="Times New Roman"/>
                <w:sz w:val="18"/>
                <w:szCs w:val="18"/>
              </w:rPr>
              <w:t>Правила оформления медицинской документации в медицинских лабораториях, в том числе в форме электронного документа</w:t>
            </w:r>
            <w:r w:rsidR="000020B1" w:rsidRPr="00135B07">
              <w:rPr>
                <w:rFonts w:ascii="Times New Roman" w:eastAsia="Times New Roman" w:hAnsi="Times New Roman" w:cs="Times New Roman"/>
                <w:sz w:val="18"/>
                <w:szCs w:val="18"/>
              </w:rPr>
              <w:t>.</w:t>
            </w:r>
          </w:p>
          <w:p w14:paraId="00AA326F" w14:textId="063B4A70" w:rsidR="00A06615"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w:t>
            </w:r>
            <w:r w:rsidR="00A06615" w:rsidRPr="00135B07">
              <w:rPr>
                <w:rFonts w:ascii="Times New Roman" w:eastAsia="Times New Roman" w:hAnsi="Times New Roman" w:cs="Times New Roman"/>
                <w:sz w:val="18"/>
                <w:szCs w:val="18"/>
              </w:rPr>
              <w:t>.з</w:t>
            </w:r>
            <w:r w:rsidR="00EC3D48" w:rsidRPr="00135B07">
              <w:rPr>
                <w:rFonts w:ascii="Times New Roman" w:eastAsia="Times New Roman" w:hAnsi="Times New Roman" w:cs="Times New Roman"/>
                <w:sz w:val="18"/>
                <w:szCs w:val="18"/>
              </w:rPr>
              <w:t>3</w:t>
            </w:r>
            <w:r w:rsidR="00302CEE">
              <w:rPr>
                <w:rFonts w:ascii="Times New Roman" w:eastAsia="Times New Roman" w:hAnsi="Times New Roman" w:cs="Times New Roman"/>
                <w:sz w:val="18"/>
                <w:szCs w:val="18"/>
              </w:rPr>
              <w:t>. </w:t>
            </w:r>
            <w:r w:rsidR="00A06615" w:rsidRPr="00135B07">
              <w:rPr>
                <w:rFonts w:ascii="Times New Roman" w:eastAsia="Times New Roman" w:hAnsi="Times New Roman" w:cs="Times New Roman"/>
                <w:sz w:val="18"/>
                <w:szCs w:val="18"/>
              </w:rPr>
              <w:t>Правила работы в информационных системах в сфере здравоохранения и информационно-телекоммуникационной сети «Интернет»</w:t>
            </w:r>
            <w:r w:rsidR="000020B1" w:rsidRPr="00135B07">
              <w:rPr>
                <w:rFonts w:ascii="Times New Roman" w:eastAsia="Times New Roman" w:hAnsi="Times New Roman" w:cs="Times New Roman"/>
                <w:sz w:val="18"/>
                <w:szCs w:val="18"/>
              </w:rPr>
              <w:t>.</w:t>
            </w:r>
          </w:p>
          <w:p w14:paraId="1C5D7DA1" w14:textId="34F027F9" w:rsidR="00A06615"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6</w:t>
            </w:r>
            <w:r w:rsidR="00A06615" w:rsidRPr="00135B07">
              <w:rPr>
                <w:rFonts w:ascii="Times New Roman" w:eastAsia="Times New Roman" w:hAnsi="Times New Roman" w:cs="Times New Roman"/>
                <w:sz w:val="18"/>
                <w:szCs w:val="18"/>
              </w:rPr>
              <w:t>.з</w:t>
            </w:r>
            <w:r w:rsidR="00EC3D48" w:rsidRPr="00135B07">
              <w:rPr>
                <w:rFonts w:ascii="Times New Roman" w:eastAsia="Times New Roman" w:hAnsi="Times New Roman" w:cs="Times New Roman"/>
                <w:sz w:val="18"/>
                <w:szCs w:val="18"/>
              </w:rPr>
              <w:t>4</w:t>
            </w:r>
            <w:r w:rsidR="00302CEE">
              <w:rPr>
                <w:rFonts w:ascii="Times New Roman" w:eastAsia="Times New Roman" w:hAnsi="Times New Roman" w:cs="Times New Roman"/>
                <w:sz w:val="18"/>
                <w:szCs w:val="18"/>
              </w:rPr>
              <w:t>. </w:t>
            </w:r>
            <w:r w:rsidR="00A06615" w:rsidRPr="00135B07">
              <w:rPr>
                <w:rFonts w:ascii="Times New Roman" w:eastAsia="Times New Roman" w:hAnsi="Times New Roman" w:cs="Times New Roman"/>
                <w:sz w:val="18"/>
                <w:szCs w:val="18"/>
              </w:rPr>
              <w:t>Правила обращения с персональными данными пациентов и сведениями</w:t>
            </w:r>
            <w:r w:rsidR="000020B1" w:rsidRPr="00135B07">
              <w:rPr>
                <w:rFonts w:ascii="Times New Roman" w:eastAsia="Times New Roman" w:hAnsi="Times New Roman" w:cs="Times New Roman"/>
                <w:sz w:val="18"/>
                <w:szCs w:val="18"/>
              </w:rPr>
              <w:t>, составляющими врачебную тайну.</w:t>
            </w:r>
          </w:p>
          <w:p w14:paraId="5D1B2407" w14:textId="65ECAA83" w:rsidR="008831E7" w:rsidRPr="00135B07" w:rsidRDefault="00390081" w:rsidP="00302CEE">
            <w:pPr>
              <w:tabs>
                <w:tab w:val="left" w:pos="1023"/>
              </w:tabs>
              <w:spacing w:after="60"/>
              <w:jc w:val="both"/>
              <w:rPr>
                <w:rFonts w:ascii="Times New Roman" w:eastAsia="Times New Roman" w:hAnsi="Times New Roman" w:cs="Times New Roman"/>
                <w:sz w:val="18"/>
                <w:szCs w:val="18"/>
              </w:rPr>
            </w:pPr>
            <w:r w:rsidRPr="00390081">
              <w:rPr>
                <w:rFonts w:ascii="Times New Roman" w:eastAsia="Times New Roman" w:hAnsi="Times New Roman" w:cs="Times New Roman"/>
                <w:sz w:val="18"/>
                <w:szCs w:val="18"/>
              </w:rPr>
              <w:t>6</w:t>
            </w:r>
            <w:r w:rsidR="00A06615" w:rsidRPr="00390081">
              <w:rPr>
                <w:rFonts w:ascii="Times New Roman" w:eastAsia="Times New Roman" w:hAnsi="Times New Roman" w:cs="Times New Roman"/>
                <w:sz w:val="18"/>
                <w:szCs w:val="18"/>
              </w:rPr>
              <w:t>.з</w:t>
            </w:r>
            <w:r w:rsidR="00EC3D48" w:rsidRPr="00390081">
              <w:rPr>
                <w:rFonts w:ascii="Times New Roman" w:eastAsia="Times New Roman" w:hAnsi="Times New Roman" w:cs="Times New Roman"/>
                <w:sz w:val="18"/>
                <w:szCs w:val="18"/>
              </w:rPr>
              <w:t>5</w:t>
            </w:r>
            <w:r w:rsidR="00302CEE" w:rsidRPr="00390081">
              <w:rPr>
                <w:rFonts w:ascii="Times New Roman" w:eastAsia="Times New Roman" w:hAnsi="Times New Roman" w:cs="Times New Roman"/>
                <w:sz w:val="18"/>
                <w:szCs w:val="18"/>
              </w:rPr>
              <w:t>. </w:t>
            </w:r>
            <w:r w:rsidR="00D75352" w:rsidRPr="00390081">
              <w:rPr>
                <w:rFonts w:ascii="Times New Roman" w:eastAsia="Times New Roman" w:hAnsi="Times New Roman" w:cs="Times New Roman"/>
                <w:sz w:val="18"/>
                <w:szCs w:val="18"/>
              </w:rPr>
              <w:t>Требования охраны труда,</w:t>
            </w:r>
            <w:r w:rsidR="00D75352" w:rsidRPr="00135B07">
              <w:rPr>
                <w:rFonts w:ascii="Times New Roman" w:eastAsia="Times New Roman" w:hAnsi="Times New Roman" w:cs="Times New Roman"/>
                <w:sz w:val="18"/>
                <w:szCs w:val="18"/>
              </w:rPr>
              <w:t xml:space="preserve"> основы личной безопасности и </w:t>
            </w:r>
            <w:r w:rsidR="00A06615" w:rsidRPr="00135B07">
              <w:rPr>
                <w:rFonts w:ascii="Times New Roman" w:eastAsia="Times New Roman" w:hAnsi="Times New Roman" w:cs="Times New Roman"/>
                <w:sz w:val="18"/>
                <w:szCs w:val="18"/>
              </w:rPr>
              <w:t>конфликтологии</w:t>
            </w:r>
            <w:r w:rsidR="000020B1" w:rsidRPr="00135B07">
              <w:rPr>
                <w:rFonts w:ascii="Times New Roman" w:eastAsia="Times New Roman" w:hAnsi="Times New Roman" w:cs="Times New Roman"/>
                <w:sz w:val="18"/>
                <w:szCs w:val="18"/>
              </w:rPr>
              <w:t>.</w:t>
            </w:r>
          </w:p>
        </w:tc>
        <w:tc>
          <w:tcPr>
            <w:tcW w:w="4881" w:type="dxa"/>
          </w:tcPr>
          <w:p w14:paraId="15ABD753" w14:textId="4F93A48A" w:rsidR="00D75352"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6</w:t>
            </w:r>
            <w:r w:rsidR="00D75352" w:rsidRPr="00135B07">
              <w:rPr>
                <w:rFonts w:ascii="Times New Roman" w:eastAsia="Times New Roman" w:hAnsi="Times New Roman" w:cs="Times New Roman"/>
                <w:sz w:val="18"/>
                <w:szCs w:val="18"/>
              </w:rPr>
              <w:t>.у1</w:t>
            </w:r>
            <w:r w:rsidR="00302CEE">
              <w:rPr>
                <w:rFonts w:ascii="Times New Roman" w:eastAsia="Times New Roman" w:hAnsi="Times New Roman" w:cs="Times New Roman"/>
                <w:sz w:val="18"/>
                <w:szCs w:val="18"/>
              </w:rPr>
              <w:t>. </w:t>
            </w:r>
            <w:r>
              <w:rPr>
                <w:rFonts w:ascii="Times New Roman" w:eastAsia="Times New Roman" w:hAnsi="Times New Roman" w:cs="Times New Roman"/>
                <w:sz w:val="18"/>
                <w:szCs w:val="18"/>
              </w:rPr>
              <w:t>С</w:t>
            </w:r>
            <w:r w:rsidR="00D75352" w:rsidRPr="00135B07">
              <w:rPr>
                <w:rFonts w:ascii="Times New Roman" w:eastAsia="Times New Roman" w:hAnsi="Times New Roman" w:cs="Times New Roman"/>
                <w:sz w:val="18"/>
                <w:szCs w:val="18"/>
              </w:rPr>
              <w:t>оставление плана работы и отчета о своей работе</w:t>
            </w:r>
            <w:r w:rsidR="008831E7" w:rsidRPr="00135B07">
              <w:rPr>
                <w:rFonts w:ascii="Times New Roman" w:eastAsia="Times New Roman" w:hAnsi="Times New Roman" w:cs="Times New Roman"/>
                <w:sz w:val="18"/>
                <w:szCs w:val="18"/>
              </w:rPr>
              <w:t>, работе лаборатории по выполнению исследований первой и второй категории сложности</w:t>
            </w:r>
            <w:r w:rsidR="00D75352" w:rsidRPr="00135B07">
              <w:rPr>
                <w:rFonts w:ascii="Times New Roman" w:eastAsia="Times New Roman" w:hAnsi="Times New Roman" w:cs="Times New Roman"/>
                <w:sz w:val="18"/>
                <w:szCs w:val="18"/>
              </w:rPr>
              <w:t>.</w:t>
            </w:r>
          </w:p>
          <w:p w14:paraId="03AADF6D" w14:textId="4C8E096D" w:rsidR="00A06615"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w:t>
            </w:r>
            <w:r w:rsidR="00A06615" w:rsidRPr="00135B07">
              <w:rPr>
                <w:rFonts w:ascii="Times New Roman" w:eastAsia="Times New Roman" w:hAnsi="Times New Roman" w:cs="Times New Roman"/>
                <w:sz w:val="18"/>
                <w:szCs w:val="18"/>
              </w:rPr>
              <w:t>.у</w:t>
            </w:r>
            <w:r w:rsidR="00D75352" w:rsidRPr="00135B07">
              <w:rPr>
                <w:rFonts w:ascii="Times New Roman" w:eastAsia="Times New Roman" w:hAnsi="Times New Roman" w:cs="Times New Roman"/>
                <w:sz w:val="18"/>
                <w:szCs w:val="18"/>
              </w:rPr>
              <w:t>2</w:t>
            </w:r>
            <w:r w:rsidR="00302CEE">
              <w:rPr>
                <w:rFonts w:ascii="Times New Roman" w:eastAsia="Times New Roman" w:hAnsi="Times New Roman" w:cs="Times New Roman"/>
                <w:sz w:val="18"/>
                <w:szCs w:val="18"/>
              </w:rPr>
              <w:t>. </w:t>
            </w:r>
            <w:r w:rsidR="00A06615" w:rsidRPr="00135B07">
              <w:rPr>
                <w:rFonts w:ascii="Times New Roman" w:eastAsia="Times New Roman" w:hAnsi="Times New Roman" w:cs="Times New Roman"/>
                <w:sz w:val="18"/>
                <w:szCs w:val="18"/>
              </w:rPr>
              <w:t>Заполнение медицинской документации, в том числе в форме электронного документа, и контрол</w:t>
            </w:r>
            <w:r w:rsidR="00D75352" w:rsidRPr="00135B07">
              <w:rPr>
                <w:rFonts w:ascii="Times New Roman" w:eastAsia="Times New Roman" w:hAnsi="Times New Roman" w:cs="Times New Roman"/>
                <w:sz w:val="18"/>
                <w:szCs w:val="18"/>
              </w:rPr>
              <w:t>ь</w:t>
            </w:r>
            <w:r w:rsidR="00A06615" w:rsidRPr="00135B07">
              <w:rPr>
                <w:rFonts w:ascii="Times New Roman" w:eastAsia="Times New Roman" w:hAnsi="Times New Roman" w:cs="Times New Roman"/>
                <w:sz w:val="18"/>
                <w:szCs w:val="18"/>
              </w:rPr>
              <w:t xml:space="preserve"> качества ее ведения</w:t>
            </w:r>
            <w:r w:rsidR="000020B1" w:rsidRPr="00135B07">
              <w:rPr>
                <w:rFonts w:ascii="Times New Roman" w:eastAsia="Times New Roman" w:hAnsi="Times New Roman" w:cs="Times New Roman"/>
                <w:sz w:val="18"/>
                <w:szCs w:val="18"/>
              </w:rPr>
              <w:t>.</w:t>
            </w:r>
          </w:p>
          <w:p w14:paraId="1859D56B" w14:textId="54045B8C" w:rsidR="00D75352"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w:t>
            </w:r>
            <w:r w:rsidR="00D75352" w:rsidRPr="00135B07">
              <w:rPr>
                <w:rFonts w:ascii="Times New Roman" w:eastAsia="Times New Roman" w:hAnsi="Times New Roman" w:cs="Times New Roman"/>
                <w:sz w:val="18"/>
                <w:szCs w:val="18"/>
              </w:rPr>
              <w:t>.у</w:t>
            </w:r>
            <w:r w:rsidR="00EC3D48" w:rsidRPr="00135B07">
              <w:rPr>
                <w:rFonts w:ascii="Times New Roman" w:eastAsia="Times New Roman" w:hAnsi="Times New Roman" w:cs="Times New Roman"/>
                <w:sz w:val="18"/>
                <w:szCs w:val="18"/>
              </w:rPr>
              <w:t>3</w:t>
            </w:r>
            <w:r w:rsidR="00302CEE">
              <w:rPr>
                <w:rFonts w:ascii="Times New Roman" w:eastAsia="Times New Roman" w:hAnsi="Times New Roman" w:cs="Times New Roman"/>
                <w:sz w:val="18"/>
                <w:szCs w:val="18"/>
              </w:rPr>
              <w:t>. </w:t>
            </w:r>
            <w:r w:rsidR="00D75352" w:rsidRPr="00135B07">
              <w:rPr>
                <w:rFonts w:ascii="Times New Roman" w:eastAsia="Times New Roman" w:hAnsi="Times New Roman" w:cs="Times New Roman"/>
                <w:sz w:val="18"/>
                <w:szCs w:val="18"/>
              </w:rPr>
              <w:t>Контроль выполнения должностных обязанностей находящимся в распоряжении медицинским персоналом.</w:t>
            </w:r>
          </w:p>
          <w:p w14:paraId="4D4A1D9B" w14:textId="419FF21C" w:rsidR="00A06615"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w:t>
            </w:r>
            <w:r w:rsidR="00A06615" w:rsidRPr="00135B07">
              <w:rPr>
                <w:rFonts w:ascii="Times New Roman" w:eastAsia="Times New Roman" w:hAnsi="Times New Roman" w:cs="Times New Roman"/>
                <w:sz w:val="18"/>
                <w:szCs w:val="18"/>
              </w:rPr>
              <w:t>.у</w:t>
            </w:r>
            <w:r w:rsidR="00EC3D48" w:rsidRPr="00135B07">
              <w:rPr>
                <w:rFonts w:ascii="Times New Roman" w:eastAsia="Times New Roman" w:hAnsi="Times New Roman" w:cs="Times New Roman"/>
                <w:sz w:val="18"/>
                <w:szCs w:val="18"/>
              </w:rPr>
              <w:t>4</w:t>
            </w:r>
            <w:r w:rsidR="00302CEE">
              <w:rPr>
                <w:rFonts w:ascii="Times New Roman" w:eastAsia="Times New Roman" w:hAnsi="Times New Roman" w:cs="Times New Roman"/>
                <w:sz w:val="18"/>
                <w:szCs w:val="18"/>
              </w:rPr>
              <w:t>. </w:t>
            </w:r>
            <w:r w:rsidR="00A06615" w:rsidRPr="00135B07">
              <w:rPr>
                <w:rFonts w:ascii="Times New Roman" w:eastAsia="Times New Roman" w:hAnsi="Times New Roman" w:cs="Times New Roman"/>
                <w:sz w:val="18"/>
                <w:szCs w:val="18"/>
              </w:rPr>
              <w:t>Использование информационных систем и информационно-телекоммуникационной сети «Интернет»</w:t>
            </w:r>
            <w:r w:rsidR="000020B1" w:rsidRPr="00135B07">
              <w:rPr>
                <w:rFonts w:ascii="Times New Roman" w:eastAsia="Times New Roman" w:hAnsi="Times New Roman" w:cs="Times New Roman"/>
                <w:sz w:val="18"/>
                <w:szCs w:val="18"/>
              </w:rPr>
              <w:t>.</w:t>
            </w:r>
          </w:p>
          <w:p w14:paraId="2F5EA850" w14:textId="1A75FAAD" w:rsidR="00A06615"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w:t>
            </w:r>
            <w:r w:rsidR="00A06615" w:rsidRPr="00135B07">
              <w:rPr>
                <w:rFonts w:ascii="Times New Roman" w:eastAsia="Times New Roman" w:hAnsi="Times New Roman" w:cs="Times New Roman"/>
                <w:sz w:val="18"/>
                <w:szCs w:val="18"/>
              </w:rPr>
              <w:t>.у</w:t>
            </w:r>
            <w:r w:rsidR="00EC3D48" w:rsidRPr="00135B07">
              <w:rPr>
                <w:rFonts w:ascii="Times New Roman" w:eastAsia="Times New Roman" w:hAnsi="Times New Roman" w:cs="Times New Roman"/>
                <w:sz w:val="18"/>
                <w:szCs w:val="18"/>
              </w:rPr>
              <w:t>5</w:t>
            </w:r>
            <w:r w:rsidR="00302CEE">
              <w:rPr>
                <w:rFonts w:ascii="Times New Roman" w:eastAsia="Times New Roman" w:hAnsi="Times New Roman" w:cs="Times New Roman"/>
                <w:sz w:val="18"/>
                <w:szCs w:val="18"/>
              </w:rPr>
              <w:t>. </w:t>
            </w:r>
            <w:r w:rsidR="00A06615" w:rsidRPr="00135B07">
              <w:rPr>
                <w:rFonts w:ascii="Times New Roman" w:eastAsia="Times New Roman" w:hAnsi="Times New Roman" w:cs="Times New Roman"/>
                <w:sz w:val="18"/>
                <w:szCs w:val="18"/>
              </w:rPr>
              <w:t>Использование в работе персональных данных пациентов и сведений, составляющих врачебную тайну</w:t>
            </w:r>
            <w:r w:rsidR="000020B1" w:rsidRPr="00135B07">
              <w:rPr>
                <w:rFonts w:ascii="Times New Roman" w:eastAsia="Times New Roman" w:hAnsi="Times New Roman" w:cs="Times New Roman"/>
                <w:sz w:val="18"/>
                <w:szCs w:val="18"/>
              </w:rPr>
              <w:t>.</w:t>
            </w:r>
          </w:p>
          <w:p w14:paraId="54493E5A" w14:textId="2F5A6F26" w:rsidR="00EB051A" w:rsidRPr="00135B07" w:rsidRDefault="00390081" w:rsidP="00302CEE">
            <w:pPr>
              <w:tabs>
                <w:tab w:val="left" w:pos="1023"/>
              </w:tabs>
              <w:spacing w:after="6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6</w:t>
            </w:r>
            <w:r w:rsidR="00D75352" w:rsidRPr="00135B07">
              <w:rPr>
                <w:rFonts w:ascii="Times New Roman" w:eastAsia="Times New Roman" w:hAnsi="Times New Roman" w:cs="Times New Roman"/>
                <w:sz w:val="18"/>
                <w:szCs w:val="18"/>
              </w:rPr>
              <w:t>.у</w:t>
            </w:r>
            <w:r w:rsidR="00EC3D48" w:rsidRPr="00135B07">
              <w:rPr>
                <w:rFonts w:ascii="Times New Roman" w:eastAsia="Times New Roman" w:hAnsi="Times New Roman" w:cs="Times New Roman"/>
                <w:sz w:val="18"/>
                <w:szCs w:val="18"/>
              </w:rPr>
              <w:t>6</w:t>
            </w:r>
            <w:r w:rsidR="00302CEE">
              <w:rPr>
                <w:rFonts w:ascii="Times New Roman" w:eastAsia="Times New Roman" w:hAnsi="Times New Roman" w:cs="Times New Roman"/>
                <w:sz w:val="18"/>
                <w:szCs w:val="18"/>
              </w:rPr>
              <w:t>. </w:t>
            </w:r>
            <w:r w:rsidR="00D75352" w:rsidRPr="00135B07">
              <w:rPr>
                <w:rFonts w:ascii="Times New Roman" w:eastAsia="Times New Roman" w:hAnsi="Times New Roman" w:cs="Times New Roman"/>
                <w:sz w:val="18"/>
                <w:szCs w:val="18"/>
              </w:rPr>
              <w:t>Оформление и выдача пациенту или врачу результатов лабораторных исследований первой и второй категории сложности, не требующих дополнительной оценки или интерпретации.</w:t>
            </w:r>
          </w:p>
        </w:tc>
        <w:tc>
          <w:tcPr>
            <w:tcW w:w="2632" w:type="dxa"/>
          </w:tcPr>
          <w:p w14:paraId="012A3EB5" w14:textId="74C2EE3F" w:rsidR="00A06615" w:rsidRPr="00063C5C" w:rsidRDefault="00390081" w:rsidP="00302CEE">
            <w:pPr>
              <w:tabs>
                <w:tab w:val="left" w:pos="1023"/>
              </w:tabs>
              <w:spacing w:after="60"/>
              <w:jc w:val="both"/>
              <w:rPr>
                <w:rFonts w:ascii="Times New Roman" w:eastAsia="Times New Roman" w:hAnsi="Times New Roman" w:cs="Times New Roman"/>
                <w:color w:val="000000" w:themeColor="text1"/>
                <w:sz w:val="18"/>
                <w:szCs w:val="20"/>
              </w:rPr>
            </w:pPr>
            <w:r>
              <w:rPr>
                <w:rFonts w:ascii="Times New Roman" w:eastAsia="Times New Roman" w:hAnsi="Times New Roman" w:cs="Times New Roman"/>
                <w:color w:val="000000" w:themeColor="text1"/>
                <w:sz w:val="18"/>
                <w:szCs w:val="20"/>
              </w:rPr>
              <w:lastRenderedPageBreak/>
              <w:t>6</w:t>
            </w:r>
            <w:r w:rsidR="00A06615" w:rsidRPr="00063C5C">
              <w:rPr>
                <w:rFonts w:ascii="Times New Roman" w:eastAsia="Times New Roman" w:hAnsi="Times New Roman" w:cs="Times New Roman"/>
                <w:color w:val="000000" w:themeColor="text1"/>
                <w:sz w:val="18"/>
                <w:szCs w:val="20"/>
              </w:rPr>
              <w:t>.о1</w:t>
            </w:r>
            <w:r w:rsidR="00302CEE">
              <w:rPr>
                <w:rFonts w:ascii="Times New Roman" w:eastAsia="Times New Roman" w:hAnsi="Times New Roman" w:cs="Times New Roman"/>
                <w:color w:val="000000" w:themeColor="text1"/>
                <w:sz w:val="18"/>
                <w:szCs w:val="20"/>
              </w:rPr>
              <w:t>. </w:t>
            </w:r>
            <w:r w:rsidR="00A06615" w:rsidRPr="00063C5C">
              <w:rPr>
                <w:rFonts w:ascii="Times New Roman" w:eastAsia="Times New Roman" w:hAnsi="Times New Roman" w:cs="Times New Roman"/>
                <w:color w:val="000000" w:themeColor="text1"/>
                <w:sz w:val="18"/>
                <w:szCs w:val="20"/>
              </w:rPr>
              <w:t>Ведение медицинской документации в медицинских лабораториях, в том числе в форме электронного документа</w:t>
            </w:r>
            <w:r w:rsidR="000020B1" w:rsidRPr="00063C5C">
              <w:rPr>
                <w:rFonts w:ascii="Times New Roman" w:eastAsia="Times New Roman" w:hAnsi="Times New Roman" w:cs="Times New Roman"/>
                <w:color w:val="000000" w:themeColor="text1"/>
                <w:sz w:val="18"/>
                <w:szCs w:val="20"/>
              </w:rPr>
              <w:t>.</w:t>
            </w:r>
          </w:p>
          <w:p w14:paraId="0AF8EC7E" w14:textId="70DFA22B" w:rsidR="00A06615" w:rsidRPr="00063C5C" w:rsidRDefault="00390081" w:rsidP="00302CEE">
            <w:pPr>
              <w:tabs>
                <w:tab w:val="left" w:pos="1023"/>
              </w:tabs>
              <w:spacing w:after="60"/>
              <w:jc w:val="both"/>
              <w:rPr>
                <w:rFonts w:ascii="Times New Roman" w:eastAsia="Times New Roman" w:hAnsi="Times New Roman" w:cs="Times New Roman"/>
                <w:color w:val="000000" w:themeColor="text1"/>
                <w:sz w:val="18"/>
                <w:szCs w:val="20"/>
              </w:rPr>
            </w:pPr>
            <w:r>
              <w:rPr>
                <w:rFonts w:ascii="Times New Roman" w:eastAsia="Times New Roman" w:hAnsi="Times New Roman" w:cs="Times New Roman"/>
                <w:color w:val="000000" w:themeColor="text1"/>
                <w:sz w:val="18"/>
                <w:szCs w:val="20"/>
              </w:rPr>
              <w:t>6</w:t>
            </w:r>
            <w:r w:rsidR="00A06615" w:rsidRPr="00063C5C">
              <w:rPr>
                <w:rFonts w:ascii="Times New Roman" w:eastAsia="Times New Roman" w:hAnsi="Times New Roman" w:cs="Times New Roman"/>
                <w:color w:val="000000" w:themeColor="text1"/>
                <w:sz w:val="18"/>
                <w:szCs w:val="20"/>
              </w:rPr>
              <w:t>.о2</w:t>
            </w:r>
            <w:r w:rsidR="00302CEE">
              <w:rPr>
                <w:rFonts w:ascii="Times New Roman" w:eastAsia="Times New Roman" w:hAnsi="Times New Roman" w:cs="Times New Roman"/>
                <w:color w:val="000000" w:themeColor="text1"/>
                <w:sz w:val="18"/>
                <w:szCs w:val="20"/>
              </w:rPr>
              <w:t>. </w:t>
            </w:r>
            <w:r w:rsidR="00A06615" w:rsidRPr="00063C5C">
              <w:rPr>
                <w:rFonts w:ascii="Times New Roman" w:eastAsia="Times New Roman" w:hAnsi="Times New Roman" w:cs="Times New Roman"/>
                <w:color w:val="000000" w:themeColor="text1"/>
                <w:sz w:val="18"/>
                <w:szCs w:val="20"/>
              </w:rPr>
              <w:t>Организация деятельности находящегося в распоряжении лаборатории</w:t>
            </w:r>
            <w:r w:rsidR="000020B1" w:rsidRPr="00063C5C">
              <w:rPr>
                <w:rFonts w:ascii="Times New Roman" w:eastAsia="Times New Roman" w:hAnsi="Times New Roman" w:cs="Times New Roman"/>
                <w:color w:val="000000" w:themeColor="text1"/>
                <w:sz w:val="18"/>
                <w:szCs w:val="20"/>
              </w:rPr>
              <w:t>.</w:t>
            </w:r>
          </w:p>
        </w:tc>
      </w:tr>
      <w:tr w:rsidR="00A06615" w:rsidRPr="00534715" w14:paraId="3C018493" w14:textId="77777777" w:rsidTr="004840D0">
        <w:tc>
          <w:tcPr>
            <w:tcW w:w="2830" w:type="dxa"/>
          </w:tcPr>
          <w:p w14:paraId="1D3B3759" w14:textId="178DEE77" w:rsidR="00A06615" w:rsidRPr="00063C5C" w:rsidRDefault="00A06615" w:rsidP="00390081">
            <w:pPr>
              <w:spacing w:after="60"/>
              <w:rPr>
                <w:rFonts w:ascii="Times New Roman" w:hAnsi="Times New Roman" w:cs="Times New Roman"/>
                <w:sz w:val="18"/>
                <w:szCs w:val="18"/>
              </w:rPr>
            </w:pPr>
            <w:r w:rsidRPr="00063C5C">
              <w:rPr>
                <w:rFonts w:ascii="Times New Roman" w:hAnsi="Times New Roman" w:cs="Times New Roman"/>
                <w:color w:val="000000" w:themeColor="text1"/>
                <w:sz w:val="18"/>
                <w:szCs w:val="18"/>
              </w:rPr>
              <w:t>ПК-</w:t>
            </w:r>
            <w:r w:rsidR="00390081">
              <w:rPr>
                <w:rFonts w:ascii="Times New Roman" w:hAnsi="Times New Roman" w:cs="Times New Roman"/>
                <w:color w:val="000000" w:themeColor="text1"/>
                <w:sz w:val="18"/>
                <w:szCs w:val="18"/>
              </w:rPr>
              <w:t>7</w:t>
            </w:r>
            <w:r w:rsidR="00302CEE">
              <w:rPr>
                <w:rFonts w:ascii="Times New Roman" w:hAnsi="Times New Roman" w:cs="Times New Roman"/>
                <w:color w:val="000000" w:themeColor="text1"/>
                <w:sz w:val="18"/>
                <w:szCs w:val="18"/>
              </w:rPr>
              <w:t>. </w:t>
            </w:r>
            <w:r w:rsidRPr="00063C5C">
              <w:rPr>
                <w:rFonts w:ascii="Times New Roman" w:hAnsi="Times New Roman" w:cs="Times New Roman"/>
                <w:color w:val="000000" w:themeColor="text1"/>
                <w:sz w:val="18"/>
                <w:szCs w:val="18"/>
              </w:rPr>
              <w:t>Способен оказывать медицинскую помощь в экстренной форме</w:t>
            </w:r>
          </w:p>
        </w:tc>
        <w:tc>
          <w:tcPr>
            <w:tcW w:w="4758" w:type="dxa"/>
            <w:shd w:val="clear" w:color="auto" w:fill="FFFFFF" w:themeFill="background1"/>
          </w:tcPr>
          <w:p w14:paraId="03C70B55" w14:textId="3821789F" w:rsidR="00A06615" w:rsidRPr="00135B07" w:rsidRDefault="00390081" w:rsidP="00302CEE">
            <w:pPr>
              <w:spacing w:after="6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.з1</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Принципы и методы оказания медицинской помощи в экстренной форме в соответствии с нормативными правовыми актами и клиническими рекомендациями.</w:t>
            </w:r>
          </w:p>
          <w:p w14:paraId="060A5FA0" w14:textId="37C7C4D8" w:rsidR="00A06615" w:rsidRPr="00135B07" w:rsidRDefault="00390081" w:rsidP="00302CEE">
            <w:pPr>
              <w:spacing w:after="6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.з2</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Клинические признаки состояний, требующих оказания медицинской помощи в экстренной форме</w:t>
            </w:r>
            <w:r w:rsidR="00302CEE">
              <w:rPr>
                <w:rFonts w:ascii="Times New Roman" w:hAnsi="Times New Roman" w:cs="Times New Roman"/>
                <w:sz w:val="18"/>
                <w:szCs w:val="18"/>
              </w:rPr>
              <w:t>. </w:t>
            </w:r>
          </w:p>
          <w:p w14:paraId="570322E3" w14:textId="3343714E" w:rsidR="00A06615" w:rsidRPr="00135B07" w:rsidRDefault="00390081" w:rsidP="00302CEE">
            <w:pPr>
              <w:spacing w:after="6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.з3</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Факторы риска, представляющие непосредственную угрозу для собственной жизни и здоровья, жизни и здоровья пострадавшего (пострадавших) и окружающих лиц, методы устранения указанных факторов риска.</w:t>
            </w:r>
          </w:p>
          <w:p w14:paraId="2E5E4D49" w14:textId="6F4DBCDD" w:rsidR="00A06615" w:rsidRPr="00135B07" w:rsidRDefault="00390081" w:rsidP="00302CEE">
            <w:pPr>
              <w:spacing w:after="6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.з4</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Правила и порядок проведения первичного осмотра пациента (пострадавшего) при оказании медицинской помощи в экстренной форме при отсутствии сознания; остановке дыхания и (или) остановке кровообращения; нарушении проходимости дыхательных путей инородным телом и иных угрожающие жизни и здоровью нарушения дыхания; наружных кровотечениях; травмах, ранениях и поражениях, вызванных механическими, химическими, электрическими, термическими поражающими факторами, воздействием излучения; отравлениях; укусах или ужаливания</w:t>
            </w:r>
            <w:r w:rsidR="007B18D7">
              <w:rPr>
                <w:rFonts w:ascii="Times New Roman" w:hAnsi="Times New Roman" w:cs="Times New Roman"/>
                <w:sz w:val="18"/>
                <w:szCs w:val="18"/>
              </w:rPr>
              <w:t>х</w:t>
            </w:r>
            <w:r w:rsidR="00A06615" w:rsidRPr="00135B07">
              <w:rPr>
                <w:rFonts w:ascii="Times New Roman" w:hAnsi="Times New Roman" w:cs="Times New Roman"/>
                <w:sz w:val="18"/>
                <w:szCs w:val="18"/>
              </w:rPr>
              <w:t xml:space="preserve"> ядовитых животных; судорожном приступе, сопровождающемся потерей сознания; острых психологических реакциях на стресс.</w:t>
            </w:r>
          </w:p>
          <w:p w14:paraId="72C7B5CB" w14:textId="5E151B92" w:rsidR="00A06615" w:rsidRPr="00135B07" w:rsidRDefault="00390081" w:rsidP="00302CEE">
            <w:pPr>
              <w:spacing w:after="6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.з</w:t>
            </w:r>
            <w:r w:rsidR="00A113ED" w:rsidRPr="00135B07">
              <w:rPr>
                <w:rFonts w:ascii="Times New Roman" w:hAnsi="Times New Roman" w:cs="Times New Roman"/>
                <w:sz w:val="18"/>
                <w:szCs w:val="18"/>
              </w:rPr>
              <w:t>5</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Правила эффективной коммуникации с пациентами, окружающими людьми и медицинскими работниками при оказании медицинской помощи в экстренной форме.</w:t>
            </w:r>
          </w:p>
          <w:p w14:paraId="72962980" w14:textId="39AF4E78" w:rsidR="00A06615" w:rsidRPr="00135B07" w:rsidRDefault="00390081" w:rsidP="00302CEE">
            <w:pPr>
              <w:spacing w:after="6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.з</w:t>
            </w:r>
            <w:r w:rsidR="00EC3D48" w:rsidRPr="00135B07">
              <w:rPr>
                <w:rFonts w:ascii="Times New Roman" w:hAnsi="Times New Roman" w:cs="Times New Roman"/>
                <w:sz w:val="18"/>
                <w:szCs w:val="18"/>
              </w:rPr>
              <w:t>6</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Алгоритм обращения в службы спасения, в том числе вызова бригады скорой помощи.</w:t>
            </w:r>
          </w:p>
          <w:p w14:paraId="05C2FDFA" w14:textId="6F09F6F2" w:rsidR="00A06615" w:rsidRPr="00135B07" w:rsidRDefault="00390081" w:rsidP="00302CEE">
            <w:pPr>
              <w:spacing w:after="6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.з7</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Принципы действия приборов для наружной электроимпульсной терапии (дефибрилляции).</w:t>
            </w:r>
          </w:p>
          <w:p w14:paraId="249617A5" w14:textId="253BF7FB" w:rsidR="00A06615" w:rsidRPr="00135B07" w:rsidRDefault="00390081" w:rsidP="00302CEE">
            <w:pPr>
              <w:spacing w:after="6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.з</w:t>
            </w:r>
            <w:r>
              <w:rPr>
                <w:rFonts w:ascii="Times New Roman" w:hAnsi="Times New Roman" w:cs="Times New Roman"/>
                <w:sz w:val="18"/>
                <w:szCs w:val="18"/>
              </w:rPr>
              <w:t>8</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Правила выполнения наружной электроимпульсной терапии (дефибрилляции) с использованием автоматического наружного дефибриллятора.</w:t>
            </w:r>
          </w:p>
          <w:p w14:paraId="2D15D4C8" w14:textId="6BD21D33" w:rsidR="00A06615" w:rsidRPr="00135B07" w:rsidRDefault="00390081" w:rsidP="00302CEE">
            <w:pPr>
              <w:spacing w:after="60"/>
              <w:jc w:val="both"/>
              <w:rPr>
                <w:rFonts w:ascii="Times New Roman" w:hAnsi="Times New Roman" w:cs="Times New Roman"/>
                <w:sz w:val="18"/>
                <w:szCs w:val="18"/>
              </w:rPr>
            </w:pPr>
            <w:r>
              <w:rPr>
                <w:rFonts w:ascii="Times New Roman" w:hAnsi="Times New Roman" w:cs="Times New Roman"/>
                <w:sz w:val="18"/>
                <w:szCs w:val="18"/>
              </w:rPr>
              <w:lastRenderedPageBreak/>
              <w:t>7</w:t>
            </w:r>
            <w:r w:rsidR="00A06615" w:rsidRPr="00135B07">
              <w:rPr>
                <w:rFonts w:ascii="Times New Roman" w:hAnsi="Times New Roman" w:cs="Times New Roman"/>
                <w:sz w:val="18"/>
                <w:szCs w:val="18"/>
              </w:rPr>
              <w:t>.з9</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Медицинские показания и медицинские противопоказания к проведению реанимационных мероприятий.</w:t>
            </w:r>
          </w:p>
          <w:p w14:paraId="3990CD34" w14:textId="6A400940" w:rsidR="00A06615" w:rsidRPr="00135B07" w:rsidRDefault="00390081" w:rsidP="00302CEE">
            <w:pPr>
              <w:spacing w:after="6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.з10</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Правила проведения базовой сердечно-легочной реанимации.</w:t>
            </w:r>
          </w:p>
          <w:p w14:paraId="031D27D9" w14:textId="3441FB7D" w:rsidR="00A06615" w:rsidRPr="00135B07" w:rsidRDefault="00390081" w:rsidP="00302CEE">
            <w:pPr>
              <w:spacing w:after="6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.з11</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Методы обеспечения проходимости дыхательных путей.</w:t>
            </w:r>
          </w:p>
          <w:p w14:paraId="108E6F26" w14:textId="28A81E7A" w:rsidR="00A06615" w:rsidRPr="00135B07" w:rsidRDefault="00390081" w:rsidP="00302CEE">
            <w:pPr>
              <w:spacing w:after="6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.з12</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Правила остановки наружных кровотечений.</w:t>
            </w:r>
          </w:p>
          <w:p w14:paraId="434ACAF1" w14:textId="7C6C4E6A" w:rsidR="00A06615" w:rsidRPr="00135B07" w:rsidRDefault="00390081" w:rsidP="00302CEE">
            <w:pPr>
              <w:spacing w:after="6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.з13</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Правила наложения повязок при оказании медицинской помощи в экстренной форме.</w:t>
            </w:r>
          </w:p>
          <w:p w14:paraId="27584AA1" w14:textId="154A8175" w:rsidR="00A06615" w:rsidRPr="00135B07" w:rsidRDefault="00390081" w:rsidP="00302CEE">
            <w:pPr>
              <w:spacing w:after="6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.з14</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Способы охлаждения при травмах, воздействиях излучения, высоких температур, химических веществ, укусах или ужаливаниях ядовитых животных; проведения термоизоляции и согревания при воздействии низких температур.</w:t>
            </w:r>
          </w:p>
          <w:p w14:paraId="0133DC7B" w14:textId="68675578" w:rsidR="00A06615" w:rsidRPr="00135B07" w:rsidRDefault="00390081" w:rsidP="00302CEE">
            <w:pPr>
              <w:spacing w:after="6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.з1</w:t>
            </w:r>
            <w:r w:rsidR="00A113ED" w:rsidRPr="00135B07">
              <w:rPr>
                <w:rFonts w:ascii="Times New Roman" w:hAnsi="Times New Roman" w:cs="Times New Roman"/>
                <w:sz w:val="18"/>
                <w:szCs w:val="18"/>
              </w:rPr>
              <w:t>5</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Методы иммобилизации с использованием табельных и подручных средств.</w:t>
            </w:r>
          </w:p>
          <w:p w14:paraId="3D9E13EE" w14:textId="378C6997" w:rsidR="00A06615" w:rsidRPr="00135B07" w:rsidRDefault="00390081" w:rsidP="00302CEE">
            <w:pPr>
              <w:spacing w:after="6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.з1</w:t>
            </w:r>
            <w:r w:rsidR="00EC3D48" w:rsidRPr="00135B07">
              <w:rPr>
                <w:rFonts w:ascii="Times New Roman" w:hAnsi="Times New Roman" w:cs="Times New Roman"/>
                <w:sz w:val="18"/>
                <w:szCs w:val="18"/>
              </w:rPr>
              <w:t>6</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Правила использования средств индивидуальной защиты при оказании медицинской помощи в экстренной форме.</w:t>
            </w:r>
          </w:p>
          <w:p w14:paraId="746F629B" w14:textId="58F2E0F2" w:rsidR="00A06615" w:rsidRPr="00135B07" w:rsidRDefault="00390081" w:rsidP="00302CEE">
            <w:pPr>
              <w:spacing w:after="6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.з17</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помощи.</w:t>
            </w:r>
          </w:p>
        </w:tc>
        <w:tc>
          <w:tcPr>
            <w:tcW w:w="4881" w:type="dxa"/>
            <w:shd w:val="clear" w:color="auto" w:fill="FFFFFF" w:themeFill="background1"/>
          </w:tcPr>
          <w:p w14:paraId="7026D51C" w14:textId="10355AB0"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lastRenderedPageBreak/>
              <w:t>7</w:t>
            </w:r>
            <w:r w:rsidR="00A06615" w:rsidRPr="00135B07">
              <w:rPr>
                <w:rFonts w:ascii="Times New Roman" w:hAnsi="Times New Roman" w:cs="Times New Roman"/>
                <w:sz w:val="18"/>
                <w:szCs w:val="18"/>
              </w:rPr>
              <w:t>.у1</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Диагностика состояний, требующих оказания медицинской помощи в экстренной форме.</w:t>
            </w:r>
          </w:p>
          <w:p w14:paraId="1CCA764E" w14:textId="0A872D63"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.у2</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Определение факторов, представляющих непосредственную угрозу для собственной жизни и здоровья, жизни и здоровья пострадавшего (пострадавших) и окружающих лиц.</w:t>
            </w:r>
          </w:p>
          <w:p w14:paraId="1E294DCD" w14:textId="2F178BFB"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.у3</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Устранение факторов, представляющих непосредственную угрозу для жизни и здоровья пострадавшего (пострадавших), а также участников оказания медицинской помощи в экстренной форме и окружающих лиц, в том числе предотвращение дополнительного травмирования пострадавшего (пострадавших).</w:t>
            </w:r>
          </w:p>
          <w:p w14:paraId="319A858B" w14:textId="08ACA6ED"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.у4</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Обеспечение собственной безопасности, в том числе с использованием средств индивидуальной защиты.</w:t>
            </w:r>
          </w:p>
          <w:p w14:paraId="1001F7B2" w14:textId="44E45EF4"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w:t>
            </w:r>
            <w:r w:rsidR="00A113ED" w:rsidRPr="00135B07">
              <w:rPr>
                <w:rFonts w:ascii="Times New Roman" w:hAnsi="Times New Roman" w:cs="Times New Roman"/>
                <w:sz w:val="18"/>
                <w:szCs w:val="18"/>
              </w:rPr>
              <w:t>5</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Вызов скорой медицинской помощи, перемещение, транспортировка пострадавшего, передача пострадавшего выездной бригаде скорой помощи.</w:t>
            </w:r>
          </w:p>
          <w:p w14:paraId="3688251B" w14:textId="2312A0E9"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w:t>
            </w:r>
            <w:r w:rsidR="00EC3D48" w:rsidRPr="00135B07">
              <w:rPr>
                <w:rFonts w:ascii="Times New Roman" w:hAnsi="Times New Roman" w:cs="Times New Roman"/>
                <w:sz w:val="18"/>
                <w:szCs w:val="18"/>
              </w:rPr>
              <w:t>6</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Оценка количества пострадавших.</w:t>
            </w:r>
          </w:p>
          <w:p w14:paraId="2004548D" w14:textId="3AD00C0D"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.у7</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Устное информирование пострадавшего и окружающих лиц о готовности оказывать медицинскую помощь в экстренной форме, а также о начале проведения мероприятий по оказанию медицинской помощи в экстренной форме.</w:t>
            </w:r>
          </w:p>
          <w:p w14:paraId="612C7399" w14:textId="1436594E"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w:t>
            </w:r>
            <w:r>
              <w:rPr>
                <w:rFonts w:ascii="Times New Roman" w:hAnsi="Times New Roman" w:cs="Times New Roman"/>
                <w:sz w:val="18"/>
                <w:szCs w:val="18"/>
              </w:rPr>
              <w:t>8</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Осуществление эффективной коммуникации с пациентом, окружающими людьми и медицинскими работниками, в том числе бригадой скорой медицинской помощи при оказании медицинской помощи в экстренной форме.</w:t>
            </w:r>
          </w:p>
          <w:p w14:paraId="015B8E46" w14:textId="07FFABF6"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.у9</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Устранение воздействия повреждающих факторов на пострадавшего.</w:t>
            </w:r>
          </w:p>
          <w:p w14:paraId="306DD72B" w14:textId="752BE768"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.у10</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Извлечение пострадавшего из транспортного средства или других труднодоступных мест.</w:t>
            </w:r>
          </w:p>
          <w:p w14:paraId="00E447E5" w14:textId="7209F412"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lastRenderedPageBreak/>
              <w:t>7</w:t>
            </w:r>
            <w:r w:rsidR="00A06615" w:rsidRPr="00135B07">
              <w:rPr>
                <w:rFonts w:ascii="Times New Roman" w:hAnsi="Times New Roman" w:cs="Times New Roman"/>
                <w:sz w:val="18"/>
                <w:szCs w:val="18"/>
              </w:rPr>
              <w:t>.у11</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Перемещение пострадавшего в безопасное место.</w:t>
            </w:r>
          </w:p>
          <w:p w14:paraId="50A6CECE" w14:textId="31B97A28"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.у12</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Обеспечение проходимости дыхательных путей при их закупорке инородным телом.</w:t>
            </w:r>
          </w:p>
          <w:p w14:paraId="2A589648" w14:textId="39C828F1"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.у13</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Проведение первичного осмотра пациента при состояниях, требующих оказания медицинской помощи в экстренной форме.</w:t>
            </w:r>
          </w:p>
          <w:p w14:paraId="238A22E5" w14:textId="3B087EF8"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.у14</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Осуществление мероприятий по временной остановке наружного кровотечения, в том числе прямым давлением на рану, наложением давящей повязки (в том числе с фиксацией инородного тела), наложением кровоостанавливающего жгута.</w:t>
            </w:r>
          </w:p>
          <w:p w14:paraId="056983C3" w14:textId="072302A9"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.у1</w:t>
            </w:r>
            <w:r w:rsidR="00A113ED" w:rsidRPr="00135B07">
              <w:rPr>
                <w:rFonts w:ascii="Times New Roman" w:hAnsi="Times New Roman" w:cs="Times New Roman"/>
                <w:sz w:val="18"/>
                <w:szCs w:val="18"/>
              </w:rPr>
              <w:t>5</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Определение наличия признаков жизни у пострадавшего (наличие сознания, наличие дыхания с помощью слуха, зрения и осязания).</w:t>
            </w:r>
          </w:p>
          <w:p w14:paraId="3BF077C7" w14:textId="0B3E1AB1"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.у1</w:t>
            </w:r>
            <w:r w:rsidR="00EC3D48" w:rsidRPr="00135B07">
              <w:rPr>
                <w:rFonts w:ascii="Times New Roman" w:hAnsi="Times New Roman" w:cs="Times New Roman"/>
                <w:sz w:val="18"/>
                <w:szCs w:val="18"/>
              </w:rPr>
              <w:t>6</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Проведение сердечно-легочной реанимации и поддержание проходимости дыхательных путей.</w:t>
            </w:r>
          </w:p>
          <w:p w14:paraId="132FE004" w14:textId="5D5088EA"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.у17</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Использование автоматич</w:t>
            </w:r>
            <w:r w:rsidR="00302CEE">
              <w:rPr>
                <w:rFonts w:ascii="Times New Roman" w:hAnsi="Times New Roman" w:cs="Times New Roman"/>
                <w:sz w:val="18"/>
                <w:szCs w:val="18"/>
              </w:rPr>
              <w:t>еского наружного дефибриллятора.</w:t>
            </w:r>
          </w:p>
          <w:p w14:paraId="2EB1C150" w14:textId="1F5170CC"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.у1</w:t>
            </w:r>
            <w:r>
              <w:rPr>
                <w:rFonts w:ascii="Times New Roman" w:hAnsi="Times New Roman" w:cs="Times New Roman"/>
                <w:sz w:val="18"/>
                <w:szCs w:val="18"/>
              </w:rPr>
              <w:t>8</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Наложение окклюзионной (герметизирующей) повязки при ранении грудной клетки.</w:t>
            </w:r>
          </w:p>
          <w:p w14:paraId="7451D4F4" w14:textId="7D423BAB"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.у19</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Промывание желудка.</w:t>
            </w:r>
          </w:p>
          <w:p w14:paraId="02638C01" w14:textId="78D524DC"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.у20</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Охлаждение при травмах, воздействиях излучения, высоких температур, химических веществ, укусах или ужаливаниях ядовитых животных.</w:t>
            </w:r>
          </w:p>
          <w:p w14:paraId="3FFEC37A" w14:textId="63A78333"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.у21</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Проведение термоизоляции и согревания при воздействии низких температур.</w:t>
            </w:r>
          </w:p>
          <w:p w14:paraId="2B9DF33E" w14:textId="256912B5"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.у22</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Проведение иммобилизации (обездвиживания) с использованием медицинских изделий или подручных средств; аутоиммобилизация или обездвиживание руками травмированных частей тела.</w:t>
            </w:r>
          </w:p>
          <w:p w14:paraId="65896CC9" w14:textId="4537A91C"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.у23</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Предотвращение дополнительного травмирования головы при судорожном приступе, сопровождающемся потерей сознания.</w:t>
            </w:r>
          </w:p>
          <w:p w14:paraId="641F3DFF" w14:textId="7F207607"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.у24</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Придание и поддержание оптимального положения тела пострадавшего в зависимости от его состояния.</w:t>
            </w:r>
          </w:p>
          <w:p w14:paraId="460DF045" w14:textId="53F771F7" w:rsidR="00A06615" w:rsidRPr="00135B07" w:rsidRDefault="00390081" w:rsidP="00302CEE">
            <w:pPr>
              <w:pStyle w:val="a4"/>
              <w:spacing w:after="60"/>
              <w:ind w:left="0"/>
              <w:contextualSpacing w:val="0"/>
              <w:jc w:val="both"/>
              <w:rPr>
                <w:rFonts w:ascii="Times New Roman" w:hAnsi="Times New Roman" w:cs="Times New Roman"/>
                <w:sz w:val="18"/>
                <w:szCs w:val="18"/>
              </w:rPr>
            </w:pPr>
            <w:r>
              <w:rPr>
                <w:rFonts w:ascii="Times New Roman" w:hAnsi="Times New Roman" w:cs="Times New Roman"/>
                <w:sz w:val="18"/>
                <w:szCs w:val="18"/>
              </w:rPr>
              <w:t>7</w:t>
            </w:r>
            <w:r w:rsidR="00A06615" w:rsidRPr="00135B07">
              <w:rPr>
                <w:rFonts w:ascii="Times New Roman" w:hAnsi="Times New Roman" w:cs="Times New Roman"/>
                <w:sz w:val="18"/>
                <w:szCs w:val="18"/>
              </w:rPr>
              <w:t>.у2</w:t>
            </w:r>
            <w:r w:rsidR="00A113ED" w:rsidRPr="00135B07">
              <w:rPr>
                <w:rFonts w:ascii="Times New Roman" w:hAnsi="Times New Roman" w:cs="Times New Roman"/>
                <w:sz w:val="18"/>
                <w:szCs w:val="18"/>
              </w:rPr>
              <w:t>5</w:t>
            </w:r>
            <w:r w:rsidR="00302CEE">
              <w:rPr>
                <w:rFonts w:ascii="Times New Roman" w:hAnsi="Times New Roman" w:cs="Times New Roman"/>
                <w:sz w:val="18"/>
                <w:szCs w:val="18"/>
              </w:rPr>
              <w:t>. </w:t>
            </w:r>
            <w:r w:rsidR="00A06615" w:rsidRPr="00135B07">
              <w:rPr>
                <w:rFonts w:ascii="Times New Roman" w:hAnsi="Times New Roman" w:cs="Times New Roman"/>
                <w:sz w:val="18"/>
                <w:szCs w:val="18"/>
              </w:rPr>
              <w:t xml:space="preserve">Осуществление контроля состояния пострадавшего (наличия сознания, дыхания, кровообращения и отсутствия </w:t>
            </w:r>
            <w:r w:rsidR="00A06615" w:rsidRPr="00135B07">
              <w:rPr>
                <w:rFonts w:ascii="Times New Roman" w:hAnsi="Times New Roman" w:cs="Times New Roman"/>
                <w:sz w:val="18"/>
                <w:szCs w:val="18"/>
              </w:rPr>
              <w:lastRenderedPageBreak/>
              <w:t>наружного кровотечения), оказание пострадавшему психологической поддержки.</w:t>
            </w:r>
          </w:p>
        </w:tc>
        <w:tc>
          <w:tcPr>
            <w:tcW w:w="2632" w:type="dxa"/>
            <w:shd w:val="clear" w:color="auto" w:fill="FFFFFF" w:themeFill="background1"/>
          </w:tcPr>
          <w:p w14:paraId="1FC75CA3" w14:textId="519128DE" w:rsidR="00A06615" w:rsidRPr="00063C5C" w:rsidRDefault="00390081" w:rsidP="00302CEE">
            <w:pPr>
              <w:spacing w:after="60"/>
              <w:jc w:val="both"/>
              <w:rPr>
                <w:rFonts w:ascii="Times New Roman" w:hAnsi="Times New Roman" w:cs="Times New Roman"/>
                <w:sz w:val="18"/>
                <w:szCs w:val="20"/>
              </w:rPr>
            </w:pPr>
            <w:r>
              <w:rPr>
                <w:rFonts w:ascii="Times New Roman" w:hAnsi="Times New Roman" w:cs="Times New Roman"/>
                <w:sz w:val="18"/>
                <w:szCs w:val="20"/>
              </w:rPr>
              <w:lastRenderedPageBreak/>
              <w:t>7</w:t>
            </w:r>
            <w:r w:rsidR="00A06615" w:rsidRPr="00063C5C">
              <w:rPr>
                <w:rFonts w:ascii="Times New Roman" w:hAnsi="Times New Roman" w:cs="Times New Roman"/>
                <w:sz w:val="18"/>
                <w:szCs w:val="20"/>
              </w:rPr>
              <w:t>.о1</w:t>
            </w:r>
            <w:r w:rsidR="00302CEE">
              <w:rPr>
                <w:rFonts w:ascii="Times New Roman" w:hAnsi="Times New Roman" w:cs="Times New Roman"/>
                <w:sz w:val="18"/>
                <w:szCs w:val="20"/>
              </w:rPr>
              <w:t>. </w:t>
            </w:r>
            <w:r w:rsidR="00A06615" w:rsidRPr="00063C5C">
              <w:rPr>
                <w:rFonts w:ascii="Times New Roman" w:hAnsi="Times New Roman" w:cs="Times New Roman"/>
                <w:sz w:val="18"/>
                <w:szCs w:val="20"/>
              </w:rPr>
              <w:t>Распознавание состояний, представляющих угрозу жизни пациента (в том числе нарушение жизненно важных функций организма человека (кровообращения и (или) дыхания)), требующих оказания медицинской помощи в экстренной форме.</w:t>
            </w:r>
          </w:p>
          <w:p w14:paraId="3E399D53" w14:textId="641F1530" w:rsidR="00A06615" w:rsidRPr="00063C5C" w:rsidRDefault="00390081" w:rsidP="00302CEE">
            <w:pPr>
              <w:spacing w:after="60"/>
              <w:jc w:val="both"/>
              <w:rPr>
                <w:rFonts w:ascii="Times New Roman" w:hAnsi="Times New Roman" w:cs="Times New Roman"/>
                <w:sz w:val="18"/>
                <w:szCs w:val="20"/>
              </w:rPr>
            </w:pPr>
            <w:r>
              <w:rPr>
                <w:rFonts w:ascii="Times New Roman" w:hAnsi="Times New Roman" w:cs="Times New Roman"/>
                <w:sz w:val="18"/>
                <w:szCs w:val="20"/>
              </w:rPr>
              <w:t>7</w:t>
            </w:r>
            <w:r w:rsidR="00A06615" w:rsidRPr="00063C5C">
              <w:rPr>
                <w:rFonts w:ascii="Times New Roman" w:hAnsi="Times New Roman" w:cs="Times New Roman"/>
                <w:sz w:val="18"/>
                <w:szCs w:val="20"/>
              </w:rPr>
              <w:t>.о2</w:t>
            </w:r>
            <w:r w:rsidR="00302CEE">
              <w:rPr>
                <w:rFonts w:ascii="Times New Roman" w:hAnsi="Times New Roman" w:cs="Times New Roman"/>
                <w:sz w:val="18"/>
                <w:szCs w:val="20"/>
              </w:rPr>
              <w:t>. </w:t>
            </w:r>
            <w:r w:rsidR="00A06615" w:rsidRPr="00063C5C">
              <w:rPr>
                <w:rFonts w:ascii="Times New Roman" w:hAnsi="Times New Roman" w:cs="Times New Roman"/>
                <w:sz w:val="18"/>
                <w:szCs w:val="20"/>
              </w:rPr>
              <w:t>Проведение оценки обстановки и обеспечение безопасных условий для оказания медицинской помощи в экстренной форме.</w:t>
            </w:r>
          </w:p>
          <w:p w14:paraId="43555743" w14:textId="27DDEF74" w:rsidR="00A06615" w:rsidRPr="00063C5C" w:rsidRDefault="00390081" w:rsidP="00302CEE">
            <w:pPr>
              <w:spacing w:after="60"/>
              <w:jc w:val="both"/>
              <w:rPr>
                <w:rFonts w:ascii="Times New Roman" w:hAnsi="Times New Roman" w:cs="Times New Roman"/>
                <w:sz w:val="18"/>
                <w:szCs w:val="20"/>
              </w:rPr>
            </w:pPr>
            <w:r>
              <w:rPr>
                <w:rFonts w:ascii="Times New Roman" w:hAnsi="Times New Roman" w:cs="Times New Roman"/>
                <w:sz w:val="18"/>
                <w:szCs w:val="20"/>
              </w:rPr>
              <w:t>7</w:t>
            </w:r>
            <w:r w:rsidR="00A06615" w:rsidRPr="00063C5C">
              <w:rPr>
                <w:rFonts w:ascii="Times New Roman" w:hAnsi="Times New Roman" w:cs="Times New Roman"/>
                <w:sz w:val="18"/>
                <w:szCs w:val="20"/>
              </w:rPr>
              <w:t>.о3</w:t>
            </w:r>
            <w:r w:rsidR="00302CEE">
              <w:rPr>
                <w:rFonts w:ascii="Times New Roman" w:hAnsi="Times New Roman" w:cs="Times New Roman"/>
                <w:sz w:val="18"/>
                <w:szCs w:val="20"/>
              </w:rPr>
              <w:t>. </w:t>
            </w:r>
            <w:r w:rsidR="00A06615" w:rsidRPr="00063C5C">
              <w:rPr>
                <w:rFonts w:ascii="Times New Roman" w:hAnsi="Times New Roman" w:cs="Times New Roman"/>
                <w:sz w:val="18"/>
                <w:szCs w:val="20"/>
              </w:rPr>
              <w:t>Оказание медицинской помощи в экстренной форме при состояниях, представляющих угрозу жизни, в том числе клинической смерти (остановка жизненно важных функций организма человека – кровообращения и (или) дыхания).</w:t>
            </w:r>
          </w:p>
        </w:tc>
      </w:tr>
    </w:tbl>
    <w:p w14:paraId="259DBEE4" w14:textId="586B3B89" w:rsidR="00170622" w:rsidRPr="00534715" w:rsidRDefault="00A77226" w:rsidP="00063C5C">
      <w:pPr>
        <w:keepNext/>
        <w:pageBreakBefore/>
        <w:spacing w:after="0" w:line="240" w:lineRule="auto"/>
        <w:ind w:firstLine="709"/>
        <w:rPr>
          <w:rFonts w:ascii="Times New Roman" w:hAnsi="Times New Roman" w:cs="Times New Roman"/>
          <w:b/>
          <w:color w:val="000000" w:themeColor="text1"/>
          <w:sz w:val="28"/>
          <w:szCs w:val="28"/>
        </w:rPr>
      </w:pPr>
      <w:r w:rsidRPr="00534715">
        <w:rPr>
          <w:rFonts w:ascii="Times New Roman" w:hAnsi="Times New Roman" w:cs="Times New Roman"/>
          <w:b/>
          <w:bCs/>
          <w:color w:val="000000" w:themeColor="text1"/>
          <w:sz w:val="28"/>
          <w:szCs w:val="28"/>
        </w:rPr>
        <w:lastRenderedPageBreak/>
        <w:t>5</w:t>
      </w:r>
      <w:r w:rsidR="00170622" w:rsidRPr="00534715">
        <w:rPr>
          <w:rFonts w:ascii="Times New Roman" w:hAnsi="Times New Roman" w:cs="Times New Roman"/>
          <w:b/>
          <w:bCs/>
          <w:color w:val="000000" w:themeColor="text1"/>
          <w:sz w:val="28"/>
          <w:szCs w:val="28"/>
        </w:rPr>
        <w:t>. Учебный план</w:t>
      </w:r>
      <w:r w:rsidR="00E66CDF" w:rsidRPr="00534715">
        <w:rPr>
          <w:rStyle w:val="a6"/>
          <w:rFonts w:ascii="Times New Roman" w:hAnsi="Times New Roman" w:cs="Times New Roman"/>
          <w:b/>
          <w:bCs/>
          <w:color w:val="000000" w:themeColor="text1"/>
          <w:sz w:val="28"/>
          <w:szCs w:val="28"/>
        </w:rPr>
        <w:footnoteReference w:id="4"/>
      </w:r>
    </w:p>
    <w:p w14:paraId="1E60646C" w14:textId="77777777" w:rsidR="00E66CDF" w:rsidRPr="00534715" w:rsidRDefault="00E66CDF" w:rsidP="00063C5C">
      <w:pPr>
        <w:pStyle w:val="Default"/>
        <w:keepNext/>
        <w:ind w:firstLine="709"/>
        <w:rPr>
          <w:bCs/>
          <w:color w:val="000000" w:themeColor="text1"/>
          <w:sz w:val="28"/>
          <w:szCs w:val="28"/>
        </w:rPr>
        <w:sectPr w:rsidR="00E66CDF" w:rsidRPr="00534715" w:rsidSect="00063C5C">
          <w:headerReference w:type="default" r:id="rId11"/>
          <w:headerReference w:type="first" r:id="rId12"/>
          <w:endnotePr>
            <w:numFmt w:val="decimal"/>
          </w:endnotePr>
          <w:pgSz w:w="16838" w:h="11906" w:orient="landscape" w:code="9"/>
          <w:pgMar w:top="1418" w:right="567" w:bottom="851" w:left="1134" w:header="709" w:footer="709" w:gutter="0"/>
          <w:cols w:space="708"/>
          <w:docGrid w:linePitch="360"/>
        </w:sectPr>
      </w:pPr>
    </w:p>
    <w:p w14:paraId="2FB0E49B" w14:textId="089B4921" w:rsidR="00170622" w:rsidRPr="00063C5C" w:rsidRDefault="00170622" w:rsidP="0038002A">
      <w:pPr>
        <w:pStyle w:val="Default"/>
        <w:keepNext/>
        <w:jc w:val="right"/>
        <w:rPr>
          <w:bCs/>
          <w:color w:val="000000" w:themeColor="text1"/>
          <w:szCs w:val="28"/>
        </w:rPr>
      </w:pPr>
      <w:r w:rsidRPr="00063C5C">
        <w:rPr>
          <w:bCs/>
          <w:color w:val="000000" w:themeColor="text1"/>
          <w:szCs w:val="28"/>
        </w:rPr>
        <w:t xml:space="preserve">Таблица </w:t>
      </w:r>
      <w:r w:rsidR="00A77226" w:rsidRPr="00063C5C">
        <w:rPr>
          <w:bCs/>
          <w:color w:val="000000" w:themeColor="text1"/>
          <w:szCs w:val="28"/>
        </w:rPr>
        <w:t>2</w:t>
      </w:r>
    </w:p>
    <w:tbl>
      <w:tblPr>
        <w:tblStyle w:val="a8"/>
        <w:tblW w:w="5000" w:type="pct"/>
        <w:tblLayout w:type="fixed"/>
        <w:tblLook w:val="04A0" w:firstRow="1" w:lastRow="0" w:firstColumn="1" w:lastColumn="0" w:noHBand="0" w:noVBand="1"/>
      </w:tblPr>
      <w:tblGrid>
        <w:gridCol w:w="587"/>
        <w:gridCol w:w="8976"/>
        <w:gridCol w:w="590"/>
        <w:gridCol w:w="593"/>
        <w:gridCol w:w="590"/>
        <w:gridCol w:w="1325"/>
        <w:gridCol w:w="1597"/>
        <w:gridCol w:w="439"/>
        <w:gridCol w:w="430"/>
      </w:tblGrid>
      <w:tr w:rsidR="00AB5333" w:rsidRPr="00534715" w14:paraId="2B25AD80" w14:textId="77777777" w:rsidTr="00E520CA">
        <w:trPr>
          <w:trHeight w:val="248"/>
          <w:tblHeader/>
        </w:trPr>
        <w:tc>
          <w:tcPr>
            <w:tcW w:w="194" w:type="pct"/>
            <w:vMerge w:val="restart"/>
            <w:vAlign w:val="center"/>
          </w:tcPr>
          <w:p w14:paraId="303ED57E" w14:textId="18046FB7" w:rsidR="00AB5333" w:rsidRPr="00534715" w:rsidRDefault="00E520CA" w:rsidP="006E43ED">
            <w:pPr>
              <w:pStyle w:val="Default"/>
              <w:jc w:val="center"/>
              <w:rPr>
                <w:bCs/>
                <w:color w:val="000000" w:themeColor="text1"/>
                <w:sz w:val="20"/>
                <w:szCs w:val="20"/>
              </w:rPr>
            </w:pPr>
            <w:r w:rsidRPr="00534715">
              <w:rPr>
                <w:bCs/>
                <w:color w:val="000000" w:themeColor="text1"/>
                <w:sz w:val="20"/>
                <w:szCs w:val="20"/>
              </w:rPr>
              <w:t>№ п/п</w:t>
            </w:r>
          </w:p>
        </w:tc>
        <w:tc>
          <w:tcPr>
            <w:tcW w:w="2967" w:type="pct"/>
            <w:vMerge w:val="restart"/>
            <w:vAlign w:val="center"/>
          </w:tcPr>
          <w:p w14:paraId="75910BAD" w14:textId="332BED5D" w:rsidR="00AB5333" w:rsidRPr="00534715" w:rsidRDefault="00AB5333" w:rsidP="006E43ED">
            <w:pPr>
              <w:pStyle w:val="Default"/>
              <w:ind w:right="-102"/>
              <w:jc w:val="center"/>
              <w:rPr>
                <w:bCs/>
                <w:color w:val="000000" w:themeColor="text1"/>
                <w:sz w:val="20"/>
                <w:szCs w:val="20"/>
              </w:rPr>
            </w:pPr>
            <w:r w:rsidRPr="00534715">
              <w:rPr>
                <w:bCs/>
                <w:color w:val="000000" w:themeColor="text1"/>
                <w:spacing w:val="-3"/>
                <w:sz w:val="20"/>
                <w:szCs w:val="20"/>
              </w:rPr>
              <w:t>Наименования модулей</w:t>
            </w:r>
            <w:r w:rsidRPr="00534715">
              <w:rPr>
                <w:bCs/>
                <w:color w:val="000000" w:themeColor="text1"/>
                <w:sz w:val="20"/>
                <w:szCs w:val="20"/>
              </w:rPr>
              <w:t>,</w:t>
            </w:r>
            <w:r w:rsidR="00120AB7" w:rsidRPr="00534715">
              <w:rPr>
                <w:bCs/>
                <w:color w:val="000000" w:themeColor="text1"/>
                <w:sz w:val="20"/>
                <w:szCs w:val="20"/>
              </w:rPr>
              <w:t xml:space="preserve"> </w:t>
            </w:r>
            <w:r w:rsidRPr="00534715">
              <w:rPr>
                <w:bCs/>
                <w:color w:val="000000" w:themeColor="text1"/>
                <w:sz w:val="20"/>
                <w:szCs w:val="20"/>
              </w:rPr>
              <w:t>тем</w:t>
            </w:r>
            <w:r w:rsidR="00120AB7" w:rsidRPr="00534715">
              <w:rPr>
                <w:bCs/>
                <w:color w:val="000000" w:themeColor="text1"/>
                <w:sz w:val="20"/>
                <w:szCs w:val="20"/>
              </w:rPr>
              <w:t>, разделов практики</w:t>
            </w:r>
          </w:p>
        </w:tc>
        <w:tc>
          <w:tcPr>
            <w:tcW w:w="1839" w:type="pct"/>
            <w:gridSpan w:val="7"/>
            <w:vAlign w:val="center"/>
          </w:tcPr>
          <w:p w14:paraId="56DD71DA" w14:textId="37B38C86" w:rsidR="00AB5333" w:rsidRPr="00534715" w:rsidRDefault="00AB5333" w:rsidP="006E43ED">
            <w:pPr>
              <w:pStyle w:val="Default"/>
              <w:jc w:val="center"/>
              <w:rPr>
                <w:bCs/>
                <w:color w:val="000000" w:themeColor="text1"/>
                <w:sz w:val="20"/>
                <w:szCs w:val="20"/>
              </w:rPr>
            </w:pPr>
            <w:r w:rsidRPr="00534715">
              <w:rPr>
                <w:bCs/>
                <w:color w:val="000000" w:themeColor="text1"/>
                <w:sz w:val="20"/>
                <w:szCs w:val="20"/>
              </w:rPr>
              <w:t>Количество часов (трудоемкость)</w:t>
            </w:r>
          </w:p>
        </w:tc>
      </w:tr>
      <w:tr w:rsidR="00AB5333" w:rsidRPr="00534715" w14:paraId="0766D53D" w14:textId="77777777" w:rsidTr="00E520CA">
        <w:trPr>
          <w:cantSplit/>
          <w:trHeight w:val="269"/>
          <w:tblHeader/>
        </w:trPr>
        <w:tc>
          <w:tcPr>
            <w:tcW w:w="194" w:type="pct"/>
            <w:vMerge/>
            <w:vAlign w:val="center"/>
          </w:tcPr>
          <w:p w14:paraId="5F7DC0AB" w14:textId="77777777" w:rsidR="00AB5333" w:rsidRPr="00534715" w:rsidRDefault="00AB5333" w:rsidP="006E43ED">
            <w:pPr>
              <w:pStyle w:val="Default"/>
              <w:jc w:val="center"/>
              <w:rPr>
                <w:bCs/>
                <w:color w:val="000000" w:themeColor="text1"/>
                <w:sz w:val="20"/>
                <w:szCs w:val="20"/>
              </w:rPr>
            </w:pPr>
          </w:p>
        </w:tc>
        <w:tc>
          <w:tcPr>
            <w:tcW w:w="2967" w:type="pct"/>
            <w:vMerge/>
            <w:vAlign w:val="center"/>
          </w:tcPr>
          <w:p w14:paraId="765550A9" w14:textId="77777777" w:rsidR="00AB5333" w:rsidRPr="00534715" w:rsidRDefault="00AB5333" w:rsidP="006E43ED">
            <w:pPr>
              <w:pStyle w:val="Default"/>
              <w:jc w:val="center"/>
              <w:rPr>
                <w:bCs/>
                <w:color w:val="000000" w:themeColor="text1"/>
                <w:sz w:val="20"/>
                <w:szCs w:val="20"/>
              </w:rPr>
            </w:pPr>
          </w:p>
        </w:tc>
        <w:tc>
          <w:tcPr>
            <w:tcW w:w="195" w:type="pct"/>
            <w:vMerge w:val="restart"/>
            <w:tcMar>
              <w:left w:w="28" w:type="dxa"/>
            </w:tcMar>
            <w:textDirection w:val="btLr"/>
            <w:vAlign w:val="center"/>
          </w:tcPr>
          <w:p w14:paraId="42045CDA" w14:textId="721D861A" w:rsidR="00AB5333" w:rsidRPr="00534715" w:rsidRDefault="00AB5333" w:rsidP="00802198">
            <w:pPr>
              <w:pStyle w:val="Default"/>
              <w:ind w:left="113" w:right="113"/>
              <w:jc w:val="center"/>
              <w:rPr>
                <w:bCs/>
                <w:color w:val="000000" w:themeColor="text1"/>
                <w:sz w:val="20"/>
                <w:szCs w:val="20"/>
              </w:rPr>
            </w:pPr>
            <w:r w:rsidRPr="00534715">
              <w:rPr>
                <w:bCs/>
                <w:color w:val="000000" w:themeColor="text1"/>
                <w:sz w:val="20"/>
                <w:szCs w:val="20"/>
              </w:rPr>
              <w:t>всего</w:t>
            </w:r>
          </w:p>
        </w:tc>
        <w:tc>
          <w:tcPr>
            <w:tcW w:w="1644" w:type="pct"/>
            <w:gridSpan w:val="6"/>
            <w:vAlign w:val="center"/>
          </w:tcPr>
          <w:p w14:paraId="16CD8CCF" w14:textId="27360B0E" w:rsidR="00AB5333" w:rsidRPr="00534715" w:rsidRDefault="00AB5333" w:rsidP="00B23049">
            <w:pPr>
              <w:pStyle w:val="Default"/>
              <w:jc w:val="center"/>
              <w:rPr>
                <w:bCs/>
                <w:color w:val="000000" w:themeColor="text1"/>
                <w:sz w:val="20"/>
                <w:szCs w:val="20"/>
              </w:rPr>
            </w:pPr>
            <w:r w:rsidRPr="00534715">
              <w:rPr>
                <w:bCs/>
                <w:color w:val="000000" w:themeColor="text1"/>
                <w:sz w:val="20"/>
                <w:szCs w:val="20"/>
              </w:rPr>
              <w:t>в том числе по видам учебной деятельности</w:t>
            </w:r>
          </w:p>
        </w:tc>
      </w:tr>
      <w:tr w:rsidR="00AB5333" w:rsidRPr="00534715" w14:paraId="25147732" w14:textId="77777777" w:rsidTr="00E520CA">
        <w:trPr>
          <w:cantSplit/>
          <w:trHeight w:val="260"/>
          <w:tblHeader/>
        </w:trPr>
        <w:tc>
          <w:tcPr>
            <w:tcW w:w="194" w:type="pct"/>
            <w:vMerge/>
            <w:vAlign w:val="center"/>
          </w:tcPr>
          <w:p w14:paraId="3F7B1296" w14:textId="77777777" w:rsidR="00AB5333" w:rsidRPr="00534715" w:rsidRDefault="00AB5333" w:rsidP="00B23049">
            <w:pPr>
              <w:pStyle w:val="Default"/>
              <w:jc w:val="center"/>
              <w:rPr>
                <w:bCs/>
                <w:color w:val="000000" w:themeColor="text1"/>
                <w:sz w:val="20"/>
                <w:szCs w:val="20"/>
              </w:rPr>
            </w:pPr>
          </w:p>
        </w:tc>
        <w:tc>
          <w:tcPr>
            <w:tcW w:w="2967" w:type="pct"/>
            <w:vMerge/>
            <w:vAlign w:val="center"/>
          </w:tcPr>
          <w:p w14:paraId="6F84E2E6" w14:textId="77777777" w:rsidR="00AB5333" w:rsidRPr="00534715" w:rsidRDefault="00AB5333" w:rsidP="00B23049">
            <w:pPr>
              <w:pStyle w:val="Default"/>
              <w:jc w:val="center"/>
              <w:rPr>
                <w:bCs/>
                <w:color w:val="000000" w:themeColor="text1"/>
                <w:sz w:val="20"/>
                <w:szCs w:val="20"/>
              </w:rPr>
            </w:pPr>
          </w:p>
        </w:tc>
        <w:tc>
          <w:tcPr>
            <w:tcW w:w="195" w:type="pct"/>
            <w:vMerge/>
            <w:vAlign w:val="center"/>
          </w:tcPr>
          <w:p w14:paraId="58018CA9" w14:textId="77777777" w:rsidR="00AB5333" w:rsidRPr="00534715" w:rsidRDefault="00AB5333" w:rsidP="00B23049">
            <w:pPr>
              <w:pStyle w:val="Default"/>
              <w:jc w:val="center"/>
              <w:rPr>
                <w:bCs/>
                <w:color w:val="000000" w:themeColor="text1"/>
                <w:sz w:val="20"/>
                <w:szCs w:val="20"/>
              </w:rPr>
            </w:pPr>
          </w:p>
        </w:tc>
        <w:tc>
          <w:tcPr>
            <w:tcW w:w="196" w:type="pct"/>
            <w:vMerge w:val="restart"/>
            <w:textDirection w:val="btLr"/>
            <w:vAlign w:val="center"/>
          </w:tcPr>
          <w:p w14:paraId="02008E18" w14:textId="485B9ACE" w:rsidR="00AB5333" w:rsidRPr="00534715" w:rsidRDefault="00AB5333" w:rsidP="000F1732">
            <w:pPr>
              <w:pStyle w:val="Default"/>
              <w:ind w:left="113" w:right="113"/>
              <w:jc w:val="center"/>
              <w:rPr>
                <w:bCs/>
                <w:color w:val="000000" w:themeColor="text1"/>
                <w:sz w:val="20"/>
                <w:szCs w:val="20"/>
              </w:rPr>
            </w:pPr>
            <w:r w:rsidRPr="00534715">
              <w:rPr>
                <w:bCs/>
                <w:color w:val="000000" w:themeColor="text1"/>
                <w:sz w:val="20"/>
                <w:szCs w:val="20"/>
              </w:rPr>
              <w:t>лекции</w:t>
            </w:r>
          </w:p>
        </w:tc>
        <w:tc>
          <w:tcPr>
            <w:tcW w:w="1161" w:type="pct"/>
            <w:gridSpan w:val="3"/>
            <w:vAlign w:val="center"/>
          </w:tcPr>
          <w:p w14:paraId="6A57EB7C" w14:textId="1DBE8167" w:rsidR="00AB5333" w:rsidRPr="00534715" w:rsidRDefault="00AB5333" w:rsidP="007D4880">
            <w:pPr>
              <w:pStyle w:val="Default"/>
              <w:jc w:val="center"/>
              <w:rPr>
                <w:bCs/>
                <w:color w:val="000000" w:themeColor="text1"/>
                <w:sz w:val="20"/>
                <w:szCs w:val="20"/>
              </w:rPr>
            </w:pPr>
            <w:r w:rsidRPr="00534715">
              <w:rPr>
                <w:bCs/>
                <w:color w:val="000000" w:themeColor="text1"/>
                <w:sz w:val="20"/>
                <w:szCs w:val="20"/>
              </w:rPr>
              <w:t>занятия семинарского типа</w:t>
            </w:r>
            <w:r w:rsidR="007D4880">
              <w:rPr>
                <w:bCs/>
                <w:color w:val="000000" w:themeColor="text1"/>
                <w:sz w:val="20"/>
                <w:szCs w:val="20"/>
              </w:rPr>
              <w:t>*</w:t>
            </w:r>
          </w:p>
        </w:tc>
        <w:tc>
          <w:tcPr>
            <w:tcW w:w="145" w:type="pct"/>
            <w:vMerge w:val="restart"/>
            <w:tcMar>
              <w:left w:w="28" w:type="dxa"/>
            </w:tcMar>
            <w:textDirection w:val="btLr"/>
            <w:vAlign w:val="center"/>
          </w:tcPr>
          <w:p w14:paraId="49F1D9CD" w14:textId="512BA67E" w:rsidR="00AB5333" w:rsidRPr="00534715" w:rsidRDefault="00AB5333" w:rsidP="00B23049">
            <w:pPr>
              <w:pStyle w:val="Default"/>
              <w:ind w:left="113" w:right="113"/>
              <w:jc w:val="center"/>
              <w:rPr>
                <w:bCs/>
                <w:color w:val="000000" w:themeColor="text1"/>
                <w:sz w:val="20"/>
                <w:szCs w:val="20"/>
              </w:rPr>
            </w:pPr>
            <w:r w:rsidRPr="00534715">
              <w:rPr>
                <w:bCs/>
                <w:color w:val="000000" w:themeColor="text1"/>
                <w:sz w:val="20"/>
                <w:szCs w:val="20"/>
              </w:rPr>
              <w:t>практика</w:t>
            </w:r>
          </w:p>
        </w:tc>
        <w:tc>
          <w:tcPr>
            <w:tcW w:w="142" w:type="pct"/>
            <w:vMerge w:val="restart"/>
            <w:tcMar>
              <w:left w:w="28" w:type="dxa"/>
            </w:tcMar>
            <w:textDirection w:val="btLr"/>
            <w:vAlign w:val="center"/>
          </w:tcPr>
          <w:p w14:paraId="4E7E1A04" w14:textId="717DC4E1" w:rsidR="00AB5333" w:rsidRPr="00534715" w:rsidRDefault="00AB5333" w:rsidP="00437CF4">
            <w:pPr>
              <w:pStyle w:val="Default"/>
              <w:ind w:left="113" w:right="113"/>
              <w:jc w:val="center"/>
              <w:rPr>
                <w:bCs/>
                <w:color w:val="000000" w:themeColor="text1"/>
                <w:sz w:val="20"/>
                <w:szCs w:val="20"/>
              </w:rPr>
            </w:pPr>
            <w:r w:rsidRPr="00534715">
              <w:rPr>
                <w:bCs/>
                <w:color w:val="000000" w:themeColor="text1"/>
                <w:sz w:val="20"/>
                <w:szCs w:val="20"/>
              </w:rPr>
              <w:t>аттестация</w:t>
            </w:r>
          </w:p>
        </w:tc>
      </w:tr>
      <w:tr w:rsidR="00AB5333" w:rsidRPr="00534715" w14:paraId="3575F3ED" w14:textId="77777777" w:rsidTr="00E520CA">
        <w:trPr>
          <w:cantSplit/>
          <w:trHeight w:val="265"/>
          <w:tblHeader/>
        </w:trPr>
        <w:tc>
          <w:tcPr>
            <w:tcW w:w="194" w:type="pct"/>
            <w:vMerge/>
            <w:vAlign w:val="center"/>
          </w:tcPr>
          <w:p w14:paraId="30EE6244" w14:textId="77777777" w:rsidR="00AB5333" w:rsidRPr="00534715" w:rsidRDefault="00AB5333" w:rsidP="00B23049">
            <w:pPr>
              <w:pStyle w:val="Default"/>
              <w:jc w:val="center"/>
              <w:rPr>
                <w:bCs/>
                <w:color w:val="000000" w:themeColor="text1"/>
                <w:sz w:val="20"/>
                <w:szCs w:val="20"/>
              </w:rPr>
            </w:pPr>
          </w:p>
        </w:tc>
        <w:tc>
          <w:tcPr>
            <w:tcW w:w="2967" w:type="pct"/>
            <w:vMerge/>
            <w:vAlign w:val="center"/>
          </w:tcPr>
          <w:p w14:paraId="443C94E2" w14:textId="77777777" w:rsidR="00AB5333" w:rsidRPr="00534715" w:rsidRDefault="00AB5333" w:rsidP="00B23049">
            <w:pPr>
              <w:pStyle w:val="Default"/>
              <w:jc w:val="center"/>
              <w:rPr>
                <w:bCs/>
                <w:color w:val="000000" w:themeColor="text1"/>
                <w:sz w:val="20"/>
                <w:szCs w:val="20"/>
              </w:rPr>
            </w:pPr>
          </w:p>
        </w:tc>
        <w:tc>
          <w:tcPr>
            <w:tcW w:w="195" w:type="pct"/>
            <w:vMerge/>
            <w:vAlign w:val="center"/>
          </w:tcPr>
          <w:p w14:paraId="63287532" w14:textId="77777777" w:rsidR="00AB5333" w:rsidRPr="00534715" w:rsidRDefault="00AB5333" w:rsidP="00B23049">
            <w:pPr>
              <w:pStyle w:val="Default"/>
              <w:jc w:val="center"/>
              <w:rPr>
                <w:bCs/>
                <w:color w:val="000000" w:themeColor="text1"/>
                <w:sz w:val="20"/>
                <w:szCs w:val="20"/>
              </w:rPr>
            </w:pPr>
          </w:p>
        </w:tc>
        <w:tc>
          <w:tcPr>
            <w:tcW w:w="196" w:type="pct"/>
            <w:vMerge/>
            <w:tcMar>
              <w:left w:w="28" w:type="dxa"/>
            </w:tcMar>
            <w:textDirection w:val="btLr"/>
            <w:vAlign w:val="center"/>
          </w:tcPr>
          <w:p w14:paraId="2224E9DD" w14:textId="60DF7D51" w:rsidR="00AB5333" w:rsidRPr="00534715" w:rsidRDefault="00AB5333" w:rsidP="009C0515">
            <w:pPr>
              <w:pStyle w:val="Default"/>
              <w:jc w:val="center"/>
              <w:rPr>
                <w:bCs/>
                <w:color w:val="000000" w:themeColor="text1"/>
                <w:sz w:val="18"/>
                <w:szCs w:val="18"/>
              </w:rPr>
            </w:pPr>
          </w:p>
        </w:tc>
        <w:tc>
          <w:tcPr>
            <w:tcW w:w="195" w:type="pct"/>
            <w:vMerge w:val="restart"/>
            <w:tcMar>
              <w:left w:w="28" w:type="dxa"/>
            </w:tcMar>
            <w:textDirection w:val="btLr"/>
            <w:vAlign w:val="center"/>
          </w:tcPr>
          <w:p w14:paraId="44BBD3AD" w14:textId="05906EAF" w:rsidR="00AB5333" w:rsidRPr="00534715" w:rsidRDefault="00AB5333" w:rsidP="00B83731">
            <w:pPr>
              <w:pStyle w:val="Default"/>
              <w:ind w:left="113" w:right="113"/>
              <w:jc w:val="center"/>
              <w:rPr>
                <w:bCs/>
                <w:color w:val="000000" w:themeColor="text1"/>
                <w:sz w:val="20"/>
                <w:szCs w:val="20"/>
              </w:rPr>
            </w:pPr>
            <w:r w:rsidRPr="00534715">
              <w:rPr>
                <w:bCs/>
                <w:color w:val="000000" w:themeColor="text1"/>
                <w:sz w:val="20"/>
                <w:szCs w:val="20"/>
              </w:rPr>
              <w:t>всего</w:t>
            </w:r>
          </w:p>
        </w:tc>
        <w:tc>
          <w:tcPr>
            <w:tcW w:w="966" w:type="pct"/>
            <w:gridSpan w:val="2"/>
            <w:vAlign w:val="center"/>
          </w:tcPr>
          <w:p w14:paraId="7D2C8FEF" w14:textId="796BC3FB" w:rsidR="00AB5333" w:rsidRPr="00534715" w:rsidRDefault="00AB5333" w:rsidP="00B83731">
            <w:pPr>
              <w:pStyle w:val="Default"/>
              <w:jc w:val="center"/>
              <w:rPr>
                <w:bCs/>
                <w:color w:val="000000" w:themeColor="text1"/>
                <w:sz w:val="18"/>
                <w:szCs w:val="18"/>
              </w:rPr>
            </w:pPr>
            <w:r w:rsidRPr="00534715">
              <w:rPr>
                <w:bCs/>
                <w:color w:val="000000" w:themeColor="text1"/>
                <w:sz w:val="18"/>
                <w:szCs w:val="18"/>
              </w:rPr>
              <w:t>в том числе</w:t>
            </w:r>
          </w:p>
        </w:tc>
        <w:tc>
          <w:tcPr>
            <w:tcW w:w="145" w:type="pct"/>
            <w:vMerge/>
            <w:textDirection w:val="btLr"/>
            <w:vAlign w:val="center"/>
          </w:tcPr>
          <w:p w14:paraId="319ABD0F" w14:textId="77777777" w:rsidR="00AB5333" w:rsidRPr="00534715" w:rsidRDefault="00AB5333" w:rsidP="00B23049">
            <w:pPr>
              <w:pStyle w:val="Default"/>
              <w:ind w:left="113" w:right="113"/>
              <w:jc w:val="center"/>
              <w:rPr>
                <w:bCs/>
                <w:color w:val="000000" w:themeColor="text1"/>
                <w:sz w:val="20"/>
                <w:szCs w:val="20"/>
              </w:rPr>
            </w:pPr>
          </w:p>
        </w:tc>
        <w:tc>
          <w:tcPr>
            <w:tcW w:w="142" w:type="pct"/>
            <w:vMerge/>
            <w:textDirection w:val="btLr"/>
            <w:vAlign w:val="center"/>
          </w:tcPr>
          <w:p w14:paraId="5FBBE947" w14:textId="77777777" w:rsidR="00AB5333" w:rsidRPr="00534715" w:rsidRDefault="00AB5333" w:rsidP="00B23049">
            <w:pPr>
              <w:pStyle w:val="Default"/>
              <w:ind w:left="113" w:right="113"/>
              <w:jc w:val="center"/>
              <w:rPr>
                <w:bCs/>
                <w:color w:val="000000" w:themeColor="text1"/>
                <w:sz w:val="20"/>
                <w:szCs w:val="20"/>
              </w:rPr>
            </w:pPr>
          </w:p>
        </w:tc>
      </w:tr>
      <w:tr w:rsidR="00AB5333" w:rsidRPr="00534715" w14:paraId="7A8F59C4" w14:textId="77777777" w:rsidTr="000F18AA">
        <w:trPr>
          <w:cantSplit/>
          <w:trHeight w:val="58"/>
          <w:tblHeader/>
        </w:trPr>
        <w:tc>
          <w:tcPr>
            <w:tcW w:w="194" w:type="pct"/>
            <w:vMerge/>
            <w:vAlign w:val="center"/>
          </w:tcPr>
          <w:p w14:paraId="42EAF4EB" w14:textId="77777777" w:rsidR="00AB5333" w:rsidRPr="00534715" w:rsidRDefault="00AB5333" w:rsidP="00B23049">
            <w:pPr>
              <w:pStyle w:val="Default"/>
              <w:jc w:val="center"/>
              <w:rPr>
                <w:bCs/>
                <w:color w:val="000000" w:themeColor="text1"/>
                <w:sz w:val="20"/>
                <w:szCs w:val="20"/>
              </w:rPr>
            </w:pPr>
          </w:p>
        </w:tc>
        <w:tc>
          <w:tcPr>
            <w:tcW w:w="2967" w:type="pct"/>
            <w:vMerge/>
            <w:vAlign w:val="center"/>
          </w:tcPr>
          <w:p w14:paraId="4AC2AA45" w14:textId="77777777" w:rsidR="00AB5333" w:rsidRPr="00534715" w:rsidRDefault="00AB5333" w:rsidP="00B23049">
            <w:pPr>
              <w:pStyle w:val="Default"/>
              <w:jc w:val="center"/>
              <w:rPr>
                <w:bCs/>
                <w:color w:val="000000" w:themeColor="text1"/>
                <w:sz w:val="20"/>
                <w:szCs w:val="20"/>
              </w:rPr>
            </w:pPr>
          </w:p>
        </w:tc>
        <w:tc>
          <w:tcPr>
            <w:tcW w:w="195" w:type="pct"/>
            <w:vMerge/>
            <w:vAlign w:val="center"/>
          </w:tcPr>
          <w:p w14:paraId="290AFD2C" w14:textId="77777777" w:rsidR="00AB5333" w:rsidRPr="00534715" w:rsidRDefault="00AB5333" w:rsidP="00B23049">
            <w:pPr>
              <w:pStyle w:val="Default"/>
              <w:jc w:val="center"/>
              <w:rPr>
                <w:bCs/>
                <w:color w:val="000000" w:themeColor="text1"/>
                <w:sz w:val="20"/>
                <w:szCs w:val="20"/>
              </w:rPr>
            </w:pPr>
          </w:p>
        </w:tc>
        <w:tc>
          <w:tcPr>
            <w:tcW w:w="196" w:type="pct"/>
            <w:vMerge/>
            <w:textDirection w:val="btLr"/>
            <w:vAlign w:val="center"/>
          </w:tcPr>
          <w:p w14:paraId="6B89380C" w14:textId="77777777" w:rsidR="00AB5333" w:rsidRPr="00534715" w:rsidRDefault="00AB5333" w:rsidP="00B23049">
            <w:pPr>
              <w:pStyle w:val="Default"/>
              <w:ind w:left="113" w:right="113"/>
              <w:jc w:val="center"/>
              <w:rPr>
                <w:bCs/>
                <w:color w:val="000000" w:themeColor="text1"/>
                <w:sz w:val="20"/>
                <w:szCs w:val="20"/>
              </w:rPr>
            </w:pPr>
          </w:p>
        </w:tc>
        <w:tc>
          <w:tcPr>
            <w:tcW w:w="195" w:type="pct"/>
            <w:vMerge/>
            <w:textDirection w:val="btLr"/>
            <w:vAlign w:val="center"/>
          </w:tcPr>
          <w:p w14:paraId="0A3825EA" w14:textId="77777777" w:rsidR="00AB5333" w:rsidRPr="00534715" w:rsidRDefault="00AB5333" w:rsidP="00B23049">
            <w:pPr>
              <w:pStyle w:val="Default"/>
              <w:ind w:left="113" w:right="113"/>
              <w:jc w:val="center"/>
              <w:rPr>
                <w:bCs/>
                <w:color w:val="000000" w:themeColor="text1"/>
                <w:sz w:val="20"/>
                <w:szCs w:val="20"/>
              </w:rPr>
            </w:pPr>
          </w:p>
        </w:tc>
        <w:tc>
          <w:tcPr>
            <w:tcW w:w="438" w:type="pct"/>
            <w:vAlign w:val="center"/>
          </w:tcPr>
          <w:p w14:paraId="4A897384" w14:textId="02E73FEA" w:rsidR="00AB5333" w:rsidRPr="00534715" w:rsidRDefault="00AB5333" w:rsidP="00B83731">
            <w:pPr>
              <w:pStyle w:val="Default"/>
              <w:jc w:val="center"/>
              <w:rPr>
                <w:bCs/>
                <w:color w:val="000000" w:themeColor="text1"/>
                <w:sz w:val="18"/>
                <w:szCs w:val="18"/>
              </w:rPr>
            </w:pPr>
            <w:r w:rsidRPr="00534715">
              <w:rPr>
                <w:bCs/>
                <w:color w:val="000000" w:themeColor="text1"/>
                <w:sz w:val="18"/>
                <w:szCs w:val="18"/>
              </w:rPr>
              <w:t>практическая подготовка</w:t>
            </w:r>
          </w:p>
        </w:tc>
        <w:tc>
          <w:tcPr>
            <w:tcW w:w="528" w:type="pct"/>
            <w:vAlign w:val="center"/>
          </w:tcPr>
          <w:p w14:paraId="271337BC" w14:textId="1A5A2EA2" w:rsidR="00AB5333" w:rsidRPr="00534715" w:rsidRDefault="000F1732" w:rsidP="00B83731">
            <w:pPr>
              <w:pStyle w:val="Default"/>
              <w:jc w:val="center"/>
              <w:rPr>
                <w:bCs/>
                <w:color w:val="000000" w:themeColor="text1"/>
                <w:sz w:val="18"/>
                <w:szCs w:val="18"/>
              </w:rPr>
            </w:pPr>
            <w:r w:rsidRPr="00534715">
              <w:rPr>
                <w:bCs/>
                <w:color w:val="000000" w:themeColor="text1"/>
                <w:sz w:val="18"/>
                <w:szCs w:val="18"/>
              </w:rPr>
              <w:t>возможно использование ЭО и ДОТ</w:t>
            </w:r>
          </w:p>
        </w:tc>
        <w:tc>
          <w:tcPr>
            <w:tcW w:w="145" w:type="pct"/>
            <w:vMerge/>
            <w:textDirection w:val="btLr"/>
            <w:vAlign w:val="center"/>
          </w:tcPr>
          <w:p w14:paraId="274DE3D7" w14:textId="77777777" w:rsidR="00AB5333" w:rsidRPr="00534715" w:rsidRDefault="00AB5333" w:rsidP="00B23049">
            <w:pPr>
              <w:pStyle w:val="Default"/>
              <w:ind w:left="113" w:right="113"/>
              <w:jc w:val="center"/>
              <w:rPr>
                <w:bCs/>
                <w:color w:val="000000" w:themeColor="text1"/>
                <w:sz w:val="20"/>
                <w:szCs w:val="20"/>
              </w:rPr>
            </w:pPr>
          </w:p>
        </w:tc>
        <w:tc>
          <w:tcPr>
            <w:tcW w:w="142" w:type="pct"/>
            <w:vMerge/>
            <w:textDirection w:val="btLr"/>
            <w:vAlign w:val="center"/>
          </w:tcPr>
          <w:p w14:paraId="637B8D1A" w14:textId="77777777" w:rsidR="00AB5333" w:rsidRPr="00534715" w:rsidRDefault="00AB5333" w:rsidP="00B23049">
            <w:pPr>
              <w:pStyle w:val="Default"/>
              <w:ind w:left="113" w:right="113"/>
              <w:jc w:val="center"/>
              <w:rPr>
                <w:bCs/>
                <w:color w:val="000000" w:themeColor="text1"/>
                <w:sz w:val="20"/>
                <w:szCs w:val="20"/>
              </w:rPr>
            </w:pPr>
          </w:p>
        </w:tc>
      </w:tr>
      <w:tr w:rsidR="004A37CF" w:rsidRPr="00534715" w14:paraId="139ABDC7" w14:textId="77777777" w:rsidTr="004A37CF">
        <w:trPr>
          <w:trHeight w:val="50"/>
        </w:trPr>
        <w:tc>
          <w:tcPr>
            <w:tcW w:w="194" w:type="pct"/>
            <w:tcMar>
              <w:left w:w="57" w:type="dxa"/>
              <w:right w:w="57" w:type="dxa"/>
            </w:tcMar>
            <w:vAlign w:val="center"/>
          </w:tcPr>
          <w:p w14:paraId="0F0F3A23" w14:textId="77777777" w:rsidR="004A37CF" w:rsidRPr="00534715" w:rsidRDefault="004A37CF" w:rsidP="004A37CF">
            <w:pPr>
              <w:pStyle w:val="Default"/>
              <w:keepNext/>
              <w:jc w:val="center"/>
              <w:rPr>
                <w:b/>
                <w:color w:val="000000" w:themeColor="text1"/>
                <w:sz w:val="20"/>
                <w:szCs w:val="20"/>
              </w:rPr>
            </w:pPr>
            <w:r w:rsidRPr="00534715">
              <w:rPr>
                <w:rFonts w:eastAsia="Times New Roman"/>
                <w:b/>
                <w:color w:val="000000" w:themeColor="text1"/>
                <w:sz w:val="20"/>
                <w:szCs w:val="20"/>
              </w:rPr>
              <w:t>1</w:t>
            </w:r>
          </w:p>
        </w:tc>
        <w:tc>
          <w:tcPr>
            <w:tcW w:w="2967" w:type="pct"/>
            <w:vAlign w:val="center"/>
          </w:tcPr>
          <w:p w14:paraId="308F87E7" w14:textId="77777777" w:rsidR="004A37CF" w:rsidRPr="004E7BE8" w:rsidRDefault="004A37CF" w:rsidP="004A37CF">
            <w:pPr>
              <w:pStyle w:val="Default"/>
              <w:keepNext/>
              <w:rPr>
                <w:rFonts w:eastAsia="Times New Roman"/>
                <w:b/>
                <w:iCs/>
                <w:color w:val="000000" w:themeColor="text1"/>
                <w:sz w:val="20"/>
                <w:szCs w:val="20"/>
              </w:rPr>
            </w:pPr>
            <w:r w:rsidRPr="00534715">
              <w:rPr>
                <w:b/>
                <w:color w:val="000000" w:themeColor="text1"/>
                <w:sz w:val="20"/>
                <w:szCs w:val="20"/>
              </w:rPr>
              <w:t xml:space="preserve">Модуль 1. </w:t>
            </w:r>
            <w:r w:rsidRPr="004E7BE8">
              <w:rPr>
                <w:rFonts w:eastAsia="Times New Roman"/>
                <w:b/>
                <w:iCs/>
                <w:color w:val="000000" w:themeColor="text1"/>
                <w:sz w:val="20"/>
                <w:szCs w:val="20"/>
              </w:rPr>
              <w:t xml:space="preserve">Общие вопросы профессиональной деятельности специалиста </w:t>
            </w:r>
          </w:p>
          <w:p w14:paraId="5636144D" w14:textId="090B8F96" w:rsidR="004A37CF" w:rsidRPr="00534715" w:rsidRDefault="004A37CF" w:rsidP="004A37CF">
            <w:pPr>
              <w:pStyle w:val="Default"/>
              <w:keepNext/>
              <w:rPr>
                <w:b/>
                <w:color w:val="000000" w:themeColor="text1"/>
                <w:sz w:val="20"/>
                <w:szCs w:val="20"/>
              </w:rPr>
            </w:pPr>
            <w:r w:rsidRPr="004E7BE8">
              <w:rPr>
                <w:rFonts w:eastAsia="Times New Roman"/>
                <w:b/>
                <w:iCs/>
                <w:color w:val="000000" w:themeColor="text1"/>
                <w:sz w:val="20"/>
                <w:szCs w:val="20"/>
              </w:rPr>
              <w:t>со средним медицинским образованием</w:t>
            </w:r>
            <w:r>
              <w:rPr>
                <w:rFonts w:eastAsia="Times New Roman"/>
                <w:b/>
                <w:iCs/>
                <w:color w:val="000000" w:themeColor="text1"/>
                <w:sz w:val="20"/>
                <w:szCs w:val="20"/>
              </w:rPr>
              <w:t xml:space="preserve"> </w:t>
            </w:r>
            <w:r w:rsidRPr="004E7BE8">
              <w:rPr>
                <w:rFonts w:eastAsia="Times New Roman"/>
                <w:b/>
                <w:iCs/>
                <w:color w:val="000000" w:themeColor="text1"/>
                <w:sz w:val="20"/>
                <w:szCs w:val="20"/>
              </w:rPr>
              <w:t>в области лабораторных исследований</w:t>
            </w:r>
          </w:p>
        </w:tc>
        <w:tc>
          <w:tcPr>
            <w:tcW w:w="195" w:type="pct"/>
            <w:tcMar>
              <w:left w:w="28" w:type="dxa"/>
              <w:right w:w="28" w:type="dxa"/>
            </w:tcMar>
            <w:vAlign w:val="center"/>
          </w:tcPr>
          <w:p w14:paraId="73B5A1AA" w14:textId="0FB939DF" w:rsidR="004A37CF" w:rsidRPr="00534715" w:rsidRDefault="004A37CF" w:rsidP="004A37CF">
            <w:pPr>
              <w:pStyle w:val="Default"/>
              <w:keepNext/>
              <w:jc w:val="center"/>
              <w:rPr>
                <w:b/>
                <w:bCs/>
                <w:color w:val="000000" w:themeColor="text1"/>
                <w:sz w:val="20"/>
                <w:szCs w:val="20"/>
              </w:rPr>
            </w:pPr>
            <w:r>
              <w:rPr>
                <w:b/>
                <w:bCs/>
                <w:sz w:val="20"/>
                <w:szCs w:val="20"/>
              </w:rPr>
              <w:t>48</w:t>
            </w:r>
          </w:p>
        </w:tc>
        <w:tc>
          <w:tcPr>
            <w:tcW w:w="196" w:type="pct"/>
            <w:tcMar>
              <w:left w:w="28" w:type="dxa"/>
              <w:right w:w="28" w:type="dxa"/>
            </w:tcMar>
            <w:vAlign w:val="center"/>
          </w:tcPr>
          <w:p w14:paraId="1FB9A0A8" w14:textId="71DFD3B1" w:rsidR="004A37CF" w:rsidRPr="00534715" w:rsidRDefault="004A37CF" w:rsidP="004A37CF">
            <w:pPr>
              <w:pStyle w:val="Default"/>
              <w:keepNext/>
              <w:jc w:val="center"/>
              <w:rPr>
                <w:b/>
                <w:bCs/>
                <w:color w:val="000000" w:themeColor="text1"/>
                <w:sz w:val="20"/>
                <w:szCs w:val="20"/>
              </w:rPr>
            </w:pPr>
            <w:r>
              <w:rPr>
                <w:b/>
                <w:bCs/>
                <w:color w:val="000000" w:themeColor="text1"/>
                <w:sz w:val="20"/>
                <w:szCs w:val="20"/>
              </w:rPr>
              <w:t>20</w:t>
            </w:r>
          </w:p>
        </w:tc>
        <w:tc>
          <w:tcPr>
            <w:tcW w:w="195" w:type="pct"/>
            <w:tcMar>
              <w:left w:w="28" w:type="dxa"/>
              <w:right w:w="28" w:type="dxa"/>
            </w:tcMar>
            <w:vAlign w:val="center"/>
          </w:tcPr>
          <w:p w14:paraId="318C1C02" w14:textId="68F7F5A6" w:rsidR="004A37CF" w:rsidRPr="00534715" w:rsidRDefault="004A37CF" w:rsidP="004A37CF">
            <w:pPr>
              <w:pStyle w:val="Default"/>
              <w:keepNext/>
              <w:jc w:val="center"/>
              <w:rPr>
                <w:b/>
                <w:bCs/>
                <w:color w:val="000000" w:themeColor="text1"/>
                <w:sz w:val="20"/>
                <w:szCs w:val="20"/>
              </w:rPr>
            </w:pPr>
            <w:r>
              <w:rPr>
                <w:b/>
                <w:bCs/>
                <w:sz w:val="20"/>
                <w:szCs w:val="20"/>
              </w:rPr>
              <w:t>26</w:t>
            </w:r>
          </w:p>
        </w:tc>
        <w:tc>
          <w:tcPr>
            <w:tcW w:w="438" w:type="pct"/>
            <w:tcMar>
              <w:left w:w="28" w:type="dxa"/>
              <w:right w:w="28" w:type="dxa"/>
            </w:tcMar>
            <w:vAlign w:val="center"/>
          </w:tcPr>
          <w:p w14:paraId="671B5809" w14:textId="59015472" w:rsidR="004A37CF" w:rsidRPr="00534715" w:rsidRDefault="004A37CF" w:rsidP="004A37CF">
            <w:pPr>
              <w:pStyle w:val="Default"/>
              <w:keepNext/>
              <w:jc w:val="center"/>
              <w:rPr>
                <w:b/>
                <w:bCs/>
                <w:color w:val="000000" w:themeColor="text1"/>
                <w:sz w:val="20"/>
                <w:szCs w:val="20"/>
              </w:rPr>
            </w:pPr>
            <w:r>
              <w:rPr>
                <w:b/>
                <w:bCs/>
                <w:sz w:val="20"/>
                <w:szCs w:val="20"/>
              </w:rPr>
              <w:t>10</w:t>
            </w:r>
          </w:p>
        </w:tc>
        <w:tc>
          <w:tcPr>
            <w:tcW w:w="528" w:type="pct"/>
            <w:tcMar>
              <w:left w:w="28" w:type="dxa"/>
              <w:right w:w="28" w:type="dxa"/>
            </w:tcMar>
            <w:vAlign w:val="center"/>
          </w:tcPr>
          <w:p w14:paraId="421E7981" w14:textId="7165206D" w:rsidR="004A37CF" w:rsidRPr="00534715" w:rsidRDefault="004A37CF" w:rsidP="004A37CF">
            <w:pPr>
              <w:pStyle w:val="Default"/>
              <w:keepNext/>
              <w:jc w:val="center"/>
              <w:rPr>
                <w:b/>
                <w:bCs/>
                <w:color w:val="000000" w:themeColor="text1"/>
                <w:sz w:val="20"/>
                <w:szCs w:val="20"/>
              </w:rPr>
            </w:pPr>
            <w:r>
              <w:rPr>
                <w:b/>
                <w:bCs/>
                <w:sz w:val="20"/>
                <w:szCs w:val="20"/>
              </w:rPr>
              <w:t>0</w:t>
            </w:r>
          </w:p>
        </w:tc>
        <w:tc>
          <w:tcPr>
            <w:tcW w:w="145" w:type="pct"/>
            <w:tcMar>
              <w:left w:w="28" w:type="dxa"/>
              <w:right w:w="28" w:type="dxa"/>
            </w:tcMar>
            <w:vAlign w:val="center"/>
          </w:tcPr>
          <w:p w14:paraId="0AB44CEE" w14:textId="5F833649" w:rsidR="004A37CF" w:rsidRPr="00534715" w:rsidRDefault="004A37CF" w:rsidP="004A37CF">
            <w:pPr>
              <w:pStyle w:val="Default"/>
              <w:keepNext/>
              <w:jc w:val="center"/>
              <w:rPr>
                <w:b/>
                <w:bCs/>
                <w:color w:val="000000" w:themeColor="text1"/>
                <w:sz w:val="20"/>
                <w:szCs w:val="20"/>
              </w:rPr>
            </w:pPr>
            <w:r>
              <w:rPr>
                <w:b/>
                <w:bCs/>
                <w:sz w:val="20"/>
                <w:szCs w:val="20"/>
              </w:rPr>
              <w:t>0</w:t>
            </w:r>
          </w:p>
        </w:tc>
        <w:tc>
          <w:tcPr>
            <w:tcW w:w="142" w:type="pct"/>
            <w:tcMar>
              <w:left w:w="28" w:type="dxa"/>
              <w:right w:w="28" w:type="dxa"/>
            </w:tcMar>
            <w:vAlign w:val="center"/>
          </w:tcPr>
          <w:p w14:paraId="14119745" w14:textId="24646327" w:rsidR="004A37CF" w:rsidRPr="00534715" w:rsidRDefault="004A37CF" w:rsidP="004A37CF">
            <w:pPr>
              <w:pStyle w:val="Default"/>
              <w:keepNext/>
              <w:jc w:val="center"/>
              <w:rPr>
                <w:b/>
                <w:bCs/>
                <w:color w:val="000000" w:themeColor="text1"/>
                <w:sz w:val="20"/>
                <w:szCs w:val="20"/>
              </w:rPr>
            </w:pPr>
            <w:r>
              <w:rPr>
                <w:b/>
                <w:bCs/>
                <w:sz w:val="20"/>
                <w:szCs w:val="20"/>
              </w:rPr>
              <w:t>2</w:t>
            </w:r>
          </w:p>
        </w:tc>
      </w:tr>
      <w:tr w:rsidR="004A37CF" w:rsidRPr="00534715" w14:paraId="4A95496F" w14:textId="77777777" w:rsidTr="004A37CF">
        <w:tc>
          <w:tcPr>
            <w:tcW w:w="194" w:type="pct"/>
            <w:tcMar>
              <w:left w:w="57" w:type="dxa"/>
              <w:right w:w="57" w:type="dxa"/>
            </w:tcMar>
            <w:vAlign w:val="center"/>
          </w:tcPr>
          <w:p w14:paraId="3D7EEBF8" w14:textId="2FF5776F"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sidRPr="00534715">
              <w:rPr>
                <w:rFonts w:ascii="Times New Roman" w:eastAsiaTheme="minorEastAsia" w:hAnsi="Times New Roman" w:cs="Times New Roman"/>
                <w:bCs/>
                <w:color w:val="000000" w:themeColor="text1"/>
                <w:sz w:val="20"/>
              </w:rPr>
              <w:t>1.1</w:t>
            </w:r>
          </w:p>
        </w:tc>
        <w:tc>
          <w:tcPr>
            <w:tcW w:w="2967" w:type="pct"/>
            <w:vAlign w:val="center"/>
          </w:tcPr>
          <w:p w14:paraId="492F51A0" w14:textId="36CE1227" w:rsidR="004A37CF" w:rsidRPr="00534715" w:rsidRDefault="004A37CF" w:rsidP="004A37CF">
            <w:pPr>
              <w:rPr>
                <w:rFonts w:ascii="Times New Roman" w:hAnsi="Times New Roman" w:cs="Times New Roman"/>
                <w:bCs/>
                <w:iCs/>
                <w:color w:val="000000" w:themeColor="text1"/>
                <w:sz w:val="20"/>
                <w:szCs w:val="20"/>
              </w:rPr>
            </w:pPr>
            <w:r w:rsidRPr="004E7BE8">
              <w:rPr>
                <w:rFonts w:ascii="Times New Roman" w:hAnsi="Times New Roman" w:cs="Times New Roman"/>
                <w:bCs/>
                <w:iCs/>
                <w:color w:val="000000" w:themeColor="text1"/>
                <w:sz w:val="20"/>
                <w:szCs w:val="20"/>
              </w:rPr>
              <w:t>Нормативно-правовое обеспечение деятельности специалистов со средним медицинским образованием в области лабораторных исследований</w:t>
            </w:r>
          </w:p>
        </w:tc>
        <w:tc>
          <w:tcPr>
            <w:tcW w:w="195" w:type="pct"/>
            <w:tcMar>
              <w:left w:w="28" w:type="dxa"/>
              <w:right w:w="28" w:type="dxa"/>
            </w:tcMar>
            <w:vAlign w:val="center"/>
          </w:tcPr>
          <w:p w14:paraId="375B3A5F" w14:textId="410A877B" w:rsidR="004A37CF" w:rsidRPr="00534715" w:rsidRDefault="004A37CF" w:rsidP="004A37CF">
            <w:pPr>
              <w:pStyle w:val="Default"/>
              <w:jc w:val="center"/>
              <w:rPr>
                <w:bCs/>
                <w:color w:val="000000" w:themeColor="text1"/>
                <w:sz w:val="20"/>
                <w:szCs w:val="20"/>
              </w:rPr>
            </w:pPr>
            <w:r>
              <w:rPr>
                <w:sz w:val="20"/>
                <w:szCs w:val="20"/>
              </w:rPr>
              <w:t>4</w:t>
            </w:r>
          </w:p>
        </w:tc>
        <w:tc>
          <w:tcPr>
            <w:tcW w:w="196" w:type="pct"/>
            <w:tcMar>
              <w:left w:w="28" w:type="dxa"/>
              <w:right w:w="28" w:type="dxa"/>
            </w:tcMar>
            <w:vAlign w:val="center"/>
          </w:tcPr>
          <w:p w14:paraId="716D496B" w14:textId="29E0B012" w:rsidR="004A37CF" w:rsidRPr="00534715" w:rsidRDefault="004A37CF" w:rsidP="004A37CF">
            <w:pPr>
              <w:pStyle w:val="Default"/>
              <w:jc w:val="center"/>
              <w:rPr>
                <w:bCs/>
                <w:color w:val="000000" w:themeColor="text1"/>
                <w:sz w:val="20"/>
                <w:szCs w:val="20"/>
              </w:rPr>
            </w:pPr>
            <w:r>
              <w:rPr>
                <w:sz w:val="20"/>
                <w:szCs w:val="20"/>
              </w:rPr>
              <w:t>4</w:t>
            </w:r>
          </w:p>
        </w:tc>
        <w:tc>
          <w:tcPr>
            <w:tcW w:w="195" w:type="pct"/>
            <w:tcMar>
              <w:left w:w="28" w:type="dxa"/>
              <w:right w:w="28" w:type="dxa"/>
            </w:tcMar>
            <w:vAlign w:val="center"/>
          </w:tcPr>
          <w:p w14:paraId="4B004B9C" w14:textId="4D8AF8F5" w:rsidR="004A37CF" w:rsidRPr="00534715" w:rsidRDefault="004A37CF" w:rsidP="004A37CF">
            <w:pPr>
              <w:pStyle w:val="Default"/>
              <w:jc w:val="center"/>
              <w:rPr>
                <w:bCs/>
                <w:color w:val="000000" w:themeColor="text1"/>
                <w:sz w:val="20"/>
                <w:szCs w:val="20"/>
              </w:rPr>
            </w:pPr>
            <w:r>
              <w:rPr>
                <w:sz w:val="20"/>
                <w:szCs w:val="20"/>
              </w:rPr>
              <w:t>0</w:t>
            </w:r>
          </w:p>
        </w:tc>
        <w:tc>
          <w:tcPr>
            <w:tcW w:w="438" w:type="pct"/>
            <w:tcMar>
              <w:left w:w="28" w:type="dxa"/>
              <w:right w:w="28" w:type="dxa"/>
            </w:tcMar>
            <w:vAlign w:val="center"/>
          </w:tcPr>
          <w:p w14:paraId="65616F52" w14:textId="5DFC3306" w:rsidR="004A37CF" w:rsidRPr="00534715" w:rsidRDefault="004A37CF" w:rsidP="004A37CF">
            <w:pPr>
              <w:pStyle w:val="Default"/>
              <w:jc w:val="center"/>
              <w:rPr>
                <w:bCs/>
                <w:color w:val="000000" w:themeColor="text1"/>
                <w:sz w:val="20"/>
                <w:szCs w:val="20"/>
              </w:rPr>
            </w:pPr>
            <w:r>
              <w:rPr>
                <w:sz w:val="20"/>
                <w:szCs w:val="20"/>
              </w:rPr>
              <w:t>0</w:t>
            </w:r>
          </w:p>
        </w:tc>
        <w:tc>
          <w:tcPr>
            <w:tcW w:w="528" w:type="pct"/>
            <w:tcMar>
              <w:left w:w="28" w:type="dxa"/>
              <w:right w:w="28" w:type="dxa"/>
            </w:tcMar>
            <w:vAlign w:val="center"/>
          </w:tcPr>
          <w:p w14:paraId="3E846DC0" w14:textId="04203204" w:rsidR="004A37CF" w:rsidRPr="00534715" w:rsidRDefault="004A37CF" w:rsidP="004A37CF">
            <w:pPr>
              <w:pStyle w:val="Default"/>
              <w:jc w:val="center"/>
              <w:rPr>
                <w:bCs/>
                <w:color w:val="000000" w:themeColor="text1"/>
                <w:sz w:val="20"/>
                <w:szCs w:val="20"/>
              </w:rPr>
            </w:pPr>
            <w:r>
              <w:rPr>
                <w:sz w:val="20"/>
                <w:szCs w:val="20"/>
              </w:rPr>
              <w:t>0</w:t>
            </w:r>
          </w:p>
        </w:tc>
        <w:tc>
          <w:tcPr>
            <w:tcW w:w="145" w:type="pct"/>
            <w:tcMar>
              <w:left w:w="28" w:type="dxa"/>
              <w:right w:w="28" w:type="dxa"/>
            </w:tcMar>
            <w:vAlign w:val="center"/>
          </w:tcPr>
          <w:p w14:paraId="12D3E497" w14:textId="3A24E71F" w:rsidR="004A37CF" w:rsidRPr="00534715" w:rsidRDefault="004A37CF" w:rsidP="004A37CF">
            <w:pPr>
              <w:pStyle w:val="Default"/>
              <w:jc w:val="center"/>
              <w:rPr>
                <w:bCs/>
                <w:color w:val="000000" w:themeColor="text1"/>
                <w:sz w:val="20"/>
                <w:szCs w:val="20"/>
              </w:rPr>
            </w:pPr>
            <w:r>
              <w:rPr>
                <w:sz w:val="20"/>
                <w:szCs w:val="20"/>
              </w:rPr>
              <w:t>0</w:t>
            </w:r>
          </w:p>
        </w:tc>
        <w:tc>
          <w:tcPr>
            <w:tcW w:w="142" w:type="pct"/>
            <w:tcMar>
              <w:left w:w="28" w:type="dxa"/>
              <w:right w:w="28" w:type="dxa"/>
            </w:tcMar>
            <w:vAlign w:val="center"/>
          </w:tcPr>
          <w:p w14:paraId="259E7908" w14:textId="48EC8C0E" w:rsidR="004A37CF" w:rsidRPr="00534715" w:rsidRDefault="004A37CF" w:rsidP="004A37CF">
            <w:pPr>
              <w:pStyle w:val="Default"/>
              <w:jc w:val="center"/>
              <w:rPr>
                <w:bCs/>
                <w:color w:val="000000" w:themeColor="text1"/>
                <w:sz w:val="20"/>
                <w:szCs w:val="20"/>
              </w:rPr>
            </w:pPr>
            <w:r>
              <w:rPr>
                <w:sz w:val="20"/>
                <w:szCs w:val="20"/>
              </w:rPr>
              <w:t>0</w:t>
            </w:r>
          </w:p>
        </w:tc>
      </w:tr>
      <w:tr w:rsidR="004A37CF" w:rsidRPr="00534715" w14:paraId="7703F125" w14:textId="77777777" w:rsidTr="004A37CF">
        <w:tc>
          <w:tcPr>
            <w:tcW w:w="194" w:type="pct"/>
            <w:tcMar>
              <w:left w:w="57" w:type="dxa"/>
              <w:right w:w="57" w:type="dxa"/>
            </w:tcMar>
            <w:vAlign w:val="center"/>
          </w:tcPr>
          <w:p w14:paraId="2FCF7B02" w14:textId="26400193"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sidRPr="00534715">
              <w:rPr>
                <w:rFonts w:ascii="Times New Roman" w:eastAsiaTheme="minorEastAsia" w:hAnsi="Times New Roman" w:cs="Times New Roman"/>
                <w:bCs/>
                <w:color w:val="000000" w:themeColor="text1"/>
                <w:sz w:val="20"/>
              </w:rPr>
              <w:t>1.</w:t>
            </w:r>
            <w:r>
              <w:rPr>
                <w:rFonts w:ascii="Times New Roman" w:eastAsiaTheme="minorEastAsia" w:hAnsi="Times New Roman" w:cs="Times New Roman"/>
                <w:bCs/>
                <w:color w:val="000000" w:themeColor="text1"/>
                <w:sz w:val="20"/>
              </w:rPr>
              <w:t>2</w:t>
            </w:r>
          </w:p>
        </w:tc>
        <w:tc>
          <w:tcPr>
            <w:tcW w:w="2967" w:type="pct"/>
            <w:vAlign w:val="center"/>
          </w:tcPr>
          <w:p w14:paraId="45AECFF2" w14:textId="77777777" w:rsidR="004A37CF" w:rsidRPr="00534715" w:rsidRDefault="004A37CF" w:rsidP="004A37CF">
            <w:pPr>
              <w:rPr>
                <w:rFonts w:ascii="Times New Roman" w:eastAsia="Times New Roman" w:hAnsi="Times New Roman" w:cs="Times New Roman"/>
                <w:bCs/>
                <w:iCs/>
                <w:color w:val="000000" w:themeColor="text1"/>
                <w:sz w:val="20"/>
                <w:szCs w:val="20"/>
              </w:rPr>
            </w:pPr>
            <w:r w:rsidRPr="000964AF">
              <w:rPr>
                <w:rFonts w:ascii="Times New Roman" w:eastAsia="Times New Roman" w:hAnsi="Times New Roman" w:cs="Times New Roman"/>
                <w:bCs/>
                <w:iCs/>
                <w:color w:val="000000" w:themeColor="text1"/>
                <w:sz w:val="20"/>
                <w:szCs w:val="20"/>
              </w:rPr>
              <w:t>Организационно-технологические основы деятельности лаборатории</w:t>
            </w:r>
          </w:p>
        </w:tc>
        <w:tc>
          <w:tcPr>
            <w:tcW w:w="195" w:type="pct"/>
            <w:tcMar>
              <w:left w:w="28" w:type="dxa"/>
              <w:right w:w="28" w:type="dxa"/>
            </w:tcMar>
            <w:vAlign w:val="center"/>
          </w:tcPr>
          <w:p w14:paraId="5E6C570C" w14:textId="016C4297" w:rsidR="004A37CF" w:rsidRPr="00534715" w:rsidRDefault="004A37CF" w:rsidP="004A37CF">
            <w:pPr>
              <w:pStyle w:val="Default"/>
              <w:jc w:val="center"/>
              <w:rPr>
                <w:sz w:val="20"/>
                <w:szCs w:val="20"/>
              </w:rPr>
            </w:pPr>
            <w:r>
              <w:rPr>
                <w:sz w:val="20"/>
                <w:szCs w:val="20"/>
              </w:rPr>
              <w:t>20</w:t>
            </w:r>
          </w:p>
        </w:tc>
        <w:tc>
          <w:tcPr>
            <w:tcW w:w="196" w:type="pct"/>
            <w:tcMar>
              <w:left w:w="28" w:type="dxa"/>
              <w:right w:w="28" w:type="dxa"/>
            </w:tcMar>
            <w:vAlign w:val="center"/>
          </w:tcPr>
          <w:p w14:paraId="7D5442EB" w14:textId="0034ACA1" w:rsidR="004A37CF" w:rsidRPr="00534715" w:rsidRDefault="004A37CF" w:rsidP="004A37CF">
            <w:pPr>
              <w:pStyle w:val="Default"/>
              <w:jc w:val="center"/>
              <w:rPr>
                <w:sz w:val="20"/>
                <w:szCs w:val="20"/>
              </w:rPr>
            </w:pPr>
            <w:r>
              <w:rPr>
                <w:sz w:val="20"/>
                <w:szCs w:val="20"/>
              </w:rPr>
              <w:t>8</w:t>
            </w:r>
          </w:p>
        </w:tc>
        <w:tc>
          <w:tcPr>
            <w:tcW w:w="195" w:type="pct"/>
            <w:tcMar>
              <w:left w:w="28" w:type="dxa"/>
              <w:right w:w="28" w:type="dxa"/>
            </w:tcMar>
            <w:vAlign w:val="center"/>
          </w:tcPr>
          <w:p w14:paraId="2498303A" w14:textId="519E5CEC" w:rsidR="004A37CF" w:rsidRPr="00534715" w:rsidRDefault="004A37CF" w:rsidP="004A37CF">
            <w:pPr>
              <w:pStyle w:val="Default"/>
              <w:jc w:val="center"/>
              <w:rPr>
                <w:sz w:val="20"/>
                <w:szCs w:val="20"/>
              </w:rPr>
            </w:pPr>
            <w:r>
              <w:rPr>
                <w:sz w:val="20"/>
                <w:szCs w:val="20"/>
              </w:rPr>
              <w:t>12</w:t>
            </w:r>
          </w:p>
        </w:tc>
        <w:tc>
          <w:tcPr>
            <w:tcW w:w="438" w:type="pct"/>
            <w:tcMar>
              <w:left w:w="28" w:type="dxa"/>
              <w:right w:w="28" w:type="dxa"/>
            </w:tcMar>
            <w:vAlign w:val="center"/>
          </w:tcPr>
          <w:p w14:paraId="7D7EE879" w14:textId="474C8D7D" w:rsidR="004A37CF" w:rsidRDefault="004A37CF" w:rsidP="004A37CF">
            <w:pPr>
              <w:pStyle w:val="Default"/>
              <w:jc w:val="center"/>
              <w:rPr>
                <w:sz w:val="20"/>
                <w:szCs w:val="20"/>
              </w:rPr>
            </w:pPr>
            <w:r>
              <w:rPr>
                <w:sz w:val="20"/>
                <w:szCs w:val="20"/>
              </w:rPr>
              <w:t>0</w:t>
            </w:r>
          </w:p>
        </w:tc>
        <w:tc>
          <w:tcPr>
            <w:tcW w:w="528" w:type="pct"/>
            <w:tcMar>
              <w:left w:w="28" w:type="dxa"/>
              <w:right w:w="28" w:type="dxa"/>
            </w:tcMar>
            <w:vAlign w:val="center"/>
          </w:tcPr>
          <w:p w14:paraId="08A96E22" w14:textId="56F58987" w:rsidR="004A37CF" w:rsidRPr="00534715" w:rsidRDefault="004A37CF" w:rsidP="004A37CF">
            <w:pPr>
              <w:pStyle w:val="Default"/>
              <w:jc w:val="center"/>
              <w:rPr>
                <w:sz w:val="20"/>
                <w:szCs w:val="20"/>
              </w:rPr>
            </w:pPr>
            <w:r>
              <w:rPr>
                <w:sz w:val="20"/>
                <w:szCs w:val="20"/>
              </w:rPr>
              <w:t>0</w:t>
            </w:r>
          </w:p>
        </w:tc>
        <w:tc>
          <w:tcPr>
            <w:tcW w:w="145" w:type="pct"/>
            <w:tcMar>
              <w:left w:w="28" w:type="dxa"/>
              <w:right w:w="28" w:type="dxa"/>
            </w:tcMar>
            <w:vAlign w:val="center"/>
          </w:tcPr>
          <w:p w14:paraId="66F2D1B6" w14:textId="21ED923A" w:rsidR="004A37CF" w:rsidRPr="00534715" w:rsidRDefault="004A37CF" w:rsidP="004A37CF">
            <w:pPr>
              <w:pStyle w:val="Default"/>
              <w:jc w:val="center"/>
              <w:rPr>
                <w:sz w:val="20"/>
                <w:szCs w:val="20"/>
              </w:rPr>
            </w:pPr>
            <w:r>
              <w:rPr>
                <w:sz w:val="20"/>
                <w:szCs w:val="20"/>
              </w:rPr>
              <w:t>0</w:t>
            </w:r>
          </w:p>
        </w:tc>
        <w:tc>
          <w:tcPr>
            <w:tcW w:w="142" w:type="pct"/>
            <w:tcMar>
              <w:left w:w="28" w:type="dxa"/>
              <w:right w:w="28" w:type="dxa"/>
            </w:tcMar>
            <w:vAlign w:val="center"/>
          </w:tcPr>
          <w:p w14:paraId="0C641846" w14:textId="15FC77EE" w:rsidR="004A37CF" w:rsidRPr="00534715" w:rsidRDefault="004A37CF" w:rsidP="004A37CF">
            <w:pPr>
              <w:pStyle w:val="Default"/>
              <w:jc w:val="center"/>
              <w:rPr>
                <w:sz w:val="20"/>
                <w:szCs w:val="20"/>
              </w:rPr>
            </w:pPr>
            <w:r>
              <w:rPr>
                <w:sz w:val="20"/>
                <w:szCs w:val="20"/>
              </w:rPr>
              <w:t>0</w:t>
            </w:r>
          </w:p>
        </w:tc>
      </w:tr>
      <w:tr w:rsidR="004A37CF" w:rsidRPr="00534715" w14:paraId="1774F29C" w14:textId="77777777" w:rsidTr="004A37CF">
        <w:tc>
          <w:tcPr>
            <w:tcW w:w="194" w:type="pct"/>
            <w:tcMar>
              <w:left w:w="57" w:type="dxa"/>
              <w:right w:w="57" w:type="dxa"/>
            </w:tcMar>
            <w:vAlign w:val="center"/>
          </w:tcPr>
          <w:p w14:paraId="52DF50C8" w14:textId="488B3F7F"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Pr>
                <w:rFonts w:ascii="Times New Roman" w:eastAsiaTheme="minorEastAsia" w:hAnsi="Times New Roman" w:cs="Times New Roman"/>
                <w:bCs/>
                <w:color w:val="000000" w:themeColor="text1"/>
                <w:sz w:val="20"/>
              </w:rPr>
              <w:t>1.3</w:t>
            </w:r>
          </w:p>
        </w:tc>
        <w:tc>
          <w:tcPr>
            <w:tcW w:w="2967" w:type="pct"/>
            <w:vAlign w:val="center"/>
          </w:tcPr>
          <w:p w14:paraId="5C2AF4A1" w14:textId="6BB59FE2" w:rsidR="004A37CF" w:rsidRPr="000964AF" w:rsidRDefault="004A37CF" w:rsidP="004A37CF">
            <w:pPr>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Контроль качества лабораторных исследований</w:t>
            </w:r>
          </w:p>
        </w:tc>
        <w:tc>
          <w:tcPr>
            <w:tcW w:w="195" w:type="pct"/>
            <w:tcMar>
              <w:left w:w="28" w:type="dxa"/>
              <w:right w:w="28" w:type="dxa"/>
            </w:tcMar>
            <w:vAlign w:val="center"/>
          </w:tcPr>
          <w:p w14:paraId="76F79FF9" w14:textId="1AAD74F7" w:rsidR="004A37CF" w:rsidRDefault="004A37CF" w:rsidP="004A37CF">
            <w:pPr>
              <w:pStyle w:val="Default"/>
              <w:jc w:val="center"/>
              <w:rPr>
                <w:sz w:val="20"/>
                <w:szCs w:val="20"/>
              </w:rPr>
            </w:pPr>
            <w:r>
              <w:rPr>
                <w:sz w:val="20"/>
                <w:szCs w:val="20"/>
              </w:rPr>
              <w:t>18</w:t>
            </w:r>
          </w:p>
        </w:tc>
        <w:tc>
          <w:tcPr>
            <w:tcW w:w="196" w:type="pct"/>
            <w:tcMar>
              <w:left w:w="28" w:type="dxa"/>
              <w:right w:w="28" w:type="dxa"/>
            </w:tcMar>
            <w:vAlign w:val="center"/>
          </w:tcPr>
          <w:p w14:paraId="14C10B58" w14:textId="6ABD8AF1" w:rsidR="004A37CF" w:rsidRDefault="004A37CF" w:rsidP="004A37CF">
            <w:pPr>
              <w:pStyle w:val="Default"/>
              <w:jc w:val="center"/>
              <w:rPr>
                <w:sz w:val="20"/>
                <w:szCs w:val="20"/>
              </w:rPr>
            </w:pPr>
            <w:r>
              <w:rPr>
                <w:sz w:val="20"/>
                <w:szCs w:val="20"/>
              </w:rPr>
              <w:t>6</w:t>
            </w:r>
          </w:p>
        </w:tc>
        <w:tc>
          <w:tcPr>
            <w:tcW w:w="195" w:type="pct"/>
            <w:tcMar>
              <w:left w:w="28" w:type="dxa"/>
              <w:right w:w="28" w:type="dxa"/>
            </w:tcMar>
            <w:vAlign w:val="center"/>
          </w:tcPr>
          <w:p w14:paraId="4CDCFA6C" w14:textId="7556D695" w:rsidR="004A37CF" w:rsidRDefault="004A37CF" w:rsidP="004A37CF">
            <w:pPr>
              <w:pStyle w:val="Default"/>
              <w:jc w:val="center"/>
              <w:rPr>
                <w:sz w:val="20"/>
                <w:szCs w:val="20"/>
              </w:rPr>
            </w:pPr>
            <w:r>
              <w:rPr>
                <w:sz w:val="20"/>
                <w:szCs w:val="20"/>
              </w:rPr>
              <w:t>12</w:t>
            </w:r>
          </w:p>
        </w:tc>
        <w:tc>
          <w:tcPr>
            <w:tcW w:w="438" w:type="pct"/>
            <w:tcMar>
              <w:left w:w="28" w:type="dxa"/>
              <w:right w:w="28" w:type="dxa"/>
            </w:tcMar>
            <w:vAlign w:val="center"/>
          </w:tcPr>
          <w:p w14:paraId="547FD7B3" w14:textId="1AB5EE19" w:rsidR="004A37CF" w:rsidRDefault="004A37CF" w:rsidP="004A37CF">
            <w:pPr>
              <w:pStyle w:val="Default"/>
              <w:jc w:val="center"/>
              <w:rPr>
                <w:sz w:val="20"/>
                <w:szCs w:val="20"/>
              </w:rPr>
            </w:pPr>
            <w:r>
              <w:rPr>
                <w:sz w:val="20"/>
                <w:szCs w:val="20"/>
              </w:rPr>
              <w:t>10</w:t>
            </w:r>
          </w:p>
        </w:tc>
        <w:tc>
          <w:tcPr>
            <w:tcW w:w="528" w:type="pct"/>
            <w:tcMar>
              <w:left w:w="28" w:type="dxa"/>
              <w:right w:w="28" w:type="dxa"/>
            </w:tcMar>
            <w:vAlign w:val="center"/>
          </w:tcPr>
          <w:p w14:paraId="4782DF65" w14:textId="3C98677E" w:rsidR="004A37CF" w:rsidRPr="00534715" w:rsidRDefault="004A37CF" w:rsidP="004A37CF">
            <w:pPr>
              <w:pStyle w:val="Default"/>
              <w:jc w:val="center"/>
              <w:rPr>
                <w:sz w:val="20"/>
                <w:szCs w:val="20"/>
              </w:rPr>
            </w:pPr>
            <w:r>
              <w:rPr>
                <w:sz w:val="20"/>
                <w:szCs w:val="20"/>
              </w:rPr>
              <w:t>0</w:t>
            </w:r>
          </w:p>
        </w:tc>
        <w:tc>
          <w:tcPr>
            <w:tcW w:w="145" w:type="pct"/>
            <w:tcMar>
              <w:left w:w="28" w:type="dxa"/>
              <w:right w:w="28" w:type="dxa"/>
            </w:tcMar>
            <w:vAlign w:val="center"/>
          </w:tcPr>
          <w:p w14:paraId="02C0F8B7" w14:textId="1B71CE99" w:rsidR="004A37CF" w:rsidRPr="00534715" w:rsidRDefault="004A37CF" w:rsidP="004A37CF">
            <w:pPr>
              <w:pStyle w:val="Default"/>
              <w:jc w:val="center"/>
              <w:rPr>
                <w:sz w:val="20"/>
                <w:szCs w:val="20"/>
              </w:rPr>
            </w:pPr>
            <w:r>
              <w:rPr>
                <w:sz w:val="20"/>
                <w:szCs w:val="20"/>
              </w:rPr>
              <w:t>0</w:t>
            </w:r>
          </w:p>
        </w:tc>
        <w:tc>
          <w:tcPr>
            <w:tcW w:w="142" w:type="pct"/>
            <w:tcMar>
              <w:left w:w="28" w:type="dxa"/>
              <w:right w:w="28" w:type="dxa"/>
            </w:tcMar>
            <w:vAlign w:val="center"/>
          </w:tcPr>
          <w:p w14:paraId="401241D9" w14:textId="0773884D" w:rsidR="004A37CF" w:rsidRPr="00534715" w:rsidRDefault="004A37CF" w:rsidP="004A37CF">
            <w:pPr>
              <w:pStyle w:val="Default"/>
              <w:jc w:val="center"/>
              <w:rPr>
                <w:sz w:val="20"/>
                <w:szCs w:val="20"/>
              </w:rPr>
            </w:pPr>
            <w:r>
              <w:rPr>
                <w:sz w:val="20"/>
                <w:szCs w:val="20"/>
              </w:rPr>
              <w:t>0</w:t>
            </w:r>
          </w:p>
        </w:tc>
      </w:tr>
      <w:tr w:rsidR="004A37CF" w:rsidRPr="00534715" w14:paraId="684D7B8E" w14:textId="77777777" w:rsidTr="004A37CF">
        <w:tc>
          <w:tcPr>
            <w:tcW w:w="194" w:type="pct"/>
            <w:tcMar>
              <w:left w:w="57" w:type="dxa"/>
              <w:right w:w="57" w:type="dxa"/>
            </w:tcMar>
            <w:vAlign w:val="center"/>
          </w:tcPr>
          <w:p w14:paraId="24CF20E9" w14:textId="7ED01DD2"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Pr>
                <w:rFonts w:ascii="Times New Roman" w:eastAsiaTheme="minorEastAsia" w:hAnsi="Times New Roman" w:cs="Times New Roman"/>
                <w:bCs/>
                <w:color w:val="000000" w:themeColor="text1"/>
                <w:sz w:val="20"/>
              </w:rPr>
              <w:t>1.4</w:t>
            </w:r>
          </w:p>
        </w:tc>
        <w:tc>
          <w:tcPr>
            <w:tcW w:w="2967" w:type="pct"/>
            <w:vAlign w:val="center"/>
          </w:tcPr>
          <w:p w14:paraId="392E5187" w14:textId="3C8FF556" w:rsidR="004A37CF" w:rsidRPr="00534715" w:rsidRDefault="004A37CF" w:rsidP="004A37CF">
            <w:pPr>
              <w:rPr>
                <w:rFonts w:ascii="Times New Roman" w:eastAsia="Times New Roman" w:hAnsi="Times New Roman" w:cs="Times New Roman"/>
                <w:bCs/>
                <w:iCs/>
                <w:color w:val="000000" w:themeColor="text1"/>
                <w:sz w:val="20"/>
                <w:szCs w:val="20"/>
              </w:rPr>
            </w:pPr>
            <w:r w:rsidRPr="00534715">
              <w:rPr>
                <w:rFonts w:ascii="Times New Roman" w:eastAsia="Times New Roman" w:hAnsi="Times New Roman" w:cs="Times New Roman"/>
                <w:bCs/>
                <w:iCs/>
                <w:color w:val="000000" w:themeColor="text1"/>
                <w:sz w:val="20"/>
                <w:szCs w:val="20"/>
              </w:rPr>
              <w:t xml:space="preserve">Общение в профессиональной деятельности </w:t>
            </w:r>
          </w:p>
        </w:tc>
        <w:tc>
          <w:tcPr>
            <w:tcW w:w="195" w:type="pct"/>
            <w:tcMar>
              <w:left w:w="28" w:type="dxa"/>
              <w:right w:w="28" w:type="dxa"/>
            </w:tcMar>
            <w:vAlign w:val="center"/>
          </w:tcPr>
          <w:p w14:paraId="40FA7B70" w14:textId="2A70EEEF" w:rsidR="004A37CF" w:rsidRPr="00534715" w:rsidRDefault="004A37CF" w:rsidP="004A37CF">
            <w:pPr>
              <w:pStyle w:val="Default"/>
              <w:jc w:val="center"/>
              <w:rPr>
                <w:bCs/>
                <w:color w:val="000000" w:themeColor="text1"/>
                <w:sz w:val="20"/>
                <w:szCs w:val="20"/>
              </w:rPr>
            </w:pPr>
            <w:r>
              <w:rPr>
                <w:sz w:val="20"/>
                <w:szCs w:val="20"/>
              </w:rPr>
              <w:t>4</w:t>
            </w:r>
          </w:p>
        </w:tc>
        <w:tc>
          <w:tcPr>
            <w:tcW w:w="196" w:type="pct"/>
            <w:tcMar>
              <w:left w:w="28" w:type="dxa"/>
              <w:right w:w="28" w:type="dxa"/>
            </w:tcMar>
            <w:vAlign w:val="center"/>
          </w:tcPr>
          <w:p w14:paraId="645E57E5" w14:textId="7446A6EB" w:rsidR="004A37CF" w:rsidRPr="00534715" w:rsidRDefault="004A37CF" w:rsidP="004A37CF">
            <w:pPr>
              <w:pStyle w:val="Default"/>
              <w:jc w:val="center"/>
              <w:rPr>
                <w:bCs/>
                <w:color w:val="000000" w:themeColor="text1"/>
                <w:sz w:val="20"/>
                <w:szCs w:val="20"/>
              </w:rPr>
            </w:pPr>
            <w:r>
              <w:rPr>
                <w:sz w:val="20"/>
                <w:szCs w:val="20"/>
              </w:rPr>
              <w:t>2</w:t>
            </w:r>
          </w:p>
        </w:tc>
        <w:tc>
          <w:tcPr>
            <w:tcW w:w="195" w:type="pct"/>
            <w:tcMar>
              <w:left w:w="28" w:type="dxa"/>
              <w:right w:w="28" w:type="dxa"/>
            </w:tcMar>
            <w:vAlign w:val="center"/>
          </w:tcPr>
          <w:p w14:paraId="125ECEBA" w14:textId="6E6791B8" w:rsidR="004A37CF" w:rsidRPr="00534715" w:rsidRDefault="004A37CF" w:rsidP="004A37CF">
            <w:pPr>
              <w:pStyle w:val="Default"/>
              <w:jc w:val="center"/>
              <w:rPr>
                <w:bCs/>
                <w:color w:val="000000" w:themeColor="text1"/>
                <w:sz w:val="20"/>
                <w:szCs w:val="20"/>
              </w:rPr>
            </w:pPr>
            <w:r>
              <w:rPr>
                <w:sz w:val="20"/>
                <w:szCs w:val="20"/>
              </w:rPr>
              <w:t>2</w:t>
            </w:r>
          </w:p>
        </w:tc>
        <w:tc>
          <w:tcPr>
            <w:tcW w:w="438" w:type="pct"/>
            <w:tcMar>
              <w:left w:w="28" w:type="dxa"/>
              <w:right w:w="28" w:type="dxa"/>
            </w:tcMar>
            <w:vAlign w:val="center"/>
          </w:tcPr>
          <w:p w14:paraId="5A2D6393" w14:textId="53383B51" w:rsidR="004A37CF" w:rsidRPr="00534715" w:rsidRDefault="004A37CF" w:rsidP="004A37CF">
            <w:pPr>
              <w:pStyle w:val="Default"/>
              <w:jc w:val="center"/>
              <w:rPr>
                <w:bCs/>
                <w:color w:val="000000" w:themeColor="text1"/>
                <w:sz w:val="20"/>
                <w:szCs w:val="20"/>
              </w:rPr>
            </w:pPr>
            <w:r>
              <w:rPr>
                <w:sz w:val="20"/>
                <w:szCs w:val="20"/>
              </w:rPr>
              <w:t>0</w:t>
            </w:r>
          </w:p>
        </w:tc>
        <w:tc>
          <w:tcPr>
            <w:tcW w:w="528" w:type="pct"/>
            <w:tcMar>
              <w:left w:w="28" w:type="dxa"/>
              <w:right w:w="28" w:type="dxa"/>
            </w:tcMar>
            <w:vAlign w:val="center"/>
          </w:tcPr>
          <w:p w14:paraId="1A51EC7A" w14:textId="06E47019" w:rsidR="004A37CF" w:rsidRPr="00534715" w:rsidRDefault="004A37CF" w:rsidP="004A37CF">
            <w:pPr>
              <w:pStyle w:val="Default"/>
              <w:jc w:val="center"/>
              <w:rPr>
                <w:bCs/>
                <w:color w:val="000000" w:themeColor="text1"/>
                <w:sz w:val="20"/>
                <w:szCs w:val="20"/>
              </w:rPr>
            </w:pPr>
            <w:r>
              <w:rPr>
                <w:sz w:val="20"/>
                <w:szCs w:val="20"/>
              </w:rPr>
              <w:t>0</w:t>
            </w:r>
          </w:p>
        </w:tc>
        <w:tc>
          <w:tcPr>
            <w:tcW w:w="145" w:type="pct"/>
            <w:tcMar>
              <w:left w:w="28" w:type="dxa"/>
              <w:right w:w="28" w:type="dxa"/>
            </w:tcMar>
            <w:vAlign w:val="center"/>
          </w:tcPr>
          <w:p w14:paraId="53E9B147" w14:textId="7F618D25" w:rsidR="004A37CF" w:rsidRPr="00534715" w:rsidRDefault="004A37CF" w:rsidP="004A37CF">
            <w:pPr>
              <w:pStyle w:val="Default"/>
              <w:jc w:val="center"/>
              <w:rPr>
                <w:bCs/>
                <w:color w:val="000000" w:themeColor="text1"/>
                <w:sz w:val="20"/>
                <w:szCs w:val="20"/>
              </w:rPr>
            </w:pPr>
            <w:r>
              <w:rPr>
                <w:sz w:val="20"/>
                <w:szCs w:val="20"/>
              </w:rPr>
              <w:t>0</w:t>
            </w:r>
          </w:p>
        </w:tc>
        <w:tc>
          <w:tcPr>
            <w:tcW w:w="142" w:type="pct"/>
            <w:tcMar>
              <w:left w:w="28" w:type="dxa"/>
              <w:right w:w="28" w:type="dxa"/>
            </w:tcMar>
            <w:vAlign w:val="center"/>
          </w:tcPr>
          <w:p w14:paraId="4742CA08" w14:textId="6E6851EC" w:rsidR="004A37CF" w:rsidRPr="00534715" w:rsidRDefault="004A37CF" w:rsidP="004A37CF">
            <w:pPr>
              <w:pStyle w:val="Default"/>
              <w:jc w:val="center"/>
              <w:rPr>
                <w:bCs/>
                <w:color w:val="000000" w:themeColor="text1"/>
                <w:sz w:val="20"/>
                <w:szCs w:val="20"/>
              </w:rPr>
            </w:pPr>
            <w:r>
              <w:rPr>
                <w:sz w:val="20"/>
                <w:szCs w:val="20"/>
              </w:rPr>
              <w:t>0</w:t>
            </w:r>
          </w:p>
        </w:tc>
      </w:tr>
      <w:tr w:rsidR="004A37CF" w:rsidRPr="00534715" w14:paraId="2DC6D128" w14:textId="77777777" w:rsidTr="004A37CF">
        <w:tc>
          <w:tcPr>
            <w:tcW w:w="194" w:type="pct"/>
            <w:tcMar>
              <w:left w:w="57" w:type="dxa"/>
              <w:right w:w="57" w:type="dxa"/>
            </w:tcMar>
            <w:vAlign w:val="center"/>
          </w:tcPr>
          <w:p w14:paraId="511D2270" w14:textId="6F4CDFB1"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sidRPr="00534715">
              <w:rPr>
                <w:rFonts w:ascii="Times New Roman" w:eastAsiaTheme="minorEastAsia" w:hAnsi="Times New Roman" w:cs="Times New Roman"/>
                <w:bCs/>
                <w:color w:val="000000" w:themeColor="text1"/>
                <w:sz w:val="20"/>
              </w:rPr>
              <w:t>1.</w:t>
            </w:r>
            <w:r>
              <w:rPr>
                <w:rFonts w:ascii="Times New Roman" w:eastAsiaTheme="minorEastAsia" w:hAnsi="Times New Roman" w:cs="Times New Roman"/>
                <w:bCs/>
                <w:color w:val="000000" w:themeColor="text1"/>
                <w:sz w:val="20"/>
              </w:rPr>
              <w:t>5</w:t>
            </w:r>
          </w:p>
        </w:tc>
        <w:tc>
          <w:tcPr>
            <w:tcW w:w="2967" w:type="pct"/>
            <w:vAlign w:val="center"/>
          </w:tcPr>
          <w:p w14:paraId="65BF13E7" w14:textId="4653493B" w:rsidR="004A37CF" w:rsidRPr="00534715" w:rsidRDefault="004A37CF" w:rsidP="004A37CF">
            <w:pPr>
              <w:rPr>
                <w:rFonts w:ascii="Times New Roman" w:eastAsia="Times New Roman" w:hAnsi="Times New Roman" w:cs="Times New Roman"/>
                <w:bCs/>
                <w:iCs/>
                <w:color w:val="000000" w:themeColor="text1"/>
                <w:sz w:val="20"/>
                <w:szCs w:val="20"/>
              </w:rPr>
            </w:pPr>
            <w:r w:rsidRPr="00534715">
              <w:rPr>
                <w:rFonts w:ascii="Times New Roman" w:eastAsia="Times New Roman" w:hAnsi="Times New Roman" w:cs="Times New Roman"/>
                <w:bCs/>
                <w:iCs/>
                <w:color w:val="000000" w:themeColor="text1"/>
                <w:sz w:val="20"/>
                <w:szCs w:val="20"/>
              </w:rPr>
              <w:t>Промежуточная аттестация по модулю 1</w:t>
            </w:r>
          </w:p>
        </w:tc>
        <w:tc>
          <w:tcPr>
            <w:tcW w:w="195" w:type="pct"/>
            <w:tcMar>
              <w:left w:w="28" w:type="dxa"/>
              <w:right w:w="28" w:type="dxa"/>
            </w:tcMar>
            <w:vAlign w:val="center"/>
          </w:tcPr>
          <w:p w14:paraId="6E6B705D" w14:textId="4B735473" w:rsidR="004A37CF" w:rsidRPr="00534715" w:rsidRDefault="004A37CF" w:rsidP="004A37CF">
            <w:pPr>
              <w:pStyle w:val="Default"/>
              <w:jc w:val="center"/>
              <w:rPr>
                <w:bCs/>
                <w:color w:val="000000" w:themeColor="text1"/>
                <w:sz w:val="20"/>
                <w:szCs w:val="20"/>
              </w:rPr>
            </w:pPr>
            <w:r>
              <w:rPr>
                <w:sz w:val="20"/>
                <w:szCs w:val="20"/>
              </w:rPr>
              <w:t>2</w:t>
            </w:r>
          </w:p>
        </w:tc>
        <w:tc>
          <w:tcPr>
            <w:tcW w:w="196" w:type="pct"/>
            <w:tcMar>
              <w:left w:w="28" w:type="dxa"/>
              <w:right w:w="28" w:type="dxa"/>
            </w:tcMar>
            <w:vAlign w:val="center"/>
          </w:tcPr>
          <w:p w14:paraId="2AC28BC2" w14:textId="7BDDA744" w:rsidR="004A37CF" w:rsidRPr="00534715" w:rsidRDefault="004A37CF" w:rsidP="004A37CF">
            <w:pPr>
              <w:pStyle w:val="Default"/>
              <w:jc w:val="center"/>
              <w:rPr>
                <w:bCs/>
                <w:color w:val="000000" w:themeColor="text1"/>
                <w:sz w:val="20"/>
                <w:szCs w:val="20"/>
              </w:rPr>
            </w:pPr>
            <w:r>
              <w:rPr>
                <w:sz w:val="20"/>
                <w:szCs w:val="20"/>
              </w:rPr>
              <w:t>0</w:t>
            </w:r>
          </w:p>
        </w:tc>
        <w:tc>
          <w:tcPr>
            <w:tcW w:w="195" w:type="pct"/>
            <w:tcMar>
              <w:left w:w="28" w:type="dxa"/>
              <w:right w:w="28" w:type="dxa"/>
            </w:tcMar>
            <w:vAlign w:val="center"/>
          </w:tcPr>
          <w:p w14:paraId="04786194" w14:textId="5E57AFC2" w:rsidR="004A37CF" w:rsidRPr="00534715" w:rsidRDefault="004A37CF" w:rsidP="004A37CF">
            <w:pPr>
              <w:pStyle w:val="Default"/>
              <w:jc w:val="center"/>
              <w:rPr>
                <w:bCs/>
                <w:color w:val="000000" w:themeColor="text1"/>
                <w:sz w:val="20"/>
                <w:szCs w:val="20"/>
              </w:rPr>
            </w:pPr>
            <w:r>
              <w:rPr>
                <w:sz w:val="20"/>
                <w:szCs w:val="20"/>
              </w:rPr>
              <w:t>0</w:t>
            </w:r>
          </w:p>
        </w:tc>
        <w:tc>
          <w:tcPr>
            <w:tcW w:w="438" w:type="pct"/>
            <w:tcMar>
              <w:left w:w="28" w:type="dxa"/>
              <w:right w:w="28" w:type="dxa"/>
            </w:tcMar>
            <w:vAlign w:val="center"/>
          </w:tcPr>
          <w:p w14:paraId="194424EA" w14:textId="15891F7C" w:rsidR="004A37CF" w:rsidRPr="00534715" w:rsidRDefault="004A37CF" w:rsidP="004A37CF">
            <w:pPr>
              <w:pStyle w:val="Default"/>
              <w:jc w:val="center"/>
              <w:rPr>
                <w:bCs/>
                <w:color w:val="000000" w:themeColor="text1"/>
                <w:sz w:val="20"/>
                <w:szCs w:val="20"/>
              </w:rPr>
            </w:pPr>
            <w:r>
              <w:rPr>
                <w:sz w:val="20"/>
                <w:szCs w:val="20"/>
              </w:rPr>
              <w:t>0</w:t>
            </w:r>
          </w:p>
        </w:tc>
        <w:tc>
          <w:tcPr>
            <w:tcW w:w="528" w:type="pct"/>
            <w:tcMar>
              <w:left w:w="28" w:type="dxa"/>
              <w:right w:w="28" w:type="dxa"/>
            </w:tcMar>
            <w:vAlign w:val="center"/>
          </w:tcPr>
          <w:p w14:paraId="6648D6AF" w14:textId="5EA0B206" w:rsidR="004A37CF" w:rsidRPr="00534715" w:rsidRDefault="004A37CF" w:rsidP="004A37CF">
            <w:pPr>
              <w:pStyle w:val="Default"/>
              <w:jc w:val="center"/>
              <w:rPr>
                <w:bCs/>
                <w:color w:val="000000" w:themeColor="text1"/>
                <w:sz w:val="20"/>
                <w:szCs w:val="20"/>
              </w:rPr>
            </w:pPr>
            <w:r>
              <w:rPr>
                <w:sz w:val="20"/>
                <w:szCs w:val="20"/>
              </w:rPr>
              <w:t>0</w:t>
            </w:r>
          </w:p>
        </w:tc>
        <w:tc>
          <w:tcPr>
            <w:tcW w:w="145" w:type="pct"/>
            <w:tcMar>
              <w:left w:w="28" w:type="dxa"/>
              <w:right w:w="28" w:type="dxa"/>
            </w:tcMar>
            <w:vAlign w:val="center"/>
          </w:tcPr>
          <w:p w14:paraId="1360E1D3" w14:textId="3A18F159" w:rsidR="004A37CF" w:rsidRPr="00534715" w:rsidRDefault="004A37CF" w:rsidP="004A37CF">
            <w:pPr>
              <w:pStyle w:val="Default"/>
              <w:jc w:val="center"/>
              <w:rPr>
                <w:bCs/>
                <w:color w:val="000000" w:themeColor="text1"/>
                <w:sz w:val="20"/>
                <w:szCs w:val="20"/>
              </w:rPr>
            </w:pPr>
            <w:r>
              <w:rPr>
                <w:sz w:val="20"/>
                <w:szCs w:val="20"/>
              </w:rPr>
              <w:t>0</w:t>
            </w:r>
          </w:p>
        </w:tc>
        <w:tc>
          <w:tcPr>
            <w:tcW w:w="142" w:type="pct"/>
            <w:tcMar>
              <w:left w:w="28" w:type="dxa"/>
              <w:right w:w="28" w:type="dxa"/>
            </w:tcMar>
            <w:vAlign w:val="center"/>
          </w:tcPr>
          <w:p w14:paraId="06C424DC" w14:textId="2B16EB3B" w:rsidR="004A37CF" w:rsidRPr="00534715" w:rsidRDefault="004A37CF" w:rsidP="004A37CF">
            <w:pPr>
              <w:pStyle w:val="Default"/>
              <w:jc w:val="center"/>
              <w:rPr>
                <w:bCs/>
                <w:color w:val="000000" w:themeColor="text1"/>
                <w:sz w:val="20"/>
                <w:szCs w:val="20"/>
              </w:rPr>
            </w:pPr>
            <w:r>
              <w:rPr>
                <w:sz w:val="20"/>
                <w:szCs w:val="20"/>
              </w:rPr>
              <w:t>2</w:t>
            </w:r>
          </w:p>
        </w:tc>
      </w:tr>
      <w:tr w:rsidR="004A37CF" w:rsidRPr="00534715" w14:paraId="18836AD7" w14:textId="77777777" w:rsidTr="004A37CF">
        <w:tc>
          <w:tcPr>
            <w:tcW w:w="194" w:type="pct"/>
            <w:tcMar>
              <w:left w:w="57" w:type="dxa"/>
              <w:right w:w="57" w:type="dxa"/>
            </w:tcMar>
            <w:vAlign w:val="center"/>
          </w:tcPr>
          <w:p w14:paraId="3F2DE626" w14:textId="726A66D0" w:rsidR="004A37CF" w:rsidRPr="00534715" w:rsidRDefault="004A37CF" w:rsidP="004A37CF">
            <w:pPr>
              <w:pStyle w:val="ConsPlusNormal"/>
              <w:keepNext/>
              <w:jc w:val="center"/>
              <w:rPr>
                <w:rFonts w:ascii="Times New Roman" w:eastAsiaTheme="minorEastAsia" w:hAnsi="Times New Roman" w:cs="Times New Roman"/>
                <w:b/>
                <w:color w:val="000000" w:themeColor="text1"/>
                <w:sz w:val="20"/>
              </w:rPr>
            </w:pPr>
            <w:r w:rsidRPr="00534715">
              <w:rPr>
                <w:rFonts w:ascii="Times New Roman" w:eastAsiaTheme="minorEastAsia" w:hAnsi="Times New Roman" w:cs="Times New Roman"/>
                <w:b/>
                <w:color w:val="000000" w:themeColor="text1"/>
                <w:sz w:val="20"/>
              </w:rPr>
              <w:t>2</w:t>
            </w:r>
          </w:p>
        </w:tc>
        <w:tc>
          <w:tcPr>
            <w:tcW w:w="2967" w:type="pct"/>
            <w:vAlign w:val="center"/>
          </w:tcPr>
          <w:p w14:paraId="5EE32854" w14:textId="18F02FBC" w:rsidR="004A37CF" w:rsidRPr="00534715" w:rsidRDefault="004A37CF" w:rsidP="004A37CF">
            <w:pPr>
              <w:keepNext/>
              <w:rPr>
                <w:rFonts w:ascii="Times New Roman" w:eastAsia="Times New Roman" w:hAnsi="Times New Roman" w:cs="Times New Roman"/>
                <w:b/>
                <w:iCs/>
                <w:color w:val="000000" w:themeColor="text1"/>
                <w:sz w:val="20"/>
                <w:szCs w:val="20"/>
              </w:rPr>
            </w:pPr>
            <w:r w:rsidRPr="00534715">
              <w:rPr>
                <w:rFonts w:ascii="Times New Roman" w:eastAsia="Times New Roman" w:hAnsi="Times New Roman" w:cs="Times New Roman"/>
                <w:b/>
                <w:iCs/>
                <w:color w:val="000000" w:themeColor="text1"/>
                <w:sz w:val="20"/>
                <w:szCs w:val="20"/>
              </w:rPr>
              <w:t xml:space="preserve">Модуль 2. </w:t>
            </w:r>
            <w:r w:rsidRPr="004E7BE8">
              <w:rPr>
                <w:rFonts w:ascii="Times New Roman" w:eastAsia="Times New Roman" w:hAnsi="Times New Roman" w:cs="Times New Roman"/>
                <w:b/>
                <w:iCs/>
                <w:color w:val="000000" w:themeColor="text1"/>
                <w:sz w:val="20"/>
                <w:szCs w:val="20"/>
              </w:rPr>
              <w:t>Выполнение клинических лабораторных исследований первой и второй категории сложности</w:t>
            </w:r>
          </w:p>
        </w:tc>
        <w:tc>
          <w:tcPr>
            <w:tcW w:w="195" w:type="pct"/>
            <w:tcMar>
              <w:left w:w="28" w:type="dxa"/>
              <w:right w:w="28" w:type="dxa"/>
            </w:tcMar>
            <w:vAlign w:val="center"/>
          </w:tcPr>
          <w:p w14:paraId="4B8F0744" w14:textId="3C46C6EF" w:rsidR="004A37CF" w:rsidRPr="00534715" w:rsidRDefault="004A37CF" w:rsidP="004A37CF">
            <w:pPr>
              <w:pStyle w:val="Default"/>
              <w:keepNext/>
              <w:jc w:val="center"/>
              <w:rPr>
                <w:b/>
                <w:color w:val="000000" w:themeColor="text1"/>
                <w:sz w:val="20"/>
                <w:szCs w:val="20"/>
              </w:rPr>
            </w:pPr>
            <w:r>
              <w:rPr>
                <w:b/>
                <w:bCs/>
                <w:color w:val="000000" w:themeColor="text1"/>
                <w:sz w:val="20"/>
                <w:szCs w:val="20"/>
              </w:rPr>
              <w:t>156</w:t>
            </w:r>
          </w:p>
        </w:tc>
        <w:tc>
          <w:tcPr>
            <w:tcW w:w="196" w:type="pct"/>
            <w:tcMar>
              <w:left w:w="28" w:type="dxa"/>
              <w:right w:w="28" w:type="dxa"/>
            </w:tcMar>
            <w:vAlign w:val="center"/>
          </w:tcPr>
          <w:p w14:paraId="02120B92" w14:textId="033CBE85" w:rsidR="004A37CF" w:rsidRPr="00534715" w:rsidRDefault="004A37CF" w:rsidP="004A37CF">
            <w:pPr>
              <w:pStyle w:val="Default"/>
              <w:keepNext/>
              <w:jc w:val="center"/>
              <w:rPr>
                <w:b/>
                <w:color w:val="auto"/>
                <w:sz w:val="20"/>
                <w:szCs w:val="20"/>
              </w:rPr>
            </w:pPr>
            <w:r>
              <w:rPr>
                <w:b/>
                <w:bCs/>
                <w:sz w:val="20"/>
                <w:szCs w:val="20"/>
              </w:rPr>
              <w:t>60</w:t>
            </w:r>
          </w:p>
        </w:tc>
        <w:tc>
          <w:tcPr>
            <w:tcW w:w="195" w:type="pct"/>
            <w:tcMar>
              <w:left w:w="28" w:type="dxa"/>
              <w:right w:w="28" w:type="dxa"/>
            </w:tcMar>
            <w:vAlign w:val="center"/>
          </w:tcPr>
          <w:p w14:paraId="095285BB" w14:textId="7259059F" w:rsidR="004A37CF" w:rsidRPr="00534715" w:rsidRDefault="004A37CF" w:rsidP="004A37CF">
            <w:pPr>
              <w:pStyle w:val="Default"/>
              <w:keepNext/>
              <w:jc w:val="center"/>
              <w:rPr>
                <w:b/>
                <w:color w:val="auto"/>
                <w:sz w:val="20"/>
                <w:szCs w:val="20"/>
              </w:rPr>
            </w:pPr>
            <w:r>
              <w:rPr>
                <w:b/>
                <w:bCs/>
                <w:sz w:val="20"/>
                <w:szCs w:val="20"/>
              </w:rPr>
              <w:t>90</w:t>
            </w:r>
          </w:p>
        </w:tc>
        <w:tc>
          <w:tcPr>
            <w:tcW w:w="438" w:type="pct"/>
            <w:tcMar>
              <w:left w:w="28" w:type="dxa"/>
              <w:right w:w="28" w:type="dxa"/>
            </w:tcMar>
            <w:vAlign w:val="center"/>
          </w:tcPr>
          <w:p w14:paraId="3DE1186C" w14:textId="28CE1CD3" w:rsidR="004A37CF" w:rsidRPr="00534715" w:rsidRDefault="004A37CF" w:rsidP="004A37CF">
            <w:pPr>
              <w:pStyle w:val="Default"/>
              <w:keepNext/>
              <w:jc w:val="center"/>
              <w:rPr>
                <w:b/>
                <w:color w:val="000000" w:themeColor="text1"/>
                <w:sz w:val="20"/>
                <w:szCs w:val="20"/>
              </w:rPr>
            </w:pPr>
            <w:r>
              <w:rPr>
                <w:b/>
                <w:bCs/>
                <w:color w:val="000000" w:themeColor="text1"/>
                <w:sz w:val="20"/>
                <w:szCs w:val="20"/>
              </w:rPr>
              <w:t>66</w:t>
            </w:r>
          </w:p>
        </w:tc>
        <w:tc>
          <w:tcPr>
            <w:tcW w:w="528" w:type="pct"/>
            <w:tcMar>
              <w:left w:w="28" w:type="dxa"/>
              <w:right w:w="28" w:type="dxa"/>
            </w:tcMar>
            <w:vAlign w:val="center"/>
          </w:tcPr>
          <w:p w14:paraId="7F72CE9F" w14:textId="28E591FF" w:rsidR="004A37CF" w:rsidRPr="00534715" w:rsidRDefault="004A37CF" w:rsidP="004A37CF">
            <w:pPr>
              <w:pStyle w:val="Default"/>
              <w:keepNext/>
              <w:jc w:val="center"/>
              <w:rPr>
                <w:b/>
                <w:color w:val="000000" w:themeColor="text1"/>
                <w:sz w:val="20"/>
                <w:szCs w:val="20"/>
              </w:rPr>
            </w:pPr>
            <w:r>
              <w:rPr>
                <w:b/>
                <w:bCs/>
                <w:color w:val="000000" w:themeColor="text1"/>
                <w:sz w:val="20"/>
                <w:szCs w:val="20"/>
              </w:rPr>
              <w:t>0</w:t>
            </w:r>
          </w:p>
        </w:tc>
        <w:tc>
          <w:tcPr>
            <w:tcW w:w="145" w:type="pct"/>
            <w:tcMar>
              <w:left w:w="28" w:type="dxa"/>
              <w:right w:w="28" w:type="dxa"/>
            </w:tcMar>
            <w:vAlign w:val="center"/>
          </w:tcPr>
          <w:p w14:paraId="726DB427" w14:textId="547DCF5A" w:rsidR="004A37CF" w:rsidRPr="00534715" w:rsidRDefault="004A37CF" w:rsidP="004A37CF">
            <w:pPr>
              <w:pStyle w:val="Default"/>
              <w:keepNext/>
              <w:jc w:val="center"/>
              <w:rPr>
                <w:b/>
                <w:color w:val="000000" w:themeColor="text1"/>
                <w:sz w:val="20"/>
                <w:szCs w:val="20"/>
                <w:lang w:val="en-US"/>
              </w:rPr>
            </w:pPr>
            <w:r>
              <w:rPr>
                <w:b/>
                <w:bCs/>
                <w:sz w:val="20"/>
                <w:szCs w:val="20"/>
                <w:lang w:val="en-US"/>
              </w:rPr>
              <w:t>0</w:t>
            </w:r>
          </w:p>
        </w:tc>
        <w:tc>
          <w:tcPr>
            <w:tcW w:w="142" w:type="pct"/>
            <w:tcMar>
              <w:left w:w="28" w:type="dxa"/>
              <w:right w:w="28" w:type="dxa"/>
            </w:tcMar>
            <w:vAlign w:val="center"/>
          </w:tcPr>
          <w:p w14:paraId="75A528E3" w14:textId="051CC970" w:rsidR="004A37CF" w:rsidRPr="00534715" w:rsidRDefault="004A37CF" w:rsidP="004A37CF">
            <w:pPr>
              <w:pStyle w:val="Default"/>
              <w:keepNext/>
              <w:jc w:val="center"/>
              <w:rPr>
                <w:b/>
                <w:color w:val="000000" w:themeColor="text1"/>
                <w:sz w:val="20"/>
                <w:szCs w:val="20"/>
              </w:rPr>
            </w:pPr>
            <w:r>
              <w:rPr>
                <w:b/>
                <w:bCs/>
                <w:color w:val="000000" w:themeColor="text1"/>
                <w:sz w:val="20"/>
                <w:szCs w:val="20"/>
              </w:rPr>
              <w:t>6</w:t>
            </w:r>
          </w:p>
        </w:tc>
      </w:tr>
      <w:tr w:rsidR="004A37CF" w:rsidRPr="00534715" w14:paraId="6FFE553B" w14:textId="77777777" w:rsidTr="004A37CF">
        <w:tc>
          <w:tcPr>
            <w:tcW w:w="194" w:type="pct"/>
            <w:tcMar>
              <w:left w:w="57" w:type="dxa"/>
              <w:right w:w="57" w:type="dxa"/>
            </w:tcMar>
            <w:vAlign w:val="center"/>
          </w:tcPr>
          <w:p w14:paraId="4694D4B0" w14:textId="5687C3CF"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sidRPr="00534715">
              <w:rPr>
                <w:rFonts w:ascii="Times New Roman" w:eastAsiaTheme="minorEastAsia" w:hAnsi="Times New Roman" w:cs="Times New Roman"/>
                <w:bCs/>
                <w:color w:val="000000" w:themeColor="text1"/>
                <w:sz w:val="20"/>
              </w:rPr>
              <w:t>2.1</w:t>
            </w:r>
          </w:p>
        </w:tc>
        <w:tc>
          <w:tcPr>
            <w:tcW w:w="2967" w:type="pct"/>
            <w:vAlign w:val="center"/>
          </w:tcPr>
          <w:p w14:paraId="56B04737" w14:textId="7AB24A0A" w:rsidR="004A37CF" w:rsidRPr="00534715" w:rsidRDefault="004A37CF" w:rsidP="004A37CF">
            <w:pPr>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Химико-микроскопические исследования</w:t>
            </w:r>
          </w:p>
        </w:tc>
        <w:tc>
          <w:tcPr>
            <w:tcW w:w="195" w:type="pct"/>
            <w:tcMar>
              <w:left w:w="28" w:type="dxa"/>
              <w:right w:w="28" w:type="dxa"/>
            </w:tcMar>
            <w:vAlign w:val="center"/>
          </w:tcPr>
          <w:p w14:paraId="43A8FCAB" w14:textId="10E231EA" w:rsidR="004A37CF" w:rsidRPr="00534715" w:rsidRDefault="004A37CF" w:rsidP="004A37CF">
            <w:pPr>
              <w:pStyle w:val="Default"/>
              <w:jc w:val="center"/>
              <w:rPr>
                <w:bCs/>
                <w:color w:val="000000" w:themeColor="text1"/>
                <w:sz w:val="20"/>
                <w:szCs w:val="20"/>
              </w:rPr>
            </w:pPr>
            <w:r>
              <w:rPr>
                <w:sz w:val="20"/>
                <w:szCs w:val="20"/>
              </w:rPr>
              <w:t>30</w:t>
            </w:r>
          </w:p>
        </w:tc>
        <w:tc>
          <w:tcPr>
            <w:tcW w:w="196" w:type="pct"/>
            <w:tcMar>
              <w:left w:w="28" w:type="dxa"/>
              <w:right w:w="28" w:type="dxa"/>
            </w:tcMar>
            <w:vAlign w:val="center"/>
          </w:tcPr>
          <w:p w14:paraId="1676620A" w14:textId="6339FDFD" w:rsidR="004A37CF" w:rsidRPr="00534715" w:rsidRDefault="004A37CF" w:rsidP="004A37CF">
            <w:pPr>
              <w:pStyle w:val="Default"/>
              <w:jc w:val="center"/>
              <w:rPr>
                <w:bCs/>
                <w:color w:val="000000" w:themeColor="text1"/>
                <w:sz w:val="20"/>
                <w:szCs w:val="20"/>
              </w:rPr>
            </w:pPr>
            <w:r>
              <w:rPr>
                <w:sz w:val="20"/>
                <w:szCs w:val="20"/>
              </w:rPr>
              <w:t>12</w:t>
            </w:r>
          </w:p>
        </w:tc>
        <w:tc>
          <w:tcPr>
            <w:tcW w:w="195" w:type="pct"/>
            <w:tcMar>
              <w:left w:w="28" w:type="dxa"/>
              <w:right w:w="28" w:type="dxa"/>
            </w:tcMar>
            <w:vAlign w:val="center"/>
          </w:tcPr>
          <w:p w14:paraId="569BCFA8" w14:textId="06469517" w:rsidR="004A37CF" w:rsidRPr="00534715" w:rsidRDefault="004A37CF" w:rsidP="004A37CF">
            <w:pPr>
              <w:pStyle w:val="Default"/>
              <w:jc w:val="center"/>
              <w:rPr>
                <w:bCs/>
                <w:color w:val="000000" w:themeColor="text1"/>
                <w:sz w:val="20"/>
                <w:szCs w:val="20"/>
              </w:rPr>
            </w:pPr>
            <w:r>
              <w:rPr>
                <w:sz w:val="20"/>
                <w:szCs w:val="20"/>
              </w:rPr>
              <w:t>18</w:t>
            </w:r>
          </w:p>
        </w:tc>
        <w:tc>
          <w:tcPr>
            <w:tcW w:w="438" w:type="pct"/>
            <w:tcMar>
              <w:left w:w="28" w:type="dxa"/>
              <w:right w:w="28" w:type="dxa"/>
            </w:tcMar>
            <w:vAlign w:val="center"/>
          </w:tcPr>
          <w:p w14:paraId="327A3873" w14:textId="0B2A9D16" w:rsidR="004A37CF" w:rsidRPr="00534715" w:rsidRDefault="004A37CF" w:rsidP="004A37CF">
            <w:pPr>
              <w:pStyle w:val="Default"/>
              <w:jc w:val="center"/>
              <w:rPr>
                <w:bCs/>
                <w:color w:val="auto"/>
                <w:sz w:val="20"/>
                <w:szCs w:val="20"/>
              </w:rPr>
            </w:pPr>
            <w:r>
              <w:rPr>
                <w:bCs/>
                <w:sz w:val="20"/>
                <w:szCs w:val="20"/>
              </w:rPr>
              <w:t>12</w:t>
            </w:r>
          </w:p>
        </w:tc>
        <w:tc>
          <w:tcPr>
            <w:tcW w:w="528" w:type="pct"/>
            <w:tcMar>
              <w:left w:w="28" w:type="dxa"/>
              <w:right w:w="28" w:type="dxa"/>
            </w:tcMar>
            <w:vAlign w:val="center"/>
          </w:tcPr>
          <w:p w14:paraId="15D45425" w14:textId="2F5FDBA9" w:rsidR="004A37CF" w:rsidRPr="00534715" w:rsidRDefault="004A37CF" w:rsidP="004A37CF">
            <w:pPr>
              <w:pStyle w:val="Default"/>
              <w:jc w:val="center"/>
              <w:rPr>
                <w:bCs/>
                <w:color w:val="000000" w:themeColor="text1"/>
                <w:sz w:val="20"/>
                <w:szCs w:val="20"/>
              </w:rPr>
            </w:pPr>
            <w:r>
              <w:rPr>
                <w:sz w:val="20"/>
                <w:szCs w:val="20"/>
              </w:rPr>
              <w:t>0</w:t>
            </w:r>
          </w:p>
        </w:tc>
        <w:tc>
          <w:tcPr>
            <w:tcW w:w="145" w:type="pct"/>
            <w:tcMar>
              <w:left w:w="28" w:type="dxa"/>
              <w:right w:w="28" w:type="dxa"/>
            </w:tcMar>
            <w:vAlign w:val="center"/>
          </w:tcPr>
          <w:p w14:paraId="0DACC40B" w14:textId="7CF62E17" w:rsidR="004A37CF" w:rsidRPr="00534715" w:rsidRDefault="004A37CF" w:rsidP="004A37CF">
            <w:pPr>
              <w:pStyle w:val="Default"/>
              <w:jc w:val="center"/>
              <w:rPr>
                <w:bCs/>
                <w:color w:val="000000" w:themeColor="text1"/>
                <w:sz w:val="20"/>
                <w:szCs w:val="20"/>
              </w:rPr>
            </w:pPr>
            <w:r>
              <w:rPr>
                <w:sz w:val="20"/>
                <w:szCs w:val="20"/>
              </w:rPr>
              <w:t>0</w:t>
            </w:r>
          </w:p>
        </w:tc>
        <w:tc>
          <w:tcPr>
            <w:tcW w:w="142" w:type="pct"/>
            <w:tcMar>
              <w:left w:w="28" w:type="dxa"/>
              <w:right w:w="28" w:type="dxa"/>
            </w:tcMar>
            <w:vAlign w:val="center"/>
          </w:tcPr>
          <w:p w14:paraId="37E9A11B" w14:textId="0D28ABA7" w:rsidR="004A37CF" w:rsidRPr="00534715" w:rsidRDefault="004A37CF" w:rsidP="004A37CF">
            <w:pPr>
              <w:pStyle w:val="Default"/>
              <w:jc w:val="center"/>
              <w:rPr>
                <w:bCs/>
                <w:color w:val="000000" w:themeColor="text1"/>
                <w:sz w:val="20"/>
                <w:szCs w:val="20"/>
              </w:rPr>
            </w:pPr>
            <w:r>
              <w:rPr>
                <w:sz w:val="20"/>
                <w:szCs w:val="20"/>
              </w:rPr>
              <w:t>0</w:t>
            </w:r>
          </w:p>
        </w:tc>
      </w:tr>
      <w:tr w:rsidR="004A37CF" w:rsidRPr="00534715" w14:paraId="6E926AED" w14:textId="77777777" w:rsidTr="004A37CF">
        <w:trPr>
          <w:trHeight w:val="56"/>
        </w:trPr>
        <w:tc>
          <w:tcPr>
            <w:tcW w:w="194" w:type="pct"/>
            <w:tcMar>
              <w:left w:w="57" w:type="dxa"/>
              <w:right w:w="57" w:type="dxa"/>
            </w:tcMar>
            <w:vAlign w:val="center"/>
          </w:tcPr>
          <w:p w14:paraId="3F58A113" w14:textId="0B769986"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sidRPr="00534715">
              <w:rPr>
                <w:rFonts w:ascii="Times New Roman" w:eastAsiaTheme="minorEastAsia" w:hAnsi="Times New Roman" w:cs="Times New Roman"/>
                <w:bCs/>
                <w:color w:val="000000" w:themeColor="text1"/>
                <w:sz w:val="20"/>
              </w:rPr>
              <w:t>2.2</w:t>
            </w:r>
          </w:p>
        </w:tc>
        <w:tc>
          <w:tcPr>
            <w:tcW w:w="2967" w:type="pct"/>
            <w:vAlign w:val="center"/>
          </w:tcPr>
          <w:p w14:paraId="46281BCF" w14:textId="16525859" w:rsidR="004A37CF" w:rsidRPr="00534715" w:rsidRDefault="004A37CF" w:rsidP="004A37CF">
            <w:pPr>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Гематологические исследования</w:t>
            </w:r>
          </w:p>
        </w:tc>
        <w:tc>
          <w:tcPr>
            <w:tcW w:w="195" w:type="pct"/>
            <w:tcMar>
              <w:left w:w="28" w:type="dxa"/>
              <w:right w:w="28" w:type="dxa"/>
            </w:tcMar>
            <w:vAlign w:val="center"/>
          </w:tcPr>
          <w:p w14:paraId="0BBFC019" w14:textId="01C10FEB" w:rsidR="004A37CF" w:rsidRPr="00534715" w:rsidRDefault="004A37CF" w:rsidP="004A37CF">
            <w:pPr>
              <w:pStyle w:val="Default"/>
              <w:jc w:val="center"/>
              <w:rPr>
                <w:bCs/>
                <w:color w:val="000000" w:themeColor="text1"/>
                <w:sz w:val="20"/>
                <w:szCs w:val="20"/>
              </w:rPr>
            </w:pPr>
            <w:r>
              <w:rPr>
                <w:sz w:val="20"/>
                <w:szCs w:val="20"/>
              </w:rPr>
              <w:t>30</w:t>
            </w:r>
          </w:p>
        </w:tc>
        <w:tc>
          <w:tcPr>
            <w:tcW w:w="196" w:type="pct"/>
            <w:tcMar>
              <w:left w:w="28" w:type="dxa"/>
              <w:right w:w="28" w:type="dxa"/>
            </w:tcMar>
            <w:vAlign w:val="center"/>
          </w:tcPr>
          <w:p w14:paraId="6E91445F" w14:textId="32EA94A5" w:rsidR="004A37CF" w:rsidRPr="00534715" w:rsidRDefault="004A37CF" w:rsidP="004A37CF">
            <w:pPr>
              <w:pStyle w:val="Default"/>
              <w:jc w:val="center"/>
              <w:rPr>
                <w:bCs/>
                <w:color w:val="000000" w:themeColor="text1"/>
                <w:sz w:val="20"/>
                <w:szCs w:val="20"/>
              </w:rPr>
            </w:pPr>
            <w:r>
              <w:rPr>
                <w:sz w:val="20"/>
                <w:szCs w:val="20"/>
              </w:rPr>
              <w:t>12</w:t>
            </w:r>
          </w:p>
        </w:tc>
        <w:tc>
          <w:tcPr>
            <w:tcW w:w="195" w:type="pct"/>
            <w:tcMar>
              <w:left w:w="28" w:type="dxa"/>
              <w:right w:w="28" w:type="dxa"/>
            </w:tcMar>
            <w:vAlign w:val="center"/>
          </w:tcPr>
          <w:p w14:paraId="55F8F2A9" w14:textId="1E94622C" w:rsidR="004A37CF" w:rsidRPr="00534715" w:rsidRDefault="004A37CF" w:rsidP="004A37CF">
            <w:pPr>
              <w:pStyle w:val="Default"/>
              <w:jc w:val="center"/>
              <w:rPr>
                <w:bCs/>
                <w:color w:val="000000" w:themeColor="text1"/>
                <w:sz w:val="20"/>
                <w:szCs w:val="20"/>
              </w:rPr>
            </w:pPr>
            <w:r>
              <w:rPr>
                <w:sz w:val="20"/>
                <w:szCs w:val="20"/>
              </w:rPr>
              <w:t>18</w:t>
            </w:r>
          </w:p>
        </w:tc>
        <w:tc>
          <w:tcPr>
            <w:tcW w:w="438" w:type="pct"/>
            <w:tcMar>
              <w:left w:w="28" w:type="dxa"/>
              <w:right w:w="28" w:type="dxa"/>
            </w:tcMar>
            <w:vAlign w:val="center"/>
          </w:tcPr>
          <w:p w14:paraId="4A822ADD" w14:textId="7ACD3528" w:rsidR="004A37CF" w:rsidRPr="00534715" w:rsidRDefault="004A37CF" w:rsidP="004A37CF">
            <w:pPr>
              <w:pStyle w:val="Default"/>
              <w:jc w:val="center"/>
              <w:rPr>
                <w:bCs/>
                <w:color w:val="auto"/>
                <w:sz w:val="20"/>
                <w:szCs w:val="20"/>
              </w:rPr>
            </w:pPr>
            <w:r>
              <w:rPr>
                <w:bCs/>
                <w:sz w:val="20"/>
                <w:szCs w:val="20"/>
              </w:rPr>
              <w:t>12</w:t>
            </w:r>
          </w:p>
        </w:tc>
        <w:tc>
          <w:tcPr>
            <w:tcW w:w="528" w:type="pct"/>
            <w:tcMar>
              <w:left w:w="28" w:type="dxa"/>
              <w:right w:w="28" w:type="dxa"/>
            </w:tcMar>
            <w:vAlign w:val="center"/>
          </w:tcPr>
          <w:p w14:paraId="7EB34895" w14:textId="38FD214E" w:rsidR="004A37CF" w:rsidRPr="00534715" w:rsidRDefault="004A37CF" w:rsidP="004A37CF">
            <w:pPr>
              <w:pStyle w:val="Default"/>
              <w:jc w:val="center"/>
              <w:rPr>
                <w:bCs/>
                <w:color w:val="000000" w:themeColor="text1"/>
                <w:sz w:val="20"/>
                <w:szCs w:val="20"/>
              </w:rPr>
            </w:pPr>
            <w:r>
              <w:rPr>
                <w:sz w:val="20"/>
                <w:szCs w:val="20"/>
              </w:rPr>
              <w:t>0</w:t>
            </w:r>
          </w:p>
        </w:tc>
        <w:tc>
          <w:tcPr>
            <w:tcW w:w="145" w:type="pct"/>
            <w:tcMar>
              <w:left w:w="28" w:type="dxa"/>
              <w:right w:w="28" w:type="dxa"/>
            </w:tcMar>
            <w:vAlign w:val="center"/>
          </w:tcPr>
          <w:p w14:paraId="3EF47656" w14:textId="530C23C2" w:rsidR="004A37CF" w:rsidRPr="00534715" w:rsidRDefault="004A37CF" w:rsidP="004A37CF">
            <w:pPr>
              <w:pStyle w:val="Default"/>
              <w:jc w:val="center"/>
              <w:rPr>
                <w:bCs/>
                <w:color w:val="000000" w:themeColor="text1"/>
                <w:sz w:val="20"/>
                <w:szCs w:val="20"/>
              </w:rPr>
            </w:pPr>
            <w:r>
              <w:rPr>
                <w:sz w:val="20"/>
                <w:szCs w:val="20"/>
              </w:rPr>
              <w:t>0</w:t>
            </w:r>
          </w:p>
        </w:tc>
        <w:tc>
          <w:tcPr>
            <w:tcW w:w="142" w:type="pct"/>
            <w:tcMar>
              <w:left w:w="28" w:type="dxa"/>
              <w:right w:w="28" w:type="dxa"/>
            </w:tcMar>
            <w:vAlign w:val="center"/>
          </w:tcPr>
          <w:p w14:paraId="436CA4F9" w14:textId="78BA579B" w:rsidR="004A37CF" w:rsidRPr="00534715" w:rsidRDefault="004A37CF" w:rsidP="004A37CF">
            <w:pPr>
              <w:pStyle w:val="Default"/>
              <w:jc w:val="center"/>
              <w:rPr>
                <w:bCs/>
                <w:color w:val="000000" w:themeColor="text1"/>
                <w:sz w:val="20"/>
                <w:szCs w:val="20"/>
              </w:rPr>
            </w:pPr>
            <w:r>
              <w:rPr>
                <w:sz w:val="20"/>
                <w:szCs w:val="20"/>
              </w:rPr>
              <w:t>0</w:t>
            </w:r>
          </w:p>
        </w:tc>
      </w:tr>
      <w:tr w:rsidR="004A37CF" w:rsidRPr="00534715" w14:paraId="5C83F091" w14:textId="77777777" w:rsidTr="004A37CF">
        <w:tc>
          <w:tcPr>
            <w:tcW w:w="194" w:type="pct"/>
            <w:tcMar>
              <w:left w:w="57" w:type="dxa"/>
              <w:right w:w="57" w:type="dxa"/>
            </w:tcMar>
            <w:vAlign w:val="center"/>
          </w:tcPr>
          <w:p w14:paraId="1F3CD231" w14:textId="5EB59BB7"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sidRPr="00534715">
              <w:rPr>
                <w:rFonts w:ascii="Times New Roman" w:eastAsiaTheme="minorEastAsia" w:hAnsi="Times New Roman" w:cs="Times New Roman"/>
                <w:bCs/>
                <w:color w:val="000000" w:themeColor="text1"/>
                <w:sz w:val="20"/>
              </w:rPr>
              <w:t>2.3</w:t>
            </w:r>
          </w:p>
        </w:tc>
        <w:tc>
          <w:tcPr>
            <w:tcW w:w="2967" w:type="pct"/>
            <w:vAlign w:val="center"/>
          </w:tcPr>
          <w:p w14:paraId="7B585E44" w14:textId="28D228E7" w:rsidR="004A37CF" w:rsidRPr="00534715" w:rsidRDefault="004A37CF" w:rsidP="004A37CF">
            <w:pPr>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 xml:space="preserve">Биохимические </w:t>
            </w:r>
            <w:r w:rsidRPr="00691919">
              <w:rPr>
                <w:rFonts w:ascii="Times New Roman" w:eastAsia="Times New Roman" w:hAnsi="Times New Roman" w:cs="Times New Roman"/>
                <w:bCs/>
                <w:iCs/>
                <w:color w:val="000000" w:themeColor="text1"/>
                <w:sz w:val="20"/>
                <w:szCs w:val="20"/>
              </w:rPr>
              <w:t>и коагулологическ</w:t>
            </w:r>
            <w:r>
              <w:rPr>
                <w:rFonts w:ascii="Times New Roman" w:eastAsia="Times New Roman" w:hAnsi="Times New Roman" w:cs="Times New Roman"/>
                <w:bCs/>
                <w:iCs/>
                <w:color w:val="000000" w:themeColor="text1"/>
                <w:sz w:val="20"/>
                <w:szCs w:val="20"/>
              </w:rPr>
              <w:t>ие</w:t>
            </w:r>
            <w:r w:rsidRPr="00691919">
              <w:rPr>
                <w:rFonts w:ascii="Times New Roman" w:eastAsia="Times New Roman" w:hAnsi="Times New Roman" w:cs="Times New Roman"/>
                <w:bCs/>
                <w:iCs/>
                <w:color w:val="000000" w:themeColor="text1"/>
                <w:sz w:val="20"/>
                <w:szCs w:val="20"/>
              </w:rPr>
              <w:t xml:space="preserve"> </w:t>
            </w:r>
            <w:r>
              <w:rPr>
                <w:rFonts w:ascii="Times New Roman" w:eastAsia="Times New Roman" w:hAnsi="Times New Roman" w:cs="Times New Roman"/>
                <w:bCs/>
                <w:iCs/>
                <w:color w:val="000000" w:themeColor="text1"/>
                <w:sz w:val="20"/>
                <w:szCs w:val="20"/>
              </w:rPr>
              <w:t>исследования</w:t>
            </w:r>
          </w:p>
        </w:tc>
        <w:tc>
          <w:tcPr>
            <w:tcW w:w="195" w:type="pct"/>
            <w:tcMar>
              <w:left w:w="28" w:type="dxa"/>
              <w:right w:w="28" w:type="dxa"/>
            </w:tcMar>
            <w:vAlign w:val="center"/>
          </w:tcPr>
          <w:p w14:paraId="08255273" w14:textId="1AD6D223" w:rsidR="004A37CF" w:rsidRPr="00534715" w:rsidRDefault="004A37CF" w:rsidP="004A37CF">
            <w:pPr>
              <w:pStyle w:val="Default"/>
              <w:jc w:val="center"/>
              <w:rPr>
                <w:bCs/>
                <w:color w:val="000000" w:themeColor="text1"/>
                <w:sz w:val="20"/>
                <w:szCs w:val="20"/>
              </w:rPr>
            </w:pPr>
            <w:r>
              <w:rPr>
                <w:sz w:val="20"/>
                <w:szCs w:val="20"/>
              </w:rPr>
              <w:t>30</w:t>
            </w:r>
          </w:p>
        </w:tc>
        <w:tc>
          <w:tcPr>
            <w:tcW w:w="196" w:type="pct"/>
            <w:tcMar>
              <w:left w:w="28" w:type="dxa"/>
              <w:right w:w="28" w:type="dxa"/>
            </w:tcMar>
            <w:vAlign w:val="center"/>
          </w:tcPr>
          <w:p w14:paraId="0A0AE479" w14:textId="78D76051" w:rsidR="004A37CF" w:rsidRPr="00534715" w:rsidRDefault="004A37CF" w:rsidP="004A37CF">
            <w:pPr>
              <w:pStyle w:val="Default"/>
              <w:jc w:val="center"/>
              <w:rPr>
                <w:bCs/>
                <w:color w:val="000000" w:themeColor="text1"/>
                <w:sz w:val="20"/>
                <w:szCs w:val="20"/>
              </w:rPr>
            </w:pPr>
            <w:r>
              <w:rPr>
                <w:sz w:val="20"/>
                <w:szCs w:val="20"/>
              </w:rPr>
              <w:t>12</w:t>
            </w:r>
          </w:p>
        </w:tc>
        <w:tc>
          <w:tcPr>
            <w:tcW w:w="195" w:type="pct"/>
            <w:tcMar>
              <w:left w:w="28" w:type="dxa"/>
              <w:right w:w="28" w:type="dxa"/>
            </w:tcMar>
            <w:vAlign w:val="center"/>
          </w:tcPr>
          <w:p w14:paraId="5EEBBF03" w14:textId="308473E5" w:rsidR="004A37CF" w:rsidRPr="00534715" w:rsidRDefault="004A37CF" w:rsidP="004A37CF">
            <w:pPr>
              <w:pStyle w:val="Default"/>
              <w:jc w:val="center"/>
              <w:rPr>
                <w:bCs/>
                <w:color w:val="000000" w:themeColor="text1"/>
                <w:sz w:val="20"/>
                <w:szCs w:val="20"/>
              </w:rPr>
            </w:pPr>
            <w:r>
              <w:rPr>
                <w:sz w:val="20"/>
                <w:szCs w:val="20"/>
              </w:rPr>
              <w:t>18</w:t>
            </w:r>
          </w:p>
        </w:tc>
        <w:tc>
          <w:tcPr>
            <w:tcW w:w="438" w:type="pct"/>
            <w:tcMar>
              <w:left w:w="28" w:type="dxa"/>
              <w:right w:w="28" w:type="dxa"/>
            </w:tcMar>
            <w:vAlign w:val="center"/>
          </w:tcPr>
          <w:p w14:paraId="150BB3C1" w14:textId="28EDF4CA" w:rsidR="004A37CF" w:rsidRPr="00534715" w:rsidRDefault="004A37CF" w:rsidP="004A37CF">
            <w:pPr>
              <w:pStyle w:val="Default"/>
              <w:jc w:val="center"/>
              <w:rPr>
                <w:bCs/>
                <w:color w:val="000000" w:themeColor="text1"/>
                <w:sz w:val="20"/>
                <w:szCs w:val="20"/>
              </w:rPr>
            </w:pPr>
            <w:r>
              <w:rPr>
                <w:sz w:val="20"/>
                <w:szCs w:val="20"/>
              </w:rPr>
              <w:t>12</w:t>
            </w:r>
          </w:p>
        </w:tc>
        <w:tc>
          <w:tcPr>
            <w:tcW w:w="528" w:type="pct"/>
            <w:tcMar>
              <w:left w:w="28" w:type="dxa"/>
              <w:right w:w="28" w:type="dxa"/>
            </w:tcMar>
            <w:vAlign w:val="center"/>
          </w:tcPr>
          <w:p w14:paraId="7CFBA889" w14:textId="37672C06" w:rsidR="004A37CF" w:rsidRPr="00534715" w:rsidRDefault="004A37CF" w:rsidP="004A37CF">
            <w:pPr>
              <w:pStyle w:val="Default"/>
              <w:jc w:val="center"/>
              <w:rPr>
                <w:bCs/>
                <w:color w:val="000000" w:themeColor="text1"/>
                <w:sz w:val="20"/>
                <w:szCs w:val="20"/>
              </w:rPr>
            </w:pPr>
            <w:r>
              <w:rPr>
                <w:sz w:val="20"/>
                <w:szCs w:val="20"/>
              </w:rPr>
              <w:t>0</w:t>
            </w:r>
          </w:p>
        </w:tc>
        <w:tc>
          <w:tcPr>
            <w:tcW w:w="145" w:type="pct"/>
            <w:tcMar>
              <w:left w:w="28" w:type="dxa"/>
              <w:right w:w="28" w:type="dxa"/>
            </w:tcMar>
            <w:vAlign w:val="center"/>
          </w:tcPr>
          <w:p w14:paraId="5D7D7D2A" w14:textId="79435AE6" w:rsidR="004A37CF" w:rsidRPr="00534715" w:rsidRDefault="004A37CF" w:rsidP="004A37CF">
            <w:pPr>
              <w:pStyle w:val="Default"/>
              <w:jc w:val="center"/>
              <w:rPr>
                <w:bCs/>
                <w:color w:val="000000" w:themeColor="text1"/>
                <w:sz w:val="20"/>
                <w:szCs w:val="20"/>
              </w:rPr>
            </w:pPr>
            <w:r>
              <w:rPr>
                <w:sz w:val="20"/>
                <w:szCs w:val="20"/>
              </w:rPr>
              <w:t>0</w:t>
            </w:r>
          </w:p>
        </w:tc>
        <w:tc>
          <w:tcPr>
            <w:tcW w:w="142" w:type="pct"/>
            <w:tcMar>
              <w:left w:w="28" w:type="dxa"/>
              <w:right w:w="28" w:type="dxa"/>
            </w:tcMar>
            <w:vAlign w:val="center"/>
          </w:tcPr>
          <w:p w14:paraId="32379597" w14:textId="1B7A13D5" w:rsidR="004A37CF" w:rsidRPr="00534715" w:rsidRDefault="004A37CF" w:rsidP="004A37CF">
            <w:pPr>
              <w:pStyle w:val="Default"/>
              <w:jc w:val="center"/>
              <w:rPr>
                <w:bCs/>
                <w:color w:val="000000" w:themeColor="text1"/>
                <w:sz w:val="20"/>
                <w:szCs w:val="20"/>
              </w:rPr>
            </w:pPr>
            <w:r>
              <w:rPr>
                <w:sz w:val="20"/>
                <w:szCs w:val="20"/>
              </w:rPr>
              <w:t>0</w:t>
            </w:r>
          </w:p>
        </w:tc>
      </w:tr>
      <w:tr w:rsidR="004A37CF" w:rsidRPr="00534715" w14:paraId="32B1E04E" w14:textId="77777777" w:rsidTr="004A37CF">
        <w:tc>
          <w:tcPr>
            <w:tcW w:w="194" w:type="pct"/>
            <w:tcMar>
              <w:left w:w="57" w:type="dxa"/>
              <w:right w:w="57" w:type="dxa"/>
            </w:tcMar>
            <w:vAlign w:val="center"/>
          </w:tcPr>
          <w:p w14:paraId="4C98B3A6" w14:textId="6C5BCE42"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sidRPr="00534715">
              <w:rPr>
                <w:rFonts w:ascii="Times New Roman" w:eastAsiaTheme="minorEastAsia" w:hAnsi="Times New Roman" w:cs="Times New Roman"/>
                <w:bCs/>
                <w:color w:val="000000" w:themeColor="text1"/>
                <w:sz w:val="20"/>
              </w:rPr>
              <w:t>2.4</w:t>
            </w:r>
          </w:p>
        </w:tc>
        <w:tc>
          <w:tcPr>
            <w:tcW w:w="2967" w:type="pct"/>
            <w:vAlign w:val="center"/>
          </w:tcPr>
          <w:p w14:paraId="1930C139" w14:textId="42D8824D" w:rsidR="004A37CF" w:rsidRPr="00534715" w:rsidRDefault="004A37CF" w:rsidP="004A37CF">
            <w:pPr>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Цитологические исследования</w:t>
            </w:r>
          </w:p>
        </w:tc>
        <w:tc>
          <w:tcPr>
            <w:tcW w:w="195" w:type="pct"/>
            <w:tcMar>
              <w:left w:w="28" w:type="dxa"/>
              <w:right w:w="28" w:type="dxa"/>
            </w:tcMar>
            <w:vAlign w:val="center"/>
          </w:tcPr>
          <w:p w14:paraId="7E7159FB" w14:textId="799755A6" w:rsidR="004A37CF" w:rsidRPr="00534715" w:rsidRDefault="004A37CF" w:rsidP="004A37CF">
            <w:pPr>
              <w:pStyle w:val="Default"/>
              <w:jc w:val="center"/>
              <w:rPr>
                <w:bCs/>
                <w:color w:val="000000" w:themeColor="text1"/>
                <w:sz w:val="20"/>
                <w:szCs w:val="20"/>
              </w:rPr>
            </w:pPr>
            <w:r>
              <w:rPr>
                <w:sz w:val="20"/>
                <w:szCs w:val="20"/>
              </w:rPr>
              <w:t>18</w:t>
            </w:r>
          </w:p>
        </w:tc>
        <w:tc>
          <w:tcPr>
            <w:tcW w:w="196" w:type="pct"/>
            <w:tcMar>
              <w:left w:w="28" w:type="dxa"/>
              <w:right w:w="28" w:type="dxa"/>
            </w:tcMar>
            <w:vAlign w:val="center"/>
          </w:tcPr>
          <w:p w14:paraId="5D95EDD0" w14:textId="34AF7ECC" w:rsidR="004A37CF" w:rsidRPr="00534715" w:rsidRDefault="004A37CF" w:rsidP="004A37CF">
            <w:pPr>
              <w:pStyle w:val="Default"/>
              <w:jc w:val="center"/>
              <w:rPr>
                <w:bCs/>
                <w:color w:val="000000" w:themeColor="text1"/>
                <w:sz w:val="20"/>
                <w:szCs w:val="20"/>
              </w:rPr>
            </w:pPr>
            <w:r>
              <w:rPr>
                <w:sz w:val="20"/>
                <w:szCs w:val="20"/>
              </w:rPr>
              <w:t>6</w:t>
            </w:r>
          </w:p>
        </w:tc>
        <w:tc>
          <w:tcPr>
            <w:tcW w:w="195" w:type="pct"/>
            <w:tcMar>
              <w:left w:w="28" w:type="dxa"/>
              <w:right w:w="28" w:type="dxa"/>
            </w:tcMar>
            <w:vAlign w:val="center"/>
          </w:tcPr>
          <w:p w14:paraId="5BD139AD" w14:textId="5BB1A88F" w:rsidR="004A37CF" w:rsidRPr="00534715" w:rsidRDefault="004A37CF" w:rsidP="004A37CF">
            <w:pPr>
              <w:pStyle w:val="Default"/>
              <w:jc w:val="center"/>
              <w:rPr>
                <w:bCs/>
                <w:color w:val="000000" w:themeColor="text1"/>
                <w:sz w:val="20"/>
                <w:szCs w:val="20"/>
              </w:rPr>
            </w:pPr>
            <w:r>
              <w:rPr>
                <w:sz w:val="20"/>
                <w:szCs w:val="20"/>
              </w:rPr>
              <w:t>12</w:t>
            </w:r>
          </w:p>
        </w:tc>
        <w:tc>
          <w:tcPr>
            <w:tcW w:w="438" w:type="pct"/>
            <w:tcMar>
              <w:left w:w="28" w:type="dxa"/>
              <w:right w:w="28" w:type="dxa"/>
            </w:tcMar>
            <w:vAlign w:val="center"/>
          </w:tcPr>
          <w:p w14:paraId="049E7805" w14:textId="1081FDF5" w:rsidR="004A37CF" w:rsidRPr="00534715" w:rsidRDefault="004A37CF" w:rsidP="004A37CF">
            <w:pPr>
              <w:pStyle w:val="Default"/>
              <w:jc w:val="center"/>
              <w:rPr>
                <w:bCs/>
                <w:color w:val="000000" w:themeColor="text1"/>
                <w:sz w:val="20"/>
                <w:szCs w:val="20"/>
              </w:rPr>
            </w:pPr>
            <w:r>
              <w:rPr>
                <w:sz w:val="20"/>
                <w:szCs w:val="20"/>
              </w:rPr>
              <w:t>6</w:t>
            </w:r>
          </w:p>
        </w:tc>
        <w:tc>
          <w:tcPr>
            <w:tcW w:w="528" w:type="pct"/>
            <w:tcMar>
              <w:left w:w="28" w:type="dxa"/>
              <w:right w:w="28" w:type="dxa"/>
            </w:tcMar>
            <w:vAlign w:val="center"/>
          </w:tcPr>
          <w:p w14:paraId="4E6F06F2" w14:textId="04B56FB1" w:rsidR="004A37CF" w:rsidRPr="00534715" w:rsidRDefault="004A37CF" w:rsidP="004A37CF">
            <w:pPr>
              <w:pStyle w:val="Default"/>
              <w:jc w:val="center"/>
              <w:rPr>
                <w:bCs/>
                <w:color w:val="000000" w:themeColor="text1"/>
                <w:sz w:val="20"/>
                <w:szCs w:val="20"/>
              </w:rPr>
            </w:pPr>
            <w:r>
              <w:rPr>
                <w:sz w:val="20"/>
                <w:szCs w:val="20"/>
              </w:rPr>
              <w:t>0</w:t>
            </w:r>
          </w:p>
        </w:tc>
        <w:tc>
          <w:tcPr>
            <w:tcW w:w="145" w:type="pct"/>
            <w:tcMar>
              <w:left w:w="28" w:type="dxa"/>
              <w:right w:w="28" w:type="dxa"/>
            </w:tcMar>
            <w:vAlign w:val="center"/>
          </w:tcPr>
          <w:p w14:paraId="146A556C" w14:textId="432D4A1C" w:rsidR="004A37CF" w:rsidRPr="00534715" w:rsidRDefault="004A37CF" w:rsidP="004A37CF">
            <w:pPr>
              <w:pStyle w:val="Default"/>
              <w:jc w:val="center"/>
              <w:rPr>
                <w:bCs/>
                <w:color w:val="000000" w:themeColor="text1"/>
                <w:sz w:val="20"/>
                <w:szCs w:val="20"/>
              </w:rPr>
            </w:pPr>
            <w:r>
              <w:rPr>
                <w:sz w:val="20"/>
                <w:szCs w:val="20"/>
              </w:rPr>
              <w:t>0</w:t>
            </w:r>
          </w:p>
        </w:tc>
        <w:tc>
          <w:tcPr>
            <w:tcW w:w="142" w:type="pct"/>
            <w:tcMar>
              <w:left w:w="28" w:type="dxa"/>
              <w:right w:w="28" w:type="dxa"/>
            </w:tcMar>
            <w:vAlign w:val="center"/>
          </w:tcPr>
          <w:p w14:paraId="4E5BCC1A" w14:textId="5B4365C1" w:rsidR="004A37CF" w:rsidRPr="00534715" w:rsidRDefault="004A37CF" w:rsidP="004A37CF">
            <w:pPr>
              <w:pStyle w:val="Default"/>
              <w:jc w:val="center"/>
              <w:rPr>
                <w:bCs/>
                <w:color w:val="000000" w:themeColor="text1"/>
                <w:sz w:val="20"/>
                <w:szCs w:val="20"/>
              </w:rPr>
            </w:pPr>
            <w:r>
              <w:rPr>
                <w:sz w:val="20"/>
                <w:szCs w:val="20"/>
              </w:rPr>
              <w:t>0</w:t>
            </w:r>
          </w:p>
        </w:tc>
      </w:tr>
      <w:tr w:rsidR="004A37CF" w:rsidRPr="00534715" w14:paraId="355C745E" w14:textId="77777777" w:rsidTr="004A37CF">
        <w:tc>
          <w:tcPr>
            <w:tcW w:w="194" w:type="pct"/>
            <w:tcMar>
              <w:left w:w="57" w:type="dxa"/>
              <w:right w:w="57" w:type="dxa"/>
            </w:tcMar>
            <w:vAlign w:val="center"/>
          </w:tcPr>
          <w:p w14:paraId="3FF12354" w14:textId="62B02545"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Pr>
                <w:rFonts w:ascii="Times New Roman" w:eastAsiaTheme="minorEastAsia" w:hAnsi="Times New Roman" w:cs="Times New Roman"/>
                <w:bCs/>
                <w:color w:val="000000" w:themeColor="text1"/>
                <w:sz w:val="20"/>
              </w:rPr>
              <w:t>2.5</w:t>
            </w:r>
          </w:p>
        </w:tc>
        <w:tc>
          <w:tcPr>
            <w:tcW w:w="2967" w:type="pct"/>
            <w:vAlign w:val="center"/>
          </w:tcPr>
          <w:p w14:paraId="20E515AC" w14:textId="026AD973" w:rsidR="004A37CF" w:rsidRDefault="004A37CF" w:rsidP="004A37CF">
            <w:pPr>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Иммунологические исследования</w:t>
            </w:r>
          </w:p>
        </w:tc>
        <w:tc>
          <w:tcPr>
            <w:tcW w:w="195" w:type="pct"/>
            <w:tcMar>
              <w:left w:w="28" w:type="dxa"/>
              <w:right w:w="28" w:type="dxa"/>
            </w:tcMar>
            <w:vAlign w:val="center"/>
          </w:tcPr>
          <w:p w14:paraId="0F7D3E41" w14:textId="71C6986C" w:rsidR="004A37CF" w:rsidRPr="00534715" w:rsidRDefault="004A37CF" w:rsidP="004A37CF">
            <w:pPr>
              <w:pStyle w:val="Default"/>
              <w:jc w:val="center"/>
              <w:rPr>
                <w:sz w:val="20"/>
                <w:szCs w:val="20"/>
              </w:rPr>
            </w:pPr>
            <w:r>
              <w:rPr>
                <w:sz w:val="20"/>
                <w:szCs w:val="20"/>
              </w:rPr>
              <w:t>18</w:t>
            </w:r>
          </w:p>
        </w:tc>
        <w:tc>
          <w:tcPr>
            <w:tcW w:w="196" w:type="pct"/>
            <w:tcMar>
              <w:left w:w="28" w:type="dxa"/>
              <w:right w:w="28" w:type="dxa"/>
            </w:tcMar>
            <w:vAlign w:val="center"/>
          </w:tcPr>
          <w:p w14:paraId="52CA0420" w14:textId="21984AE3" w:rsidR="004A37CF" w:rsidRPr="00534715" w:rsidRDefault="004A37CF" w:rsidP="004A37CF">
            <w:pPr>
              <w:pStyle w:val="Default"/>
              <w:jc w:val="center"/>
              <w:rPr>
                <w:sz w:val="20"/>
                <w:szCs w:val="20"/>
              </w:rPr>
            </w:pPr>
            <w:r>
              <w:rPr>
                <w:sz w:val="20"/>
                <w:szCs w:val="20"/>
              </w:rPr>
              <w:t>6</w:t>
            </w:r>
          </w:p>
        </w:tc>
        <w:tc>
          <w:tcPr>
            <w:tcW w:w="195" w:type="pct"/>
            <w:tcMar>
              <w:left w:w="28" w:type="dxa"/>
              <w:right w:w="28" w:type="dxa"/>
            </w:tcMar>
            <w:vAlign w:val="center"/>
          </w:tcPr>
          <w:p w14:paraId="2B0D2887" w14:textId="71D1E9D6" w:rsidR="004A37CF" w:rsidRPr="00534715" w:rsidRDefault="004A37CF" w:rsidP="004A37CF">
            <w:pPr>
              <w:pStyle w:val="Default"/>
              <w:jc w:val="center"/>
              <w:rPr>
                <w:sz w:val="20"/>
                <w:szCs w:val="20"/>
              </w:rPr>
            </w:pPr>
            <w:r>
              <w:rPr>
                <w:sz w:val="20"/>
                <w:szCs w:val="20"/>
              </w:rPr>
              <w:t>12</w:t>
            </w:r>
          </w:p>
        </w:tc>
        <w:tc>
          <w:tcPr>
            <w:tcW w:w="438" w:type="pct"/>
            <w:tcMar>
              <w:left w:w="28" w:type="dxa"/>
              <w:right w:w="28" w:type="dxa"/>
            </w:tcMar>
            <w:vAlign w:val="center"/>
          </w:tcPr>
          <w:p w14:paraId="32D881E9" w14:textId="59586EBF" w:rsidR="004A37CF" w:rsidRPr="00534715" w:rsidRDefault="004A37CF" w:rsidP="004A37CF">
            <w:pPr>
              <w:pStyle w:val="Default"/>
              <w:jc w:val="center"/>
              <w:rPr>
                <w:sz w:val="20"/>
                <w:szCs w:val="20"/>
              </w:rPr>
            </w:pPr>
            <w:r>
              <w:rPr>
                <w:sz w:val="20"/>
                <w:szCs w:val="20"/>
              </w:rPr>
              <w:t>12</w:t>
            </w:r>
          </w:p>
        </w:tc>
        <w:tc>
          <w:tcPr>
            <w:tcW w:w="528" w:type="pct"/>
            <w:tcMar>
              <w:left w:w="28" w:type="dxa"/>
              <w:right w:w="28" w:type="dxa"/>
            </w:tcMar>
            <w:vAlign w:val="center"/>
          </w:tcPr>
          <w:p w14:paraId="36FC8A55" w14:textId="23422FED" w:rsidR="004A37CF" w:rsidRPr="00534715" w:rsidRDefault="004A37CF" w:rsidP="004A37CF">
            <w:pPr>
              <w:pStyle w:val="Default"/>
              <w:jc w:val="center"/>
              <w:rPr>
                <w:sz w:val="20"/>
                <w:szCs w:val="20"/>
              </w:rPr>
            </w:pPr>
            <w:r>
              <w:rPr>
                <w:sz w:val="20"/>
                <w:szCs w:val="20"/>
              </w:rPr>
              <w:t>0</w:t>
            </w:r>
          </w:p>
        </w:tc>
        <w:tc>
          <w:tcPr>
            <w:tcW w:w="145" w:type="pct"/>
            <w:tcMar>
              <w:left w:w="28" w:type="dxa"/>
              <w:right w:w="28" w:type="dxa"/>
            </w:tcMar>
            <w:vAlign w:val="center"/>
          </w:tcPr>
          <w:p w14:paraId="1153ABAF" w14:textId="415DD0DC" w:rsidR="004A37CF" w:rsidRPr="00534715" w:rsidRDefault="004A37CF" w:rsidP="004A37CF">
            <w:pPr>
              <w:pStyle w:val="Default"/>
              <w:jc w:val="center"/>
              <w:rPr>
                <w:sz w:val="20"/>
                <w:szCs w:val="20"/>
              </w:rPr>
            </w:pPr>
            <w:r>
              <w:rPr>
                <w:sz w:val="20"/>
                <w:szCs w:val="20"/>
              </w:rPr>
              <w:t>0</w:t>
            </w:r>
          </w:p>
        </w:tc>
        <w:tc>
          <w:tcPr>
            <w:tcW w:w="142" w:type="pct"/>
            <w:tcMar>
              <w:left w:w="28" w:type="dxa"/>
              <w:right w:w="28" w:type="dxa"/>
            </w:tcMar>
            <w:vAlign w:val="center"/>
          </w:tcPr>
          <w:p w14:paraId="51EE1304" w14:textId="0A30487E" w:rsidR="004A37CF" w:rsidRPr="00534715" w:rsidRDefault="004A37CF" w:rsidP="004A37CF">
            <w:pPr>
              <w:pStyle w:val="Default"/>
              <w:jc w:val="center"/>
              <w:rPr>
                <w:sz w:val="20"/>
                <w:szCs w:val="20"/>
              </w:rPr>
            </w:pPr>
            <w:r>
              <w:rPr>
                <w:sz w:val="20"/>
                <w:szCs w:val="20"/>
              </w:rPr>
              <w:t>0</w:t>
            </w:r>
          </w:p>
        </w:tc>
      </w:tr>
      <w:tr w:rsidR="004A37CF" w:rsidRPr="00534715" w14:paraId="7C45FAAA" w14:textId="77777777" w:rsidTr="004A37CF">
        <w:tc>
          <w:tcPr>
            <w:tcW w:w="194" w:type="pct"/>
            <w:tcMar>
              <w:left w:w="57" w:type="dxa"/>
              <w:right w:w="57" w:type="dxa"/>
            </w:tcMar>
            <w:vAlign w:val="center"/>
          </w:tcPr>
          <w:p w14:paraId="718F3CB3" w14:textId="4204B38D"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Pr>
                <w:rFonts w:ascii="Times New Roman" w:eastAsiaTheme="minorEastAsia" w:hAnsi="Times New Roman" w:cs="Times New Roman"/>
                <w:bCs/>
                <w:color w:val="000000" w:themeColor="text1"/>
                <w:sz w:val="20"/>
              </w:rPr>
              <w:t>2.6</w:t>
            </w:r>
          </w:p>
        </w:tc>
        <w:tc>
          <w:tcPr>
            <w:tcW w:w="2967" w:type="pct"/>
            <w:vAlign w:val="center"/>
          </w:tcPr>
          <w:p w14:paraId="1F189EC8" w14:textId="68F5459F" w:rsidR="004A37CF" w:rsidRDefault="004A37CF" w:rsidP="004A37CF">
            <w:pPr>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Химико-токсикологические исследования</w:t>
            </w:r>
          </w:p>
        </w:tc>
        <w:tc>
          <w:tcPr>
            <w:tcW w:w="195" w:type="pct"/>
            <w:tcMar>
              <w:left w:w="28" w:type="dxa"/>
              <w:right w:w="28" w:type="dxa"/>
            </w:tcMar>
            <w:vAlign w:val="center"/>
          </w:tcPr>
          <w:p w14:paraId="0E902CF6" w14:textId="04EE98B5" w:rsidR="004A37CF" w:rsidRPr="00534715" w:rsidRDefault="004A37CF" w:rsidP="004A37CF">
            <w:pPr>
              <w:pStyle w:val="Default"/>
              <w:jc w:val="center"/>
              <w:rPr>
                <w:sz w:val="20"/>
                <w:szCs w:val="20"/>
              </w:rPr>
            </w:pPr>
            <w:r>
              <w:rPr>
                <w:sz w:val="20"/>
                <w:szCs w:val="20"/>
              </w:rPr>
              <w:t>12</w:t>
            </w:r>
          </w:p>
        </w:tc>
        <w:tc>
          <w:tcPr>
            <w:tcW w:w="196" w:type="pct"/>
            <w:tcMar>
              <w:left w:w="28" w:type="dxa"/>
              <w:right w:w="28" w:type="dxa"/>
            </w:tcMar>
            <w:vAlign w:val="center"/>
          </w:tcPr>
          <w:p w14:paraId="4C1985B9" w14:textId="4FABE542" w:rsidR="004A37CF" w:rsidRPr="00534715" w:rsidRDefault="004A37CF" w:rsidP="004A37CF">
            <w:pPr>
              <w:pStyle w:val="Default"/>
              <w:jc w:val="center"/>
              <w:rPr>
                <w:sz w:val="20"/>
                <w:szCs w:val="20"/>
              </w:rPr>
            </w:pPr>
            <w:r>
              <w:rPr>
                <w:sz w:val="20"/>
                <w:szCs w:val="20"/>
              </w:rPr>
              <w:t>6</w:t>
            </w:r>
          </w:p>
        </w:tc>
        <w:tc>
          <w:tcPr>
            <w:tcW w:w="195" w:type="pct"/>
            <w:tcMar>
              <w:left w:w="28" w:type="dxa"/>
              <w:right w:w="28" w:type="dxa"/>
            </w:tcMar>
            <w:vAlign w:val="center"/>
          </w:tcPr>
          <w:p w14:paraId="0A2BF86E" w14:textId="271C7037" w:rsidR="004A37CF" w:rsidRPr="00534715" w:rsidRDefault="004A37CF" w:rsidP="004A37CF">
            <w:pPr>
              <w:pStyle w:val="Default"/>
              <w:jc w:val="center"/>
              <w:rPr>
                <w:sz w:val="20"/>
                <w:szCs w:val="20"/>
              </w:rPr>
            </w:pPr>
            <w:r>
              <w:rPr>
                <w:sz w:val="20"/>
                <w:szCs w:val="20"/>
              </w:rPr>
              <w:t>6</w:t>
            </w:r>
          </w:p>
        </w:tc>
        <w:tc>
          <w:tcPr>
            <w:tcW w:w="438" w:type="pct"/>
            <w:tcMar>
              <w:left w:w="28" w:type="dxa"/>
              <w:right w:w="28" w:type="dxa"/>
            </w:tcMar>
            <w:vAlign w:val="center"/>
          </w:tcPr>
          <w:p w14:paraId="53E64EDB" w14:textId="550A6E91" w:rsidR="004A37CF" w:rsidRPr="00534715" w:rsidRDefault="004A37CF" w:rsidP="004A37CF">
            <w:pPr>
              <w:pStyle w:val="Default"/>
              <w:jc w:val="center"/>
              <w:rPr>
                <w:sz w:val="20"/>
                <w:szCs w:val="20"/>
              </w:rPr>
            </w:pPr>
            <w:r>
              <w:rPr>
                <w:sz w:val="20"/>
                <w:szCs w:val="20"/>
              </w:rPr>
              <w:t>6</w:t>
            </w:r>
          </w:p>
        </w:tc>
        <w:tc>
          <w:tcPr>
            <w:tcW w:w="528" w:type="pct"/>
            <w:tcMar>
              <w:left w:w="28" w:type="dxa"/>
              <w:right w:w="28" w:type="dxa"/>
            </w:tcMar>
            <w:vAlign w:val="center"/>
          </w:tcPr>
          <w:p w14:paraId="456BF88E" w14:textId="248A2A8E" w:rsidR="004A37CF" w:rsidRPr="00534715" w:rsidRDefault="004A37CF" w:rsidP="004A37CF">
            <w:pPr>
              <w:pStyle w:val="Default"/>
              <w:jc w:val="center"/>
              <w:rPr>
                <w:sz w:val="20"/>
                <w:szCs w:val="20"/>
              </w:rPr>
            </w:pPr>
            <w:r>
              <w:rPr>
                <w:sz w:val="20"/>
                <w:szCs w:val="20"/>
              </w:rPr>
              <w:t>0</w:t>
            </w:r>
          </w:p>
        </w:tc>
        <w:tc>
          <w:tcPr>
            <w:tcW w:w="145" w:type="pct"/>
            <w:tcMar>
              <w:left w:w="28" w:type="dxa"/>
              <w:right w:w="28" w:type="dxa"/>
            </w:tcMar>
            <w:vAlign w:val="center"/>
          </w:tcPr>
          <w:p w14:paraId="5A2B46FC" w14:textId="0DCC6AF2" w:rsidR="004A37CF" w:rsidRPr="00534715" w:rsidRDefault="004A37CF" w:rsidP="004A37CF">
            <w:pPr>
              <w:pStyle w:val="Default"/>
              <w:jc w:val="center"/>
              <w:rPr>
                <w:sz w:val="20"/>
                <w:szCs w:val="20"/>
              </w:rPr>
            </w:pPr>
            <w:r>
              <w:rPr>
                <w:sz w:val="20"/>
                <w:szCs w:val="20"/>
              </w:rPr>
              <w:t>0</w:t>
            </w:r>
          </w:p>
        </w:tc>
        <w:tc>
          <w:tcPr>
            <w:tcW w:w="142" w:type="pct"/>
            <w:tcMar>
              <w:left w:w="28" w:type="dxa"/>
              <w:right w:w="28" w:type="dxa"/>
            </w:tcMar>
            <w:vAlign w:val="center"/>
          </w:tcPr>
          <w:p w14:paraId="494F24DC" w14:textId="1947A0DC" w:rsidR="004A37CF" w:rsidRPr="00534715" w:rsidRDefault="004A37CF" w:rsidP="004A37CF">
            <w:pPr>
              <w:pStyle w:val="Default"/>
              <w:jc w:val="center"/>
              <w:rPr>
                <w:sz w:val="20"/>
                <w:szCs w:val="20"/>
              </w:rPr>
            </w:pPr>
            <w:r>
              <w:rPr>
                <w:sz w:val="20"/>
                <w:szCs w:val="20"/>
              </w:rPr>
              <w:t>0</w:t>
            </w:r>
          </w:p>
        </w:tc>
      </w:tr>
      <w:tr w:rsidR="004A37CF" w:rsidRPr="00534715" w14:paraId="61D80B22" w14:textId="77777777" w:rsidTr="004A37CF">
        <w:tc>
          <w:tcPr>
            <w:tcW w:w="194" w:type="pct"/>
            <w:tcMar>
              <w:left w:w="57" w:type="dxa"/>
              <w:right w:w="57" w:type="dxa"/>
            </w:tcMar>
            <w:vAlign w:val="center"/>
          </w:tcPr>
          <w:p w14:paraId="41463C0A" w14:textId="3ADD0DF2"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Pr>
                <w:rFonts w:ascii="Times New Roman" w:eastAsiaTheme="minorEastAsia" w:hAnsi="Times New Roman" w:cs="Times New Roman"/>
                <w:bCs/>
                <w:color w:val="000000" w:themeColor="text1"/>
                <w:sz w:val="20"/>
              </w:rPr>
              <w:t>2.7</w:t>
            </w:r>
          </w:p>
        </w:tc>
        <w:tc>
          <w:tcPr>
            <w:tcW w:w="2967" w:type="pct"/>
            <w:vAlign w:val="center"/>
          </w:tcPr>
          <w:p w14:paraId="3E7A2E9D" w14:textId="1EC94467" w:rsidR="004A37CF" w:rsidRDefault="004A37CF" w:rsidP="004A37CF">
            <w:pPr>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Молекулярно-генетические исследования</w:t>
            </w:r>
          </w:p>
        </w:tc>
        <w:tc>
          <w:tcPr>
            <w:tcW w:w="195" w:type="pct"/>
            <w:tcMar>
              <w:left w:w="28" w:type="dxa"/>
              <w:right w:w="28" w:type="dxa"/>
            </w:tcMar>
            <w:vAlign w:val="center"/>
          </w:tcPr>
          <w:p w14:paraId="705B14D9" w14:textId="60152FD3" w:rsidR="004A37CF" w:rsidRPr="00534715" w:rsidRDefault="004A37CF" w:rsidP="004A37CF">
            <w:pPr>
              <w:pStyle w:val="Default"/>
              <w:jc w:val="center"/>
              <w:rPr>
                <w:sz w:val="20"/>
                <w:szCs w:val="20"/>
              </w:rPr>
            </w:pPr>
            <w:r>
              <w:rPr>
                <w:sz w:val="20"/>
                <w:szCs w:val="20"/>
              </w:rPr>
              <w:t>12</w:t>
            </w:r>
          </w:p>
        </w:tc>
        <w:tc>
          <w:tcPr>
            <w:tcW w:w="196" w:type="pct"/>
            <w:tcMar>
              <w:left w:w="28" w:type="dxa"/>
              <w:right w:w="28" w:type="dxa"/>
            </w:tcMar>
            <w:vAlign w:val="center"/>
          </w:tcPr>
          <w:p w14:paraId="713BC489" w14:textId="3A802608" w:rsidR="004A37CF" w:rsidRPr="00534715" w:rsidRDefault="004A37CF" w:rsidP="004A37CF">
            <w:pPr>
              <w:pStyle w:val="Default"/>
              <w:jc w:val="center"/>
              <w:rPr>
                <w:sz w:val="20"/>
                <w:szCs w:val="20"/>
              </w:rPr>
            </w:pPr>
            <w:r>
              <w:rPr>
                <w:sz w:val="20"/>
                <w:szCs w:val="20"/>
              </w:rPr>
              <w:t>6</w:t>
            </w:r>
          </w:p>
        </w:tc>
        <w:tc>
          <w:tcPr>
            <w:tcW w:w="195" w:type="pct"/>
            <w:tcMar>
              <w:left w:w="28" w:type="dxa"/>
              <w:right w:w="28" w:type="dxa"/>
            </w:tcMar>
            <w:vAlign w:val="center"/>
          </w:tcPr>
          <w:p w14:paraId="1CEFB7C7" w14:textId="67DA7886" w:rsidR="004A37CF" w:rsidRPr="00534715" w:rsidRDefault="004A37CF" w:rsidP="004A37CF">
            <w:pPr>
              <w:pStyle w:val="Default"/>
              <w:jc w:val="center"/>
              <w:rPr>
                <w:sz w:val="20"/>
                <w:szCs w:val="20"/>
              </w:rPr>
            </w:pPr>
            <w:r>
              <w:rPr>
                <w:sz w:val="20"/>
                <w:szCs w:val="20"/>
              </w:rPr>
              <w:t>6</w:t>
            </w:r>
          </w:p>
        </w:tc>
        <w:tc>
          <w:tcPr>
            <w:tcW w:w="438" w:type="pct"/>
            <w:tcMar>
              <w:left w:w="28" w:type="dxa"/>
              <w:right w:w="28" w:type="dxa"/>
            </w:tcMar>
            <w:vAlign w:val="center"/>
          </w:tcPr>
          <w:p w14:paraId="336A1872" w14:textId="3B42B7AC" w:rsidR="004A37CF" w:rsidRPr="00534715" w:rsidRDefault="004A37CF" w:rsidP="004A37CF">
            <w:pPr>
              <w:pStyle w:val="Default"/>
              <w:jc w:val="center"/>
              <w:rPr>
                <w:sz w:val="20"/>
                <w:szCs w:val="20"/>
              </w:rPr>
            </w:pPr>
            <w:r>
              <w:rPr>
                <w:sz w:val="20"/>
                <w:szCs w:val="20"/>
              </w:rPr>
              <w:t>6</w:t>
            </w:r>
          </w:p>
        </w:tc>
        <w:tc>
          <w:tcPr>
            <w:tcW w:w="528" w:type="pct"/>
            <w:tcMar>
              <w:left w:w="28" w:type="dxa"/>
              <w:right w:w="28" w:type="dxa"/>
            </w:tcMar>
            <w:vAlign w:val="center"/>
          </w:tcPr>
          <w:p w14:paraId="0838AE60" w14:textId="04A0595D" w:rsidR="004A37CF" w:rsidRPr="00534715" w:rsidRDefault="004A37CF" w:rsidP="004A37CF">
            <w:pPr>
              <w:pStyle w:val="Default"/>
              <w:jc w:val="center"/>
              <w:rPr>
                <w:sz w:val="20"/>
                <w:szCs w:val="20"/>
              </w:rPr>
            </w:pPr>
            <w:r>
              <w:rPr>
                <w:sz w:val="20"/>
                <w:szCs w:val="20"/>
              </w:rPr>
              <w:t>0</w:t>
            </w:r>
          </w:p>
        </w:tc>
        <w:tc>
          <w:tcPr>
            <w:tcW w:w="145" w:type="pct"/>
            <w:tcMar>
              <w:left w:w="28" w:type="dxa"/>
              <w:right w:w="28" w:type="dxa"/>
            </w:tcMar>
            <w:vAlign w:val="center"/>
          </w:tcPr>
          <w:p w14:paraId="01864E01" w14:textId="5303EED6" w:rsidR="004A37CF" w:rsidRPr="00534715" w:rsidRDefault="004A37CF" w:rsidP="004A37CF">
            <w:pPr>
              <w:pStyle w:val="Default"/>
              <w:jc w:val="center"/>
              <w:rPr>
                <w:sz w:val="20"/>
                <w:szCs w:val="20"/>
              </w:rPr>
            </w:pPr>
            <w:r>
              <w:rPr>
                <w:sz w:val="20"/>
                <w:szCs w:val="20"/>
              </w:rPr>
              <w:t>0</w:t>
            </w:r>
          </w:p>
        </w:tc>
        <w:tc>
          <w:tcPr>
            <w:tcW w:w="142" w:type="pct"/>
            <w:tcMar>
              <w:left w:w="28" w:type="dxa"/>
              <w:right w:w="28" w:type="dxa"/>
            </w:tcMar>
            <w:vAlign w:val="center"/>
          </w:tcPr>
          <w:p w14:paraId="186B2786" w14:textId="501BF505" w:rsidR="004A37CF" w:rsidRPr="00534715" w:rsidRDefault="004A37CF" w:rsidP="004A37CF">
            <w:pPr>
              <w:pStyle w:val="Default"/>
              <w:jc w:val="center"/>
              <w:rPr>
                <w:sz w:val="20"/>
                <w:szCs w:val="20"/>
              </w:rPr>
            </w:pPr>
            <w:r>
              <w:rPr>
                <w:sz w:val="20"/>
                <w:szCs w:val="20"/>
              </w:rPr>
              <w:t>0</w:t>
            </w:r>
          </w:p>
        </w:tc>
      </w:tr>
      <w:tr w:rsidR="004A37CF" w:rsidRPr="00534715" w14:paraId="6F04192A" w14:textId="77777777" w:rsidTr="004A37CF">
        <w:tc>
          <w:tcPr>
            <w:tcW w:w="194" w:type="pct"/>
            <w:tcMar>
              <w:left w:w="57" w:type="dxa"/>
              <w:right w:w="57" w:type="dxa"/>
            </w:tcMar>
            <w:vAlign w:val="center"/>
          </w:tcPr>
          <w:p w14:paraId="1BE491B3" w14:textId="6FB832F4"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Pr>
                <w:rFonts w:ascii="Times New Roman" w:eastAsiaTheme="minorEastAsia" w:hAnsi="Times New Roman" w:cs="Times New Roman"/>
                <w:bCs/>
                <w:color w:val="000000" w:themeColor="text1"/>
                <w:sz w:val="20"/>
              </w:rPr>
              <w:t>2.8</w:t>
            </w:r>
          </w:p>
        </w:tc>
        <w:tc>
          <w:tcPr>
            <w:tcW w:w="2967" w:type="pct"/>
            <w:vAlign w:val="center"/>
          </w:tcPr>
          <w:p w14:paraId="2AB64EEE" w14:textId="53853A6E" w:rsidR="004A37CF" w:rsidRPr="00A42F57" w:rsidRDefault="004A37CF" w:rsidP="004A37CF">
            <w:pPr>
              <w:rPr>
                <w:rFonts w:ascii="Times New Roman" w:eastAsia="Times New Roman" w:hAnsi="Times New Roman" w:cs="Times New Roman"/>
                <w:bCs/>
                <w:iCs/>
                <w:color w:val="000000" w:themeColor="text1"/>
                <w:sz w:val="20"/>
                <w:szCs w:val="20"/>
              </w:rPr>
            </w:pPr>
            <w:r w:rsidRPr="00534715">
              <w:rPr>
                <w:rFonts w:ascii="Times New Roman" w:eastAsia="Times New Roman" w:hAnsi="Times New Roman" w:cs="Times New Roman"/>
                <w:bCs/>
                <w:iCs/>
                <w:color w:val="000000" w:themeColor="text1"/>
                <w:sz w:val="20"/>
                <w:szCs w:val="20"/>
              </w:rPr>
              <w:t>Пром</w:t>
            </w:r>
            <w:r>
              <w:rPr>
                <w:rFonts w:ascii="Times New Roman" w:eastAsia="Times New Roman" w:hAnsi="Times New Roman" w:cs="Times New Roman"/>
                <w:bCs/>
                <w:iCs/>
                <w:color w:val="000000" w:themeColor="text1"/>
                <w:sz w:val="20"/>
                <w:szCs w:val="20"/>
              </w:rPr>
              <w:t>ежуточная аттестация по модулю 2</w:t>
            </w:r>
          </w:p>
        </w:tc>
        <w:tc>
          <w:tcPr>
            <w:tcW w:w="195" w:type="pct"/>
            <w:tcMar>
              <w:left w:w="28" w:type="dxa"/>
              <w:right w:w="28" w:type="dxa"/>
            </w:tcMar>
            <w:vAlign w:val="center"/>
          </w:tcPr>
          <w:p w14:paraId="2EFEBE34" w14:textId="4867734A" w:rsidR="004A37CF" w:rsidRPr="00534715" w:rsidRDefault="004A37CF" w:rsidP="004A37CF">
            <w:pPr>
              <w:pStyle w:val="Default"/>
              <w:jc w:val="center"/>
              <w:rPr>
                <w:sz w:val="20"/>
                <w:szCs w:val="20"/>
              </w:rPr>
            </w:pPr>
            <w:r>
              <w:rPr>
                <w:sz w:val="20"/>
                <w:szCs w:val="20"/>
              </w:rPr>
              <w:t>6</w:t>
            </w:r>
          </w:p>
        </w:tc>
        <w:tc>
          <w:tcPr>
            <w:tcW w:w="196" w:type="pct"/>
            <w:tcMar>
              <w:left w:w="28" w:type="dxa"/>
              <w:right w:w="28" w:type="dxa"/>
            </w:tcMar>
            <w:vAlign w:val="center"/>
          </w:tcPr>
          <w:p w14:paraId="7DD39E23" w14:textId="07643CD4" w:rsidR="004A37CF" w:rsidRPr="00534715" w:rsidRDefault="004A37CF" w:rsidP="004A37CF">
            <w:pPr>
              <w:pStyle w:val="Default"/>
              <w:jc w:val="center"/>
              <w:rPr>
                <w:sz w:val="20"/>
                <w:szCs w:val="20"/>
              </w:rPr>
            </w:pPr>
            <w:r>
              <w:rPr>
                <w:sz w:val="20"/>
                <w:szCs w:val="20"/>
              </w:rPr>
              <w:t>0</w:t>
            </w:r>
          </w:p>
        </w:tc>
        <w:tc>
          <w:tcPr>
            <w:tcW w:w="195" w:type="pct"/>
            <w:tcMar>
              <w:left w:w="28" w:type="dxa"/>
              <w:right w:w="28" w:type="dxa"/>
            </w:tcMar>
            <w:vAlign w:val="center"/>
          </w:tcPr>
          <w:p w14:paraId="3A66AF55" w14:textId="28C84869" w:rsidR="004A37CF" w:rsidRPr="00534715" w:rsidRDefault="004A37CF" w:rsidP="004A37CF">
            <w:pPr>
              <w:pStyle w:val="Default"/>
              <w:jc w:val="center"/>
              <w:rPr>
                <w:sz w:val="20"/>
                <w:szCs w:val="20"/>
              </w:rPr>
            </w:pPr>
            <w:r>
              <w:rPr>
                <w:sz w:val="20"/>
                <w:szCs w:val="20"/>
              </w:rPr>
              <w:t>0</w:t>
            </w:r>
          </w:p>
        </w:tc>
        <w:tc>
          <w:tcPr>
            <w:tcW w:w="438" w:type="pct"/>
            <w:tcMar>
              <w:left w:w="28" w:type="dxa"/>
              <w:right w:w="28" w:type="dxa"/>
            </w:tcMar>
            <w:vAlign w:val="center"/>
          </w:tcPr>
          <w:p w14:paraId="10612B38" w14:textId="488C32BA" w:rsidR="004A37CF" w:rsidRPr="00534715" w:rsidRDefault="004A37CF" w:rsidP="004A37CF">
            <w:pPr>
              <w:pStyle w:val="Default"/>
              <w:jc w:val="center"/>
              <w:rPr>
                <w:sz w:val="20"/>
                <w:szCs w:val="20"/>
              </w:rPr>
            </w:pPr>
            <w:r>
              <w:rPr>
                <w:sz w:val="20"/>
                <w:szCs w:val="20"/>
              </w:rPr>
              <w:t>0</w:t>
            </w:r>
          </w:p>
        </w:tc>
        <w:tc>
          <w:tcPr>
            <w:tcW w:w="528" w:type="pct"/>
            <w:tcMar>
              <w:left w:w="28" w:type="dxa"/>
              <w:right w:w="28" w:type="dxa"/>
            </w:tcMar>
            <w:vAlign w:val="center"/>
          </w:tcPr>
          <w:p w14:paraId="7AC3C6ED" w14:textId="47109F33" w:rsidR="004A37CF" w:rsidRPr="00534715" w:rsidRDefault="004A37CF" w:rsidP="004A37CF">
            <w:pPr>
              <w:pStyle w:val="Default"/>
              <w:jc w:val="center"/>
              <w:rPr>
                <w:sz w:val="20"/>
                <w:szCs w:val="20"/>
              </w:rPr>
            </w:pPr>
            <w:r>
              <w:rPr>
                <w:sz w:val="20"/>
                <w:szCs w:val="20"/>
              </w:rPr>
              <w:t>0</w:t>
            </w:r>
          </w:p>
        </w:tc>
        <w:tc>
          <w:tcPr>
            <w:tcW w:w="145" w:type="pct"/>
            <w:tcMar>
              <w:left w:w="28" w:type="dxa"/>
              <w:right w:w="28" w:type="dxa"/>
            </w:tcMar>
            <w:vAlign w:val="center"/>
          </w:tcPr>
          <w:p w14:paraId="43B36C28" w14:textId="2E20CB4A" w:rsidR="004A37CF" w:rsidRPr="00534715" w:rsidRDefault="004A37CF" w:rsidP="004A37CF">
            <w:pPr>
              <w:pStyle w:val="Default"/>
              <w:jc w:val="center"/>
              <w:rPr>
                <w:sz w:val="20"/>
                <w:szCs w:val="20"/>
              </w:rPr>
            </w:pPr>
            <w:r>
              <w:rPr>
                <w:sz w:val="20"/>
                <w:szCs w:val="20"/>
              </w:rPr>
              <w:t>0</w:t>
            </w:r>
          </w:p>
        </w:tc>
        <w:tc>
          <w:tcPr>
            <w:tcW w:w="142" w:type="pct"/>
            <w:tcMar>
              <w:left w:w="28" w:type="dxa"/>
              <w:right w:w="28" w:type="dxa"/>
            </w:tcMar>
            <w:vAlign w:val="center"/>
          </w:tcPr>
          <w:p w14:paraId="55491053" w14:textId="5F6A484C" w:rsidR="004A37CF" w:rsidRPr="00534715" w:rsidRDefault="004A37CF" w:rsidP="004A37CF">
            <w:pPr>
              <w:pStyle w:val="Default"/>
              <w:jc w:val="center"/>
              <w:rPr>
                <w:sz w:val="20"/>
                <w:szCs w:val="20"/>
              </w:rPr>
            </w:pPr>
            <w:r>
              <w:rPr>
                <w:sz w:val="20"/>
                <w:szCs w:val="20"/>
              </w:rPr>
              <w:t>6</w:t>
            </w:r>
          </w:p>
        </w:tc>
      </w:tr>
      <w:tr w:rsidR="004A37CF" w:rsidRPr="00534715" w14:paraId="2FD735F9" w14:textId="77777777" w:rsidTr="004A37CF">
        <w:tc>
          <w:tcPr>
            <w:tcW w:w="194" w:type="pct"/>
            <w:tcMar>
              <w:left w:w="57" w:type="dxa"/>
              <w:right w:w="57" w:type="dxa"/>
            </w:tcMar>
            <w:vAlign w:val="center"/>
          </w:tcPr>
          <w:p w14:paraId="5E8A4618" w14:textId="79ABFD16" w:rsidR="004A37CF" w:rsidRPr="00A42F57" w:rsidRDefault="004A37CF" w:rsidP="004A37CF">
            <w:pPr>
              <w:pStyle w:val="ConsPlusNormal"/>
              <w:jc w:val="center"/>
              <w:rPr>
                <w:rFonts w:ascii="Times New Roman" w:eastAsiaTheme="minorEastAsia" w:hAnsi="Times New Roman" w:cs="Times New Roman"/>
                <w:b/>
                <w:bCs/>
                <w:color w:val="000000" w:themeColor="text1"/>
                <w:sz w:val="20"/>
              </w:rPr>
            </w:pPr>
            <w:r w:rsidRPr="00A42F57">
              <w:rPr>
                <w:rFonts w:ascii="Times New Roman" w:eastAsiaTheme="minorEastAsia" w:hAnsi="Times New Roman" w:cs="Times New Roman"/>
                <w:b/>
                <w:bCs/>
                <w:color w:val="000000" w:themeColor="text1"/>
                <w:sz w:val="20"/>
              </w:rPr>
              <w:t>3</w:t>
            </w:r>
          </w:p>
        </w:tc>
        <w:tc>
          <w:tcPr>
            <w:tcW w:w="2967" w:type="pct"/>
            <w:vAlign w:val="center"/>
          </w:tcPr>
          <w:p w14:paraId="79AFEC2B" w14:textId="5AF7BCD4" w:rsidR="004A37CF" w:rsidRPr="00A42F57" w:rsidRDefault="004A37CF" w:rsidP="004A37CF">
            <w:pPr>
              <w:rPr>
                <w:rFonts w:ascii="Times New Roman" w:eastAsia="Times New Roman" w:hAnsi="Times New Roman" w:cs="Times New Roman"/>
                <w:b/>
                <w:bCs/>
                <w:iCs/>
                <w:color w:val="000000" w:themeColor="text1"/>
                <w:sz w:val="20"/>
                <w:szCs w:val="20"/>
              </w:rPr>
            </w:pPr>
            <w:r w:rsidRPr="00A42F57">
              <w:rPr>
                <w:rFonts w:ascii="Times New Roman" w:eastAsia="Times New Roman" w:hAnsi="Times New Roman" w:cs="Times New Roman"/>
                <w:b/>
                <w:bCs/>
                <w:iCs/>
                <w:color w:val="000000" w:themeColor="text1"/>
                <w:sz w:val="20"/>
                <w:szCs w:val="20"/>
              </w:rPr>
              <w:t>Модуль 3. Выполнение микробиологических исследований</w:t>
            </w:r>
          </w:p>
        </w:tc>
        <w:tc>
          <w:tcPr>
            <w:tcW w:w="195" w:type="pct"/>
            <w:tcMar>
              <w:left w:w="28" w:type="dxa"/>
              <w:right w:w="28" w:type="dxa"/>
            </w:tcMar>
            <w:vAlign w:val="center"/>
          </w:tcPr>
          <w:p w14:paraId="6D042B93" w14:textId="26DC6FB5" w:rsidR="004A37CF" w:rsidRPr="00A42F57" w:rsidRDefault="004A37CF" w:rsidP="004A37CF">
            <w:pPr>
              <w:pStyle w:val="Default"/>
              <w:jc w:val="center"/>
              <w:rPr>
                <w:b/>
                <w:sz w:val="20"/>
                <w:szCs w:val="20"/>
              </w:rPr>
            </w:pPr>
            <w:r>
              <w:rPr>
                <w:b/>
                <w:bCs/>
                <w:sz w:val="20"/>
                <w:szCs w:val="20"/>
              </w:rPr>
              <w:t>102</w:t>
            </w:r>
          </w:p>
        </w:tc>
        <w:tc>
          <w:tcPr>
            <w:tcW w:w="196" w:type="pct"/>
            <w:tcMar>
              <w:left w:w="28" w:type="dxa"/>
              <w:right w:w="28" w:type="dxa"/>
            </w:tcMar>
            <w:vAlign w:val="center"/>
          </w:tcPr>
          <w:p w14:paraId="54088D47" w14:textId="7829C5F5" w:rsidR="004A37CF" w:rsidRPr="00A42F57" w:rsidRDefault="004A37CF" w:rsidP="004A37CF">
            <w:pPr>
              <w:pStyle w:val="Default"/>
              <w:jc w:val="center"/>
              <w:rPr>
                <w:b/>
                <w:sz w:val="20"/>
                <w:szCs w:val="20"/>
              </w:rPr>
            </w:pPr>
            <w:r>
              <w:rPr>
                <w:b/>
                <w:bCs/>
                <w:sz w:val="20"/>
                <w:szCs w:val="20"/>
              </w:rPr>
              <w:t>30</w:t>
            </w:r>
          </w:p>
        </w:tc>
        <w:tc>
          <w:tcPr>
            <w:tcW w:w="195" w:type="pct"/>
            <w:tcMar>
              <w:left w:w="28" w:type="dxa"/>
              <w:right w:w="28" w:type="dxa"/>
            </w:tcMar>
            <w:vAlign w:val="center"/>
          </w:tcPr>
          <w:p w14:paraId="6720C5C4" w14:textId="0887DFA0" w:rsidR="004A37CF" w:rsidRPr="00A42F57" w:rsidRDefault="004A37CF" w:rsidP="004A37CF">
            <w:pPr>
              <w:pStyle w:val="Default"/>
              <w:jc w:val="center"/>
              <w:rPr>
                <w:b/>
                <w:sz w:val="20"/>
                <w:szCs w:val="20"/>
              </w:rPr>
            </w:pPr>
            <w:r>
              <w:rPr>
                <w:b/>
                <w:bCs/>
                <w:sz w:val="20"/>
                <w:szCs w:val="20"/>
              </w:rPr>
              <w:t>66</w:t>
            </w:r>
          </w:p>
        </w:tc>
        <w:tc>
          <w:tcPr>
            <w:tcW w:w="438" w:type="pct"/>
            <w:tcMar>
              <w:left w:w="28" w:type="dxa"/>
              <w:right w:w="28" w:type="dxa"/>
            </w:tcMar>
            <w:vAlign w:val="center"/>
          </w:tcPr>
          <w:p w14:paraId="6F4FDC66" w14:textId="4AD7E83D" w:rsidR="004A37CF" w:rsidRPr="00A42F57" w:rsidRDefault="004A37CF" w:rsidP="004A37CF">
            <w:pPr>
              <w:pStyle w:val="Default"/>
              <w:jc w:val="center"/>
              <w:rPr>
                <w:b/>
                <w:sz w:val="20"/>
                <w:szCs w:val="20"/>
              </w:rPr>
            </w:pPr>
            <w:r>
              <w:rPr>
                <w:b/>
                <w:bCs/>
                <w:sz w:val="20"/>
                <w:szCs w:val="20"/>
              </w:rPr>
              <w:t>30</w:t>
            </w:r>
          </w:p>
        </w:tc>
        <w:tc>
          <w:tcPr>
            <w:tcW w:w="528" w:type="pct"/>
            <w:tcMar>
              <w:left w:w="28" w:type="dxa"/>
              <w:right w:w="28" w:type="dxa"/>
            </w:tcMar>
            <w:vAlign w:val="center"/>
          </w:tcPr>
          <w:p w14:paraId="65C719FB" w14:textId="7A2BE168" w:rsidR="004A37CF" w:rsidRPr="00A42F57" w:rsidRDefault="004A37CF" w:rsidP="004A37CF">
            <w:pPr>
              <w:pStyle w:val="Default"/>
              <w:jc w:val="center"/>
              <w:rPr>
                <w:b/>
                <w:sz w:val="20"/>
                <w:szCs w:val="20"/>
              </w:rPr>
            </w:pPr>
            <w:r>
              <w:rPr>
                <w:b/>
                <w:bCs/>
                <w:sz w:val="20"/>
                <w:szCs w:val="20"/>
              </w:rPr>
              <w:t>0</w:t>
            </w:r>
          </w:p>
        </w:tc>
        <w:tc>
          <w:tcPr>
            <w:tcW w:w="145" w:type="pct"/>
            <w:tcMar>
              <w:left w:w="28" w:type="dxa"/>
              <w:right w:w="28" w:type="dxa"/>
            </w:tcMar>
            <w:vAlign w:val="center"/>
          </w:tcPr>
          <w:p w14:paraId="223CA5CD" w14:textId="6268E91F" w:rsidR="004A37CF" w:rsidRPr="00A42F57" w:rsidRDefault="004A37CF" w:rsidP="004A37CF">
            <w:pPr>
              <w:pStyle w:val="Default"/>
              <w:jc w:val="center"/>
              <w:rPr>
                <w:b/>
                <w:sz w:val="20"/>
                <w:szCs w:val="20"/>
              </w:rPr>
            </w:pPr>
            <w:r>
              <w:rPr>
                <w:b/>
                <w:bCs/>
                <w:sz w:val="20"/>
                <w:szCs w:val="20"/>
              </w:rPr>
              <w:t>0</w:t>
            </w:r>
          </w:p>
        </w:tc>
        <w:tc>
          <w:tcPr>
            <w:tcW w:w="142" w:type="pct"/>
            <w:tcMar>
              <w:left w:w="28" w:type="dxa"/>
              <w:right w:w="28" w:type="dxa"/>
            </w:tcMar>
            <w:vAlign w:val="center"/>
          </w:tcPr>
          <w:p w14:paraId="0BB1675E" w14:textId="1A956078" w:rsidR="004A37CF" w:rsidRPr="00A42F57" w:rsidRDefault="004A37CF" w:rsidP="004A37CF">
            <w:pPr>
              <w:pStyle w:val="Default"/>
              <w:jc w:val="center"/>
              <w:rPr>
                <w:b/>
                <w:sz w:val="20"/>
                <w:szCs w:val="20"/>
              </w:rPr>
            </w:pPr>
            <w:r>
              <w:rPr>
                <w:b/>
                <w:bCs/>
                <w:sz w:val="20"/>
                <w:szCs w:val="20"/>
              </w:rPr>
              <w:t>6</w:t>
            </w:r>
          </w:p>
        </w:tc>
      </w:tr>
      <w:tr w:rsidR="004A37CF" w:rsidRPr="00534715" w14:paraId="1BD16615" w14:textId="77777777" w:rsidTr="004A37CF">
        <w:tc>
          <w:tcPr>
            <w:tcW w:w="194" w:type="pct"/>
            <w:tcMar>
              <w:left w:w="57" w:type="dxa"/>
              <w:right w:w="57" w:type="dxa"/>
            </w:tcMar>
            <w:vAlign w:val="center"/>
          </w:tcPr>
          <w:p w14:paraId="0076121C" w14:textId="57407B1A"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Pr>
                <w:rFonts w:ascii="Times New Roman" w:eastAsiaTheme="minorEastAsia" w:hAnsi="Times New Roman" w:cs="Times New Roman"/>
                <w:bCs/>
                <w:color w:val="000000" w:themeColor="text1"/>
                <w:sz w:val="20"/>
              </w:rPr>
              <w:t>3</w:t>
            </w:r>
            <w:r w:rsidRPr="00534715">
              <w:rPr>
                <w:rFonts w:ascii="Times New Roman" w:eastAsiaTheme="minorEastAsia" w:hAnsi="Times New Roman" w:cs="Times New Roman"/>
                <w:bCs/>
                <w:color w:val="000000" w:themeColor="text1"/>
                <w:sz w:val="20"/>
              </w:rPr>
              <w:t>.</w:t>
            </w:r>
            <w:r>
              <w:rPr>
                <w:rFonts w:ascii="Times New Roman" w:eastAsiaTheme="minorEastAsia" w:hAnsi="Times New Roman" w:cs="Times New Roman"/>
                <w:bCs/>
                <w:color w:val="000000" w:themeColor="text1"/>
                <w:sz w:val="20"/>
              </w:rPr>
              <w:t>1</w:t>
            </w:r>
          </w:p>
        </w:tc>
        <w:tc>
          <w:tcPr>
            <w:tcW w:w="2967" w:type="pct"/>
            <w:vAlign w:val="center"/>
          </w:tcPr>
          <w:p w14:paraId="4CA17FAF" w14:textId="50B49EB9" w:rsidR="004A37CF" w:rsidRPr="00534715" w:rsidRDefault="004A37CF" w:rsidP="004A37CF">
            <w:pPr>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Общие вопросы микробиологических исследований</w:t>
            </w:r>
          </w:p>
        </w:tc>
        <w:tc>
          <w:tcPr>
            <w:tcW w:w="195" w:type="pct"/>
            <w:tcMar>
              <w:left w:w="28" w:type="dxa"/>
              <w:right w:w="28" w:type="dxa"/>
            </w:tcMar>
            <w:vAlign w:val="center"/>
          </w:tcPr>
          <w:p w14:paraId="6AAC294D" w14:textId="4CB8DBCB" w:rsidR="004A37CF" w:rsidRPr="00534715" w:rsidRDefault="004A37CF" w:rsidP="004A37CF">
            <w:pPr>
              <w:pStyle w:val="Default"/>
              <w:jc w:val="center"/>
              <w:rPr>
                <w:bCs/>
                <w:color w:val="000000" w:themeColor="text1"/>
                <w:sz w:val="20"/>
                <w:szCs w:val="20"/>
              </w:rPr>
            </w:pPr>
            <w:r>
              <w:rPr>
                <w:sz w:val="20"/>
                <w:szCs w:val="20"/>
              </w:rPr>
              <w:t>18</w:t>
            </w:r>
          </w:p>
        </w:tc>
        <w:tc>
          <w:tcPr>
            <w:tcW w:w="196" w:type="pct"/>
            <w:tcMar>
              <w:left w:w="28" w:type="dxa"/>
              <w:right w:w="28" w:type="dxa"/>
            </w:tcMar>
            <w:vAlign w:val="center"/>
          </w:tcPr>
          <w:p w14:paraId="69B95446" w14:textId="032E41AF" w:rsidR="004A37CF" w:rsidRPr="00534715" w:rsidRDefault="004A37CF" w:rsidP="004A37CF">
            <w:pPr>
              <w:pStyle w:val="Default"/>
              <w:jc w:val="center"/>
              <w:rPr>
                <w:bCs/>
                <w:color w:val="000000" w:themeColor="text1"/>
                <w:sz w:val="20"/>
                <w:szCs w:val="20"/>
              </w:rPr>
            </w:pPr>
            <w:r>
              <w:rPr>
                <w:sz w:val="20"/>
                <w:szCs w:val="20"/>
              </w:rPr>
              <w:t>6</w:t>
            </w:r>
          </w:p>
        </w:tc>
        <w:tc>
          <w:tcPr>
            <w:tcW w:w="195" w:type="pct"/>
            <w:tcMar>
              <w:left w:w="28" w:type="dxa"/>
              <w:right w:w="28" w:type="dxa"/>
            </w:tcMar>
            <w:vAlign w:val="center"/>
          </w:tcPr>
          <w:p w14:paraId="05E2F174" w14:textId="637568FB" w:rsidR="004A37CF" w:rsidRPr="00534715" w:rsidRDefault="004A37CF" w:rsidP="004A37CF">
            <w:pPr>
              <w:pStyle w:val="Default"/>
              <w:jc w:val="center"/>
              <w:rPr>
                <w:bCs/>
                <w:color w:val="000000" w:themeColor="text1"/>
                <w:sz w:val="20"/>
                <w:szCs w:val="20"/>
              </w:rPr>
            </w:pPr>
            <w:r>
              <w:rPr>
                <w:sz w:val="20"/>
                <w:szCs w:val="20"/>
              </w:rPr>
              <w:t>12</w:t>
            </w:r>
          </w:p>
        </w:tc>
        <w:tc>
          <w:tcPr>
            <w:tcW w:w="438" w:type="pct"/>
            <w:tcMar>
              <w:left w:w="28" w:type="dxa"/>
              <w:right w:w="28" w:type="dxa"/>
            </w:tcMar>
            <w:vAlign w:val="center"/>
          </w:tcPr>
          <w:p w14:paraId="6E559175" w14:textId="5B3F4A18" w:rsidR="004A37CF" w:rsidRPr="00534715" w:rsidRDefault="004A37CF" w:rsidP="004A37CF">
            <w:pPr>
              <w:pStyle w:val="Default"/>
              <w:jc w:val="center"/>
              <w:rPr>
                <w:bCs/>
                <w:color w:val="000000" w:themeColor="text1"/>
                <w:sz w:val="20"/>
                <w:szCs w:val="20"/>
              </w:rPr>
            </w:pPr>
            <w:r>
              <w:rPr>
                <w:sz w:val="20"/>
                <w:szCs w:val="20"/>
              </w:rPr>
              <w:t>0</w:t>
            </w:r>
          </w:p>
        </w:tc>
        <w:tc>
          <w:tcPr>
            <w:tcW w:w="528" w:type="pct"/>
            <w:tcMar>
              <w:left w:w="28" w:type="dxa"/>
              <w:right w:w="28" w:type="dxa"/>
            </w:tcMar>
            <w:vAlign w:val="center"/>
          </w:tcPr>
          <w:p w14:paraId="63BA16AF" w14:textId="782C4328" w:rsidR="004A37CF" w:rsidRPr="00534715" w:rsidRDefault="004A37CF" w:rsidP="004A37CF">
            <w:pPr>
              <w:pStyle w:val="Default"/>
              <w:jc w:val="center"/>
              <w:rPr>
                <w:bCs/>
                <w:color w:val="000000" w:themeColor="text1"/>
                <w:sz w:val="20"/>
                <w:szCs w:val="20"/>
              </w:rPr>
            </w:pPr>
            <w:r>
              <w:rPr>
                <w:sz w:val="20"/>
                <w:szCs w:val="20"/>
              </w:rPr>
              <w:t>0</w:t>
            </w:r>
          </w:p>
        </w:tc>
        <w:tc>
          <w:tcPr>
            <w:tcW w:w="145" w:type="pct"/>
            <w:tcMar>
              <w:left w:w="28" w:type="dxa"/>
              <w:right w:w="28" w:type="dxa"/>
            </w:tcMar>
            <w:vAlign w:val="center"/>
          </w:tcPr>
          <w:p w14:paraId="7505280A" w14:textId="48203D4A" w:rsidR="004A37CF" w:rsidRPr="00534715" w:rsidRDefault="004A37CF" w:rsidP="004A37CF">
            <w:pPr>
              <w:pStyle w:val="Default"/>
              <w:jc w:val="center"/>
              <w:rPr>
                <w:bCs/>
                <w:color w:val="000000" w:themeColor="text1"/>
                <w:sz w:val="20"/>
                <w:szCs w:val="20"/>
              </w:rPr>
            </w:pPr>
            <w:r>
              <w:rPr>
                <w:sz w:val="20"/>
                <w:szCs w:val="20"/>
              </w:rPr>
              <w:t>0</w:t>
            </w:r>
          </w:p>
        </w:tc>
        <w:tc>
          <w:tcPr>
            <w:tcW w:w="142" w:type="pct"/>
            <w:tcMar>
              <w:left w:w="28" w:type="dxa"/>
              <w:right w:w="28" w:type="dxa"/>
            </w:tcMar>
            <w:vAlign w:val="center"/>
          </w:tcPr>
          <w:p w14:paraId="61DDFA1F" w14:textId="6F7ADAE8" w:rsidR="004A37CF" w:rsidRPr="00534715" w:rsidRDefault="004A37CF" w:rsidP="004A37CF">
            <w:pPr>
              <w:pStyle w:val="Default"/>
              <w:jc w:val="center"/>
              <w:rPr>
                <w:bCs/>
                <w:color w:val="000000" w:themeColor="text1"/>
                <w:sz w:val="20"/>
                <w:szCs w:val="20"/>
              </w:rPr>
            </w:pPr>
            <w:r>
              <w:rPr>
                <w:sz w:val="20"/>
                <w:szCs w:val="20"/>
              </w:rPr>
              <w:t>0</w:t>
            </w:r>
          </w:p>
        </w:tc>
      </w:tr>
      <w:tr w:rsidR="004A37CF" w:rsidRPr="00534715" w14:paraId="7759AE3E" w14:textId="77777777" w:rsidTr="004A37CF">
        <w:tc>
          <w:tcPr>
            <w:tcW w:w="194" w:type="pct"/>
            <w:tcMar>
              <w:left w:w="57" w:type="dxa"/>
              <w:right w:w="57" w:type="dxa"/>
            </w:tcMar>
            <w:vAlign w:val="center"/>
          </w:tcPr>
          <w:p w14:paraId="78A2FF64" w14:textId="162F6AAF"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Pr>
                <w:rFonts w:ascii="Times New Roman" w:eastAsiaTheme="minorEastAsia" w:hAnsi="Times New Roman" w:cs="Times New Roman"/>
                <w:bCs/>
                <w:color w:val="000000" w:themeColor="text1"/>
                <w:sz w:val="20"/>
              </w:rPr>
              <w:t>3</w:t>
            </w:r>
            <w:r w:rsidRPr="00534715">
              <w:rPr>
                <w:rFonts w:ascii="Times New Roman" w:eastAsiaTheme="minorEastAsia" w:hAnsi="Times New Roman" w:cs="Times New Roman"/>
                <w:bCs/>
                <w:color w:val="000000" w:themeColor="text1"/>
                <w:sz w:val="20"/>
              </w:rPr>
              <w:t>.</w:t>
            </w:r>
            <w:r>
              <w:rPr>
                <w:rFonts w:ascii="Times New Roman" w:eastAsiaTheme="minorEastAsia" w:hAnsi="Times New Roman" w:cs="Times New Roman"/>
                <w:bCs/>
                <w:color w:val="000000" w:themeColor="text1"/>
                <w:sz w:val="20"/>
              </w:rPr>
              <w:t>2</w:t>
            </w:r>
          </w:p>
        </w:tc>
        <w:tc>
          <w:tcPr>
            <w:tcW w:w="2967" w:type="pct"/>
            <w:vAlign w:val="center"/>
          </w:tcPr>
          <w:p w14:paraId="202C97FF" w14:textId="748C2862" w:rsidR="004A37CF" w:rsidRPr="00534715" w:rsidRDefault="004A37CF" w:rsidP="004A37CF">
            <w:pPr>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Бактериологические и микологические исследования</w:t>
            </w:r>
          </w:p>
        </w:tc>
        <w:tc>
          <w:tcPr>
            <w:tcW w:w="195" w:type="pct"/>
            <w:tcMar>
              <w:left w:w="28" w:type="dxa"/>
              <w:right w:w="28" w:type="dxa"/>
            </w:tcMar>
            <w:vAlign w:val="center"/>
          </w:tcPr>
          <w:p w14:paraId="69CFC2B6" w14:textId="6FBFC9D5" w:rsidR="004A37CF" w:rsidRPr="00534715" w:rsidRDefault="004A37CF" w:rsidP="004A37CF">
            <w:pPr>
              <w:pStyle w:val="Default"/>
              <w:jc w:val="center"/>
              <w:rPr>
                <w:bCs/>
                <w:color w:val="000000" w:themeColor="text1"/>
                <w:sz w:val="20"/>
                <w:szCs w:val="20"/>
              </w:rPr>
            </w:pPr>
            <w:r>
              <w:rPr>
                <w:sz w:val="20"/>
                <w:szCs w:val="20"/>
              </w:rPr>
              <w:t>48</w:t>
            </w:r>
          </w:p>
        </w:tc>
        <w:tc>
          <w:tcPr>
            <w:tcW w:w="196" w:type="pct"/>
            <w:tcMar>
              <w:left w:w="28" w:type="dxa"/>
              <w:right w:w="28" w:type="dxa"/>
            </w:tcMar>
            <w:vAlign w:val="center"/>
          </w:tcPr>
          <w:p w14:paraId="626DBF58" w14:textId="704501FA" w:rsidR="004A37CF" w:rsidRPr="00534715" w:rsidRDefault="004A37CF" w:rsidP="004A37CF">
            <w:pPr>
              <w:pStyle w:val="Default"/>
              <w:jc w:val="center"/>
              <w:rPr>
                <w:bCs/>
                <w:color w:val="000000" w:themeColor="text1"/>
                <w:sz w:val="20"/>
                <w:szCs w:val="20"/>
              </w:rPr>
            </w:pPr>
            <w:r>
              <w:rPr>
                <w:sz w:val="20"/>
                <w:szCs w:val="20"/>
              </w:rPr>
              <w:t>12</w:t>
            </w:r>
          </w:p>
        </w:tc>
        <w:tc>
          <w:tcPr>
            <w:tcW w:w="195" w:type="pct"/>
            <w:tcMar>
              <w:left w:w="28" w:type="dxa"/>
              <w:right w:w="28" w:type="dxa"/>
            </w:tcMar>
            <w:vAlign w:val="center"/>
          </w:tcPr>
          <w:p w14:paraId="27527D25" w14:textId="4D2F0795" w:rsidR="004A37CF" w:rsidRPr="00534715" w:rsidRDefault="004A37CF" w:rsidP="004A37CF">
            <w:pPr>
              <w:pStyle w:val="Default"/>
              <w:jc w:val="center"/>
              <w:rPr>
                <w:bCs/>
                <w:color w:val="000000" w:themeColor="text1"/>
                <w:sz w:val="20"/>
                <w:szCs w:val="20"/>
              </w:rPr>
            </w:pPr>
            <w:r>
              <w:rPr>
                <w:sz w:val="20"/>
                <w:szCs w:val="20"/>
              </w:rPr>
              <w:t>36</w:t>
            </w:r>
          </w:p>
        </w:tc>
        <w:tc>
          <w:tcPr>
            <w:tcW w:w="438" w:type="pct"/>
            <w:tcMar>
              <w:left w:w="28" w:type="dxa"/>
              <w:right w:w="28" w:type="dxa"/>
            </w:tcMar>
            <w:vAlign w:val="center"/>
          </w:tcPr>
          <w:p w14:paraId="2297B6AE" w14:textId="3DEC4F2B" w:rsidR="004A37CF" w:rsidRPr="00534715" w:rsidRDefault="004A37CF" w:rsidP="004A37CF">
            <w:pPr>
              <w:pStyle w:val="Default"/>
              <w:jc w:val="center"/>
              <w:rPr>
                <w:bCs/>
                <w:color w:val="000000" w:themeColor="text1"/>
                <w:sz w:val="20"/>
                <w:szCs w:val="20"/>
              </w:rPr>
            </w:pPr>
            <w:r>
              <w:rPr>
                <w:sz w:val="20"/>
                <w:szCs w:val="20"/>
              </w:rPr>
              <w:t>18</w:t>
            </w:r>
          </w:p>
        </w:tc>
        <w:tc>
          <w:tcPr>
            <w:tcW w:w="528" w:type="pct"/>
            <w:tcMar>
              <w:left w:w="28" w:type="dxa"/>
              <w:right w:w="28" w:type="dxa"/>
            </w:tcMar>
            <w:vAlign w:val="center"/>
          </w:tcPr>
          <w:p w14:paraId="3147FA91" w14:textId="51C141D3" w:rsidR="004A37CF" w:rsidRPr="00534715" w:rsidRDefault="004A37CF" w:rsidP="004A37CF">
            <w:pPr>
              <w:pStyle w:val="Default"/>
              <w:jc w:val="center"/>
              <w:rPr>
                <w:bCs/>
                <w:color w:val="000000" w:themeColor="text1"/>
                <w:sz w:val="20"/>
                <w:szCs w:val="20"/>
              </w:rPr>
            </w:pPr>
            <w:r>
              <w:rPr>
                <w:sz w:val="20"/>
                <w:szCs w:val="20"/>
              </w:rPr>
              <w:t>0</w:t>
            </w:r>
          </w:p>
        </w:tc>
        <w:tc>
          <w:tcPr>
            <w:tcW w:w="145" w:type="pct"/>
            <w:tcMar>
              <w:left w:w="28" w:type="dxa"/>
              <w:right w:w="28" w:type="dxa"/>
            </w:tcMar>
            <w:vAlign w:val="center"/>
          </w:tcPr>
          <w:p w14:paraId="31645FD9" w14:textId="7493491E" w:rsidR="004A37CF" w:rsidRPr="00534715" w:rsidRDefault="004A37CF" w:rsidP="004A37CF">
            <w:pPr>
              <w:pStyle w:val="Default"/>
              <w:jc w:val="center"/>
              <w:rPr>
                <w:bCs/>
                <w:color w:val="000000" w:themeColor="text1"/>
                <w:sz w:val="20"/>
                <w:szCs w:val="20"/>
              </w:rPr>
            </w:pPr>
            <w:r>
              <w:rPr>
                <w:sz w:val="20"/>
                <w:szCs w:val="20"/>
              </w:rPr>
              <w:t>0</w:t>
            </w:r>
          </w:p>
        </w:tc>
        <w:tc>
          <w:tcPr>
            <w:tcW w:w="142" w:type="pct"/>
            <w:tcMar>
              <w:left w:w="28" w:type="dxa"/>
              <w:right w:w="28" w:type="dxa"/>
            </w:tcMar>
            <w:vAlign w:val="center"/>
          </w:tcPr>
          <w:p w14:paraId="72BDD322" w14:textId="44D4EAEF" w:rsidR="004A37CF" w:rsidRPr="00534715" w:rsidRDefault="004A37CF" w:rsidP="004A37CF">
            <w:pPr>
              <w:pStyle w:val="Default"/>
              <w:jc w:val="center"/>
              <w:rPr>
                <w:bCs/>
                <w:color w:val="000000" w:themeColor="text1"/>
                <w:sz w:val="20"/>
                <w:szCs w:val="20"/>
              </w:rPr>
            </w:pPr>
            <w:r>
              <w:rPr>
                <w:sz w:val="20"/>
                <w:szCs w:val="20"/>
              </w:rPr>
              <w:t>0</w:t>
            </w:r>
          </w:p>
        </w:tc>
      </w:tr>
      <w:tr w:rsidR="004A37CF" w:rsidRPr="00534715" w14:paraId="1DFF7D14" w14:textId="77777777" w:rsidTr="004A37CF">
        <w:tc>
          <w:tcPr>
            <w:tcW w:w="194" w:type="pct"/>
            <w:tcMar>
              <w:left w:w="57" w:type="dxa"/>
              <w:right w:w="57" w:type="dxa"/>
            </w:tcMar>
            <w:vAlign w:val="center"/>
          </w:tcPr>
          <w:p w14:paraId="3788ED51" w14:textId="17CFCD62"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Pr>
                <w:rFonts w:ascii="Times New Roman" w:eastAsiaTheme="minorEastAsia" w:hAnsi="Times New Roman" w:cs="Times New Roman"/>
                <w:bCs/>
                <w:color w:val="000000" w:themeColor="text1"/>
                <w:sz w:val="20"/>
              </w:rPr>
              <w:t>3</w:t>
            </w:r>
            <w:r w:rsidRPr="00534715">
              <w:rPr>
                <w:rFonts w:ascii="Times New Roman" w:eastAsiaTheme="minorEastAsia" w:hAnsi="Times New Roman" w:cs="Times New Roman"/>
                <w:bCs/>
                <w:color w:val="000000" w:themeColor="text1"/>
                <w:sz w:val="20"/>
              </w:rPr>
              <w:t>.</w:t>
            </w:r>
            <w:r>
              <w:rPr>
                <w:rFonts w:ascii="Times New Roman" w:eastAsiaTheme="minorEastAsia" w:hAnsi="Times New Roman" w:cs="Times New Roman"/>
                <w:bCs/>
                <w:color w:val="000000" w:themeColor="text1"/>
                <w:sz w:val="20"/>
              </w:rPr>
              <w:t>3</w:t>
            </w:r>
          </w:p>
        </w:tc>
        <w:tc>
          <w:tcPr>
            <w:tcW w:w="2967" w:type="pct"/>
            <w:vAlign w:val="center"/>
          </w:tcPr>
          <w:p w14:paraId="1B04FE97" w14:textId="1C1BF649" w:rsidR="004A37CF" w:rsidRPr="00534715" w:rsidRDefault="004A37CF" w:rsidP="004A37CF">
            <w:pPr>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Паразитологические исследования</w:t>
            </w:r>
          </w:p>
        </w:tc>
        <w:tc>
          <w:tcPr>
            <w:tcW w:w="195" w:type="pct"/>
            <w:tcMar>
              <w:left w:w="28" w:type="dxa"/>
              <w:right w:w="28" w:type="dxa"/>
            </w:tcMar>
            <w:vAlign w:val="center"/>
          </w:tcPr>
          <w:p w14:paraId="29A7A93E" w14:textId="06BBAA68" w:rsidR="004A37CF" w:rsidRPr="00534715" w:rsidRDefault="004A37CF" w:rsidP="004A37CF">
            <w:pPr>
              <w:pStyle w:val="Default"/>
              <w:jc w:val="center"/>
              <w:rPr>
                <w:bCs/>
                <w:color w:val="000000" w:themeColor="text1"/>
                <w:sz w:val="20"/>
                <w:szCs w:val="20"/>
              </w:rPr>
            </w:pPr>
            <w:r>
              <w:rPr>
                <w:sz w:val="20"/>
                <w:szCs w:val="20"/>
              </w:rPr>
              <w:t>18</w:t>
            </w:r>
          </w:p>
        </w:tc>
        <w:tc>
          <w:tcPr>
            <w:tcW w:w="196" w:type="pct"/>
            <w:tcMar>
              <w:left w:w="28" w:type="dxa"/>
              <w:right w:w="28" w:type="dxa"/>
            </w:tcMar>
            <w:vAlign w:val="center"/>
          </w:tcPr>
          <w:p w14:paraId="201486D1" w14:textId="55B13641" w:rsidR="004A37CF" w:rsidRPr="00534715" w:rsidRDefault="004A37CF" w:rsidP="004A37CF">
            <w:pPr>
              <w:pStyle w:val="Default"/>
              <w:jc w:val="center"/>
              <w:rPr>
                <w:bCs/>
                <w:color w:val="000000" w:themeColor="text1"/>
                <w:sz w:val="20"/>
                <w:szCs w:val="20"/>
              </w:rPr>
            </w:pPr>
            <w:r>
              <w:rPr>
                <w:sz w:val="20"/>
                <w:szCs w:val="20"/>
              </w:rPr>
              <w:t>6</w:t>
            </w:r>
          </w:p>
        </w:tc>
        <w:tc>
          <w:tcPr>
            <w:tcW w:w="195" w:type="pct"/>
            <w:tcMar>
              <w:left w:w="28" w:type="dxa"/>
              <w:right w:w="28" w:type="dxa"/>
            </w:tcMar>
            <w:vAlign w:val="center"/>
          </w:tcPr>
          <w:p w14:paraId="4E84CADA" w14:textId="3805A38A" w:rsidR="004A37CF" w:rsidRPr="00534715" w:rsidRDefault="004A37CF" w:rsidP="004A37CF">
            <w:pPr>
              <w:pStyle w:val="Default"/>
              <w:jc w:val="center"/>
              <w:rPr>
                <w:bCs/>
                <w:color w:val="000000" w:themeColor="text1"/>
                <w:sz w:val="20"/>
                <w:szCs w:val="20"/>
              </w:rPr>
            </w:pPr>
            <w:r>
              <w:rPr>
                <w:sz w:val="20"/>
                <w:szCs w:val="20"/>
              </w:rPr>
              <w:t>12</w:t>
            </w:r>
          </w:p>
        </w:tc>
        <w:tc>
          <w:tcPr>
            <w:tcW w:w="438" w:type="pct"/>
            <w:tcMar>
              <w:left w:w="28" w:type="dxa"/>
              <w:right w:w="28" w:type="dxa"/>
            </w:tcMar>
            <w:vAlign w:val="center"/>
          </w:tcPr>
          <w:p w14:paraId="5766FF9C" w14:textId="3387441F" w:rsidR="004A37CF" w:rsidRPr="00534715" w:rsidRDefault="004A37CF" w:rsidP="004A37CF">
            <w:pPr>
              <w:pStyle w:val="Default"/>
              <w:jc w:val="center"/>
              <w:rPr>
                <w:bCs/>
                <w:color w:val="000000" w:themeColor="text1"/>
                <w:sz w:val="20"/>
                <w:szCs w:val="20"/>
              </w:rPr>
            </w:pPr>
            <w:r>
              <w:rPr>
                <w:sz w:val="20"/>
                <w:szCs w:val="20"/>
              </w:rPr>
              <w:t>6</w:t>
            </w:r>
          </w:p>
        </w:tc>
        <w:tc>
          <w:tcPr>
            <w:tcW w:w="528" w:type="pct"/>
            <w:tcMar>
              <w:left w:w="28" w:type="dxa"/>
              <w:right w:w="28" w:type="dxa"/>
            </w:tcMar>
            <w:vAlign w:val="center"/>
          </w:tcPr>
          <w:p w14:paraId="2568EB86" w14:textId="15B734C1" w:rsidR="004A37CF" w:rsidRPr="00534715" w:rsidRDefault="004A37CF" w:rsidP="004A37CF">
            <w:pPr>
              <w:pStyle w:val="Default"/>
              <w:jc w:val="center"/>
              <w:rPr>
                <w:bCs/>
                <w:color w:val="000000" w:themeColor="text1"/>
                <w:sz w:val="20"/>
                <w:szCs w:val="20"/>
              </w:rPr>
            </w:pPr>
            <w:r>
              <w:rPr>
                <w:sz w:val="20"/>
                <w:szCs w:val="20"/>
              </w:rPr>
              <w:t>0</w:t>
            </w:r>
          </w:p>
        </w:tc>
        <w:tc>
          <w:tcPr>
            <w:tcW w:w="145" w:type="pct"/>
            <w:tcMar>
              <w:left w:w="28" w:type="dxa"/>
              <w:right w:w="28" w:type="dxa"/>
            </w:tcMar>
            <w:vAlign w:val="center"/>
          </w:tcPr>
          <w:p w14:paraId="45204414" w14:textId="3FDEB7A0" w:rsidR="004A37CF" w:rsidRPr="00534715" w:rsidRDefault="004A37CF" w:rsidP="004A37CF">
            <w:pPr>
              <w:pStyle w:val="Default"/>
              <w:jc w:val="center"/>
              <w:rPr>
                <w:bCs/>
                <w:color w:val="000000" w:themeColor="text1"/>
                <w:sz w:val="20"/>
                <w:szCs w:val="20"/>
              </w:rPr>
            </w:pPr>
            <w:r>
              <w:rPr>
                <w:sz w:val="20"/>
                <w:szCs w:val="20"/>
              </w:rPr>
              <w:t>0</w:t>
            </w:r>
          </w:p>
        </w:tc>
        <w:tc>
          <w:tcPr>
            <w:tcW w:w="142" w:type="pct"/>
            <w:tcMar>
              <w:left w:w="28" w:type="dxa"/>
              <w:right w:w="28" w:type="dxa"/>
            </w:tcMar>
            <w:vAlign w:val="center"/>
          </w:tcPr>
          <w:p w14:paraId="01E0894A" w14:textId="091F9F74" w:rsidR="004A37CF" w:rsidRPr="00534715" w:rsidRDefault="004A37CF" w:rsidP="004A37CF">
            <w:pPr>
              <w:pStyle w:val="Default"/>
              <w:jc w:val="center"/>
              <w:rPr>
                <w:bCs/>
                <w:color w:val="000000" w:themeColor="text1"/>
                <w:sz w:val="20"/>
                <w:szCs w:val="20"/>
              </w:rPr>
            </w:pPr>
            <w:r>
              <w:rPr>
                <w:sz w:val="20"/>
                <w:szCs w:val="20"/>
              </w:rPr>
              <w:t>0</w:t>
            </w:r>
          </w:p>
        </w:tc>
      </w:tr>
      <w:tr w:rsidR="004A37CF" w:rsidRPr="00534715" w14:paraId="69D26787" w14:textId="77777777" w:rsidTr="004A37CF">
        <w:tc>
          <w:tcPr>
            <w:tcW w:w="194" w:type="pct"/>
            <w:tcMar>
              <w:left w:w="57" w:type="dxa"/>
              <w:right w:w="57" w:type="dxa"/>
            </w:tcMar>
            <w:vAlign w:val="center"/>
          </w:tcPr>
          <w:p w14:paraId="6E76AF9E" w14:textId="6DB6E88F"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Pr>
                <w:rFonts w:ascii="Times New Roman" w:eastAsiaTheme="minorEastAsia" w:hAnsi="Times New Roman" w:cs="Times New Roman"/>
                <w:bCs/>
                <w:color w:val="000000" w:themeColor="text1"/>
                <w:sz w:val="20"/>
              </w:rPr>
              <w:t>3.4</w:t>
            </w:r>
          </w:p>
        </w:tc>
        <w:tc>
          <w:tcPr>
            <w:tcW w:w="2967" w:type="pct"/>
            <w:vAlign w:val="center"/>
          </w:tcPr>
          <w:p w14:paraId="5A3C2E78" w14:textId="0CDAC528" w:rsidR="004A37CF" w:rsidRPr="00534715" w:rsidRDefault="004A37CF" w:rsidP="004A37CF">
            <w:pPr>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Вирусологические исследования</w:t>
            </w:r>
          </w:p>
        </w:tc>
        <w:tc>
          <w:tcPr>
            <w:tcW w:w="195" w:type="pct"/>
            <w:tcMar>
              <w:left w:w="28" w:type="dxa"/>
              <w:right w:w="28" w:type="dxa"/>
            </w:tcMar>
            <w:vAlign w:val="center"/>
          </w:tcPr>
          <w:p w14:paraId="51CF84FD" w14:textId="0D532F00" w:rsidR="004A37CF" w:rsidRPr="00534715" w:rsidRDefault="004A37CF" w:rsidP="004A37CF">
            <w:pPr>
              <w:pStyle w:val="Default"/>
              <w:jc w:val="center"/>
              <w:rPr>
                <w:bCs/>
                <w:color w:val="000000" w:themeColor="text1"/>
                <w:sz w:val="20"/>
                <w:szCs w:val="20"/>
              </w:rPr>
            </w:pPr>
            <w:r>
              <w:rPr>
                <w:sz w:val="20"/>
                <w:szCs w:val="20"/>
              </w:rPr>
              <w:t>12</w:t>
            </w:r>
          </w:p>
        </w:tc>
        <w:tc>
          <w:tcPr>
            <w:tcW w:w="196" w:type="pct"/>
            <w:tcMar>
              <w:left w:w="28" w:type="dxa"/>
              <w:right w:w="28" w:type="dxa"/>
            </w:tcMar>
            <w:vAlign w:val="center"/>
          </w:tcPr>
          <w:p w14:paraId="212DBE1F" w14:textId="4184F12D" w:rsidR="004A37CF" w:rsidRPr="00534715" w:rsidRDefault="004A37CF" w:rsidP="004A37CF">
            <w:pPr>
              <w:pStyle w:val="Default"/>
              <w:jc w:val="center"/>
              <w:rPr>
                <w:bCs/>
                <w:color w:val="000000" w:themeColor="text1"/>
                <w:sz w:val="20"/>
                <w:szCs w:val="20"/>
              </w:rPr>
            </w:pPr>
            <w:r>
              <w:rPr>
                <w:sz w:val="20"/>
                <w:szCs w:val="20"/>
              </w:rPr>
              <w:t>6</w:t>
            </w:r>
          </w:p>
        </w:tc>
        <w:tc>
          <w:tcPr>
            <w:tcW w:w="195" w:type="pct"/>
            <w:tcMar>
              <w:left w:w="28" w:type="dxa"/>
              <w:right w:w="28" w:type="dxa"/>
            </w:tcMar>
            <w:vAlign w:val="center"/>
          </w:tcPr>
          <w:p w14:paraId="72E3676D" w14:textId="3DDA2D96" w:rsidR="004A37CF" w:rsidRPr="00534715" w:rsidRDefault="004A37CF" w:rsidP="004A37CF">
            <w:pPr>
              <w:pStyle w:val="Default"/>
              <w:jc w:val="center"/>
              <w:rPr>
                <w:bCs/>
                <w:color w:val="000000" w:themeColor="text1"/>
                <w:sz w:val="20"/>
                <w:szCs w:val="20"/>
              </w:rPr>
            </w:pPr>
            <w:r>
              <w:rPr>
                <w:sz w:val="20"/>
                <w:szCs w:val="20"/>
              </w:rPr>
              <w:t>6</w:t>
            </w:r>
          </w:p>
        </w:tc>
        <w:tc>
          <w:tcPr>
            <w:tcW w:w="438" w:type="pct"/>
            <w:tcMar>
              <w:left w:w="28" w:type="dxa"/>
              <w:right w:w="28" w:type="dxa"/>
            </w:tcMar>
            <w:vAlign w:val="center"/>
          </w:tcPr>
          <w:p w14:paraId="1903BB55" w14:textId="6CCABD97" w:rsidR="004A37CF" w:rsidRPr="00534715" w:rsidRDefault="004A37CF" w:rsidP="004A37CF">
            <w:pPr>
              <w:pStyle w:val="Default"/>
              <w:jc w:val="center"/>
              <w:rPr>
                <w:bCs/>
                <w:color w:val="000000" w:themeColor="text1"/>
                <w:sz w:val="20"/>
                <w:szCs w:val="20"/>
              </w:rPr>
            </w:pPr>
            <w:r>
              <w:rPr>
                <w:sz w:val="20"/>
                <w:szCs w:val="20"/>
              </w:rPr>
              <w:t>6</w:t>
            </w:r>
          </w:p>
        </w:tc>
        <w:tc>
          <w:tcPr>
            <w:tcW w:w="528" w:type="pct"/>
            <w:tcMar>
              <w:left w:w="28" w:type="dxa"/>
              <w:right w:w="28" w:type="dxa"/>
            </w:tcMar>
            <w:vAlign w:val="center"/>
          </w:tcPr>
          <w:p w14:paraId="3F3673BC" w14:textId="5B0005D1" w:rsidR="004A37CF" w:rsidRPr="00534715" w:rsidRDefault="004A37CF" w:rsidP="004A37CF">
            <w:pPr>
              <w:pStyle w:val="Default"/>
              <w:jc w:val="center"/>
              <w:rPr>
                <w:bCs/>
                <w:color w:val="000000" w:themeColor="text1"/>
                <w:sz w:val="20"/>
                <w:szCs w:val="20"/>
              </w:rPr>
            </w:pPr>
            <w:r>
              <w:rPr>
                <w:sz w:val="20"/>
                <w:szCs w:val="20"/>
              </w:rPr>
              <w:t>0</w:t>
            </w:r>
          </w:p>
        </w:tc>
        <w:tc>
          <w:tcPr>
            <w:tcW w:w="145" w:type="pct"/>
            <w:tcMar>
              <w:left w:w="28" w:type="dxa"/>
              <w:right w:w="28" w:type="dxa"/>
            </w:tcMar>
            <w:vAlign w:val="center"/>
          </w:tcPr>
          <w:p w14:paraId="2702D48E" w14:textId="3DF8B296" w:rsidR="004A37CF" w:rsidRPr="00534715" w:rsidRDefault="004A37CF" w:rsidP="004A37CF">
            <w:pPr>
              <w:pStyle w:val="Default"/>
              <w:jc w:val="center"/>
              <w:rPr>
                <w:bCs/>
                <w:color w:val="000000" w:themeColor="text1"/>
                <w:sz w:val="20"/>
                <w:szCs w:val="20"/>
              </w:rPr>
            </w:pPr>
            <w:r>
              <w:rPr>
                <w:sz w:val="20"/>
                <w:szCs w:val="20"/>
              </w:rPr>
              <w:t>0</w:t>
            </w:r>
          </w:p>
        </w:tc>
        <w:tc>
          <w:tcPr>
            <w:tcW w:w="142" w:type="pct"/>
            <w:tcMar>
              <w:left w:w="28" w:type="dxa"/>
              <w:right w:w="28" w:type="dxa"/>
            </w:tcMar>
            <w:vAlign w:val="center"/>
          </w:tcPr>
          <w:p w14:paraId="32A11C96" w14:textId="4648BDBC" w:rsidR="004A37CF" w:rsidRPr="00534715" w:rsidRDefault="004A37CF" w:rsidP="004A37CF">
            <w:pPr>
              <w:pStyle w:val="Default"/>
              <w:jc w:val="center"/>
              <w:rPr>
                <w:bCs/>
                <w:color w:val="000000" w:themeColor="text1"/>
                <w:sz w:val="20"/>
                <w:szCs w:val="20"/>
              </w:rPr>
            </w:pPr>
            <w:r>
              <w:rPr>
                <w:sz w:val="20"/>
                <w:szCs w:val="20"/>
              </w:rPr>
              <w:t>0</w:t>
            </w:r>
          </w:p>
        </w:tc>
      </w:tr>
      <w:tr w:rsidR="004A37CF" w:rsidRPr="00534715" w14:paraId="5FF83A2F" w14:textId="77777777" w:rsidTr="004A37CF">
        <w:tc>
          <w:tcPr>
            <w:tcW w:w="194" w:type="pct"/>
            <w:tcMar>
              <w:left w:w="57" w:type="dxa"/>
              <w:right w:w="57" w:type="dxa"/>
            </w:tcMar>
            <w:vAlign w:val="center"/>
          </w:tcPr>
          <w:p w14:paraId="29C9FB4F" w14:textId="1E4427FC"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Pr>
                <w:rFonts w:ascii="Times New Roman" w:eastAsiaTheme="minorEastAsia" w:hAnsi="Times New Roman" w:cs="Times New Roman"/>
                <w:bCs/>
                <w:color w:val="000000" w:themeColor="text1"/>
                <w:sz w:val="20"/>
              </w:rPr>
              <w:t>3.5</w:t>
            </w:r>
          </w:p>
        </w:tc>
        <w:tc>
          <w:tcPr>
            <w:tcW w:w="2967" w:type="pct"/>
            <w:vAlign w:val="center"/>
          </w:tcPr>
          <w:p w14:paraId="44BAC4DD" w14:textId="54291770" w:rsidR="004A37CF" w:rsidRPr="00534715" w:rsidRDefault="004A37CF" w:rsidP="004A37CF">
            <w:pPr>
              <w:ind w:firstLine="1"/>
              <w:rPr>
                <w:rFonts w:ascii="Times New Roman" w:eastAsia="Times New Roman" w:hAnsi="Times New Roman" w:cs="Times New Roman"/>
                <w:bCs/>
                <w:iCs/>
                <w:color w:val="000000" w:themeColor="text1"/>
                <w:sz w:val="20"/>
                <w:szCs w:val="20"/>
              </w:rPr>
            </w:pPr>
            <w:r w:rsidRPr="00534715">
              <w:rPr>
                <w:rFonts w:ascii="Times New Roman" w:eastAsia="Times New Roman" w:hAnsi="Times New Roman" w:cs="Times New Roman"/>
                <w:bCs/>
                <w:iCs/>
                <w:color w:val="000000" w:themeColor="text1"/>
                <w:sz w:val="20"/>
                <w:szCs w:val="20"/>
              </w:rPr>
              <w:t>Пром</w:t>
            </w:r>
            <w:r>
              <w:rPr>
                <w:rFonts w:ascii="Times New Roman" w:eastAsia="Times New Roman" w:hAnsi="Times New Roman" w:cs="Times New Roman"/>
                <w:bCs/>
                <w:iCs/>
                <w:color w:val="000000" w:themeColor="text1"/>
                <w:sz w:val="20"/>
                <w:szCs w:val="20"/>
              </w:rPr>
              <w:t>ежуточная аттестация по модулю 3</w:t>
            </w:r>
          </w:p>
        </w:tc>
        <w:tc>
          <w:tcPr>
            <w:tcW w:w="195" w:type="pct"/>
            <w:tcMar>
              <w:left w:w="28" w:type="dxa"/>
              <w:right w:w="28" w:type="dxa"/>
            </w:tcMar>
            <w:vAlign w:val="center"/>
          </w:tcPr>
          <w:p w14:paraId="4C1F30D8" w14:textId="734C5CDC" w:rsidR="004A37CF" w:rsidRPr="00534715" w:rsidRDefault="004A37CF" w:rsidP="004A37CF">
            <w:pPr>
              <w:pStyle w:val="Default"/>
              <w:jc w:val="center"/>
              <w:rPr>
                <w:bCs/>
                <w:color w:val="000000" w:themeColor="text1"/>
                <w:sz w:val="20"/>
                <w:szCs w:val="20"/>
              </w:rPr>
            </w:pPr>
            <w:r>
              <w:rPr>
                <w:sz w:val="20"/>
                <w:szCs w:val="20"/>
              </w:rPr>
              <w:t>6</w:t>
            </w:r>
          </w:p>
        </w:tc>
        <w:tc>
          <w:tcPr>
            <w:tcW w:w="196" w:type="pct"/>
            <w:tcMar>
              <w:left w:w="28" w:type="dxa"/>
              <w:right w:w="28" w:type="dxa"/>
            </w:tcMar>
            <w:vAlign w:val="center"/>
          </w:tcPr>
          <w:p w14:paraId="63A1B126" w14:textId="59552748" w:rsidR="004A37CF" w:rsidRPr="00534715" w:rsidRDefault="004A37CF" w:rsidP="004A37CF">
            <w:pPr>
              <w:pStyle w:val="Default"/>
              <w:jc w:val="center"/>
              <w:rPr>
                <w:bCs/>
                <w:color w:val="000000" w:themeColor="text1"/>
                <w:sz w:val="20"/>
                <w:szCs w:val="20"/>
              </w:rPr>
            </w:pPr>
            <w:r>
              <w:rPr>
                <w:sz w:val="20"/>
                <w:szCs w:val="20"/>
              </w:rPr>
              <w:t>0</w:t>
            </w:r>
          </w:p>
        </w:tc>
        <w:tc>
          <w:tcPr>
            <w:tcW w:w="195" w:type="pct"/>
            <w:tcMar>
              <w:left w:w="28" w:type="dxa"/>
              <w:right w:w="28" w:type="dxa"/>
            </w:tcMar>
            <w:vAlign w:val="center"/>
          </w:tcPr>
          <w:p w14:paraId="4D15E11C" w14:textId="142E09EF" w:rsidR="004A37CF" w:rsidRPr="00534715" w:rsidRDefault="004A37CF" w:rsidP="004A37CF">
            <w:pPr>
              <w:pStyle w:val="Default"/>
              <w:jc w:val="center"/>
              <w:rPr>
                <w:bCs/>
                <w:color w:val="000000" w:themeColor="text1"/>
                <w:sz w:val="20"/>
                <w:szCs w:val="20"/>
              </w:rPr>
            </w:pPr>
            <w:r>
              <w:rPr>
                <w:sz w:val="20"/>
                <w:szCs w:val="20"/>
              </w:rPr>
              <w:t>0</w:t>
            </w:r>
          </w:p>
        </w:tc>
        <w:tc>
          <w:tcPr>
            <w:tcW w:w="438" w:type="pct"/>
            <w:tcMar>
              <w:left w:w="28" w:type="dxa"/>
              <w:right w:w="28" w:type="dxa"/>
            </w:tcMar>
            <w:vAlign w:val="center"/>
          </w:tcPr>
          <w:p w14:paraId="5B69D500" w14:textId="3DE060B4" w:rsidR="004A37CF" w:rsidRPr="00534715" w:rsidRDefault="004A37CF" w:rsidP="004A37CF">
            <w:pPr>
              <w:pStyle w:val="Default"/>
              <w:jc w:val="center"/>
              <w:rPr>
                <w:bCs/>
                <w:color w:val="000000" w:themeColor="text1"/>
                <w:sz w:val="20"/>
                <w:szCs w:val="20"/>
              </w:rPr>
            </w:pPr>
            <w:r>
              <w:rPr>
                <w:sz w:val="20"/>
                <w:szCs w:val="20"/>
              </w:rPr>
              <w:t>0</w:t>
            </w:r>
          </w:p>
        </w:tc>
        <w:tc>
          <w:tcPr>
            <w:tcW w:w="528" w:type="pct"/>
            <w:tcMar>
              <w:left w:w="28" w:type="dxa"/>
              <w:right w:w="28" w:type="dxa"/>
            </w:tcMar>
            <w:vAlign w:val="center"/>
          </w:tcPr>
          <w:p w14:paraId="061D3513" w14:textId="3AC8B430" w:rsidR="004A37CF" w:rsidRPr="00534715" w:rsidRDefault="004A37CF" w:rsidP="004A37CF">
            <w:pPr>
              <w:pStyle w:val="Default"/>
              <w:jc w:val="center"/>
              <w:rPr>
                <w:bCs/>
                <w:color w:val="000000" w:themeColor="text1"/>
                <w:sz w:val="20"/>
                <w:szCs w:val="20"/>
              </w:rPr>
            </w:pPr>
            <w:r>
              <w:rPr>
                <w:sz w:val="20"/>
                <w:szCs w:val="20"/>
              </w:rPr>
              <w:t>0</w:t>
            </w:r>
          </w:p>
        </w:tc>
        <w:tc>
          <w:tcPr>
            <w:tcW w:w="145" w:type="pct"/>
            <w:tcMar>
              <w:left w:w="28" w:type="dxa"/>
              <w:right w:w="28" w:type="dxa"/>
            </w:tcMar>
            <w:vAlign w:val="center"/>
          </w:tcPr>
          <w:p w14:paraId="2989C5BD" w14:textId="0B3E6B2F" w:rsidR="004A37CF" w:rsidRPr="00534715" w:rsidRDefault="004A37CF" w:rsidP="004A37CF">
            <w:pPr>
              <w:pStyle w:val="Default"/>
              <w:jc w:val="center"/>
              <w:rPr>
                <w:bCs/>
                <w:color w:val="000000" w:themeColor="text1"/>
                <w:sz w:val="20"/>
                <w:szCs w:val="20"/>
              </w:rPr>
            </w:pPr>
            <w:r>
              <w:rPr>
                <w:sz w:val="20"/>
                <w:szCs w:val="20"/>
              </w:rPr>
              <w:t>0</w:t>
            </w:r>
          </w:p>
        </w:tc>
        <w:tc>
          <w:tcPr>
            <w:tcW w:w="142" w:type="pct"/>
            <w:tcMar>
              <w:left w:w="28" w:type="dxa"/>
              <w:right w:w="28" w:type="dxa"/>
            </w:tcMar>
            <w:vAlign w:val="center"/>
          </w:tcPr>
          <w:p w14:paraId="2573A11A" w14:textId="1EEA4BBB" w:rsidR="004A37CF" w:rsidRPr="00534715" w:rsidRDefault="004A37CF" w:rsidP="004A37CF">
            <w:pPr>
              <w:pStyle w:val="Default"/>
              <w:jc w:val="center"/>
              <w:rPr>
                <w:bCs/>
                <w:color w:val="000000" w:themeColor="text1"/>
                <w:sz w:val="20"/>
                <w:szCs w:val="20"/>
              </w:rPr>
            </w:pPr>
            <w:r>
              <w:rPr>
                <w:sz w:val="20"/>
                <w:szCs w:val="20"/>
              </w:rPr>
              <w:t>6</w:t>
            </w:r>
          </w:p>
        </w:tc>
      </w:tr>
      <w:tr w:rsidR="004A37CF" w:rsidRPr="00534715" w14:paraId="72F1C733" w14:textId="77777777" w:rsidTr="004A37CF">
        <w:tc>
          <w:tcPr>
            <w:tcW w:w="194" w:type="pct"/>
            <w:tcMar>
              <w:left w:w="57" w:type="dxa"/>
              <w:right w:w="57" w:type="dxa"/>
            </w:tcMar>
            <w:vAlign w:val="center"/>
          </w:tcPr>
          <w:p w14:paraId="0B26FBA3" w14:textId="5A743E8A"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sidRPr="00534715">
              <w:rPr>
                <w:rFonts w:ascii="Times New Roman" w:eastAsiaTheme="minorEastAsia" w:hAnsi="Times New Roman" w:cs="Times New Roman"/>
                <w:b/>
                <w:color w:val="000000" w:themeColor="text1"/>
                <w:sz w:val="20"/>
              </w:rPr>
              <w:t>4</w:t>
            </w:r>
          </w:p>
        </w:tc>
        <w:tc>
          <w:tcPr>
            <w:tcW w:w="2967" w:type="pct"/>
            <w:shd w:val="clear" w:color="auto" w:fill="FFFFFF" w:themeFill="background1"/>
            <w:vAlign w:val="center"/>
          </w:tcPr>
          <w:p w14:paraId="71904CD7" w14:textId="79529C09" w:rsidR="004A37CF" w:rsidRPr="00534715" w:rsidRDefault="004A37CF" w:rsidP="004A37CF">
            <w:pPr>
              <w:ind w:firstLine="1"/>
              <w:rPr>
                <w:rFonts w:ascii="Times New Roman" w:eastAsia="Times New Roman" w:hAnsi="Times New Roman" w:cs="Times New Roman"/>
                <w:bCs/>
                <w:iCs/>
                <w:color w:val="000000" w:themeColor="text1"/>
                <w:sz w:val="20"/>
                <w:szCs w:val="20"/>
              </w:rPr>
            </w:pPr>
            <w:r w:rsidRPr="00534715">
              <w:rPr>
                <w:rFonts w:ascii="Times New Roman" w:eastAsia="Times New Roman" w:hAnsi="Times New Roman" w:cs="Times New Roman"/>
                <w:b/>
                <w:iCs/>
                <w:color w:val="000000" w:themeColor="text1"/>
                <w:sz w:val="20"/>
                <w:szCs w:val="20"/>
              </w:rPr>
              <w:t>Модуль 4. Оказание медицинской помощи в экстренной форме</w:t>
            </w:r>
          </w:p>
        </w:tc>
        <w:tc>
          <w:tcPr>
            <w:tcW w:w="195" w:type="pct"/>
            <w:shd w:val="clear" w:color="auto" w:fill="FFFFFF" w:themeFill="background1"/>
            <w:tcMar>
              <w:left w:w="28" w:type="dxa"/>
              <w:right w:w="28" w:type="dxa"/>
            </w:tcMar>
            <w:vAlign w:val="center"/>
          </w:tcPr>
          <w:p w14:paraId="47E0CFE3" w14:textId="3BED8092" w:rsidR="004A37CF" w:rsidRPr="00534715" w:rsidRDefault="004A37CF" w:rsidP="004A37CF">
            <w:pPr>
              <w:pStyle w:val="Default"/>
              <w:jc w:val="center"/>
              <w:rPr>
                <w:bCs/>
                <w:color w:val="000000" w:themeColor="text1"/>
                <w:sz w:val="20"/>
                <w:szCs w:val="20"/>
              </w:rPr>
            </w:pPr>
            <w:r>
              <w:rPr>
                <w:b/>
                <w:bCs/>
                <w:color w:val="000000" w:themeColor="text1"/>
                <w:sz w:val="20"/>
                <w:szCs w:val="20"/>
              </w:rPr>
              <w:t>42</w:t>
            </w:r>
          </w:p>
        </w:tc>
        <w:tc>
          <w:tcPr>
            <w:tcW w:w="196" w:type="pct"/>
            <w:shd w:val="clear" w:color="auto" w:fill="FFFFFF" w:themeFill="background1"/>
            <w:tcMar>
              <w:left w:w="28" w:type="dxa"/>
              <w:right w:w="28" w:type="dxa"/>
            </w:tcMar>
            <w:vAlign w:val="center"/>
          </w:tcPr>
          <w:p w14:paraId="49D02A5A" w14:textId="03AC580D" w:rsidR="004A37CF" w:rsidRPr="00534715" w:rsidRDefault="004A37CF" w:rsidP="004A37CF">
            <w:pPr>
              <w:pStyle w:val="Default"/>
              <w:jc w:val="center"/>
              <w:rPr>
                <w:bCs/>
                <w:color w:val="000000" w:themeColor="text1"/>
                <w:sz w:val="20"/>
                <w:szCs w:val="20"/>
              </w:rPr>
            </w:pPr>
            <w:r>
              <w:rPr>
                <w:b/>
                <w:bCs/>
                <w:color w:val="000000" w:themeColor="text1"/>
                <w:sz w:val="20"/>
                <w:szCs w:val="20"/>
              </w:rPr>
              <w:t>6</w:t>
            </w:r>
          </w:p>
        </w:tc>
        <w:tc>
          <w:tcPr>
            <w:tcW w:w="195" w:type="pct"/>
            <w:shd w:val="clear" w:color="auto" w:fill="FFFFFF" w:themeFill="background1"/>
            <w:tcMar>
              <w:left w:w="28" w:type="dxa"/>
              <w:right w:w="28" w:type="dxa"/>
            </w:tcMar>
            <w:vAlign w:val="center"/>
          </w:tcPr>
          <w:p w14:paraId="51F59D2E" w14:textId="64734F44" w:rsidR="004A37CF" w:rsidRPr="00534715" w:rsidRDefault="004A37CF" w:rsidP="004A37CF">
            <w:pPr>
              <w:pStyle w:val="Default"/>
              <w:jc w:val="center"/>
              <w:rPr>
                <w:bCs/>
                <w:color w:val="000000" w:themeColor="text1"/>
                <w:sz w:val="20"/>
                <w:szCs w:val="20"/>
              </w:rPr>
            </w:pPr>
            <w:r>
              <w:rPr>
                <w:b/>
                <w:bCs/>
                <w:color w:val="000000" w:themeColor="text1"/>
                <w:sz w:val="20"/>
                <w:szCs w:val="20"/>
              </w:rPr>
              <w:t>34</w:t>
            </w:r>
          </w:p>
        </w:tc>
        <w:tc>
          <w:tcPr>
            <w:tcW w:w="438" w:type="pct"/>
            <w:shd w:val="clear" w:color="auto" w:fill="FFFFFF" w:themeFill="background1"/>
            <w:tcMar>
              <w:left w:w="28" w:type="dxa"/>
              <w:right w:w="28" w:type="dxa"/>
            </w:tcMar>
            <w:vAlign w:val="center"/>
          </w:tcPr>
          <w:p w14:paraId="569BC96C" w14:textId="50427EDF" w:rsidR="004A37CF" w:rsidRPr="00534715" w:rsidRDefault="004A37CF" w:rsidP="004A37CF">
            <w:pPr>
              <w:pStyle w:val="Default"/>
              <w:jc w:val="center"/>
              <w:rPr>
                <w:bCs/>
                <w:color w:val="000000" w:themeColor="text1"/>
                <w:sz w:val="20"/>
                <w:szCs w:val="20"/>
              </w:rPr>
            </w:pPr>
            <w:r>
              <w:rPr>
                <w:b/>
                <w:bCs/>
                <w:color w:val="000000" w:themeColor="text1"/>
                <w:sz w:val="20"/>
                <w:szCs w:val="20"/>
              </w:rPr>
              <w:t>0</w:t>
            </w:r>
          </w:p>
        </w:tc>
        <w:tc>
          <w:tcPr>
            <w:tcW w:w="528" w:type="pct"/>
            <w:shd w:val="clear" w:color="auto" w:fill="FFFFFF" w:themeFill="background1"/>
            <w:tcMar>
              <w:left w:w="28" w:type="dxa"/>
              <w:right w:w="28" w:type="dxa"/>
            </w:tcMar>
            <w:vAlign w:val="center"/>
          </w:tcPr>
          <w:p w14:paraId="318B1AAA" w14:textId="78EA00DC" w:rsidR="004A37CF" w:rsidRPr="00534715" w:rsidRDefault="004A37CF" w:rsidP="004A37CF">
            <w:pPr>
              <w:pStyle w:val="Default"/>
              <w:jc w:val="center"/>
              <w:rPr>
                <w:bCs/>
                <w:color w:val="000000" w:themeColor="text1"/>
                <w:sz w:val="20"/>
                <w:szCs w:val="20"/>
              </w:rPr>
            </w:pPr>
            <w:r>
              <w:rPr>
                <w:b/>
                <w:bCs/>
                <w:color w:val="000000" w:themeColor="text1"/>
                <w:sz w:val="20"/>
                <w:szCs w:val="20"/>
              </w:rPr>
              <w:t>0</w:t>
            </w:r>
          </w:p>
        </w:tc>
        <w:tc>
          <w:tcPr>
            <w:tcW w:w="145" w:type="pct"/>
            <w:shd w:val="clear" w:color="auto" w:fill="FFFFFF" w:themeFill="background1"/>
            <w:tcMar>
              <w:left w:w="28" w:type="dxa"/>
              <w:right w:w="28" w:type="dxa"/>
            </w:tcMar>
            <w:vAlign w:val="center"/>
          </w:tcPr>
          <w:p w14:paraId="408AAAD9" w14:textId="7FB070F9" w:rsidR="004A37CF" w:rsidRPr="00534715" w:rsidRDefault="004A37CF" w:rsidP="004A37CF">
            <w:pPr>
              <w:pStyle w:val="Default"/>
              <w:jc w:val="center"/>
              <w:rPr>
                <w:bCs/>
                <w:color w:val="000000" w:themeColor="text1"/>
                <w:sz w:val="20"/>
                <w:szCs w:val="20"/>
              </w:rPr>
            </w:pPr>
            <w:r>
              <w:rPr>
                <w:b/>
                <w:bCs/>
                <w:color w:val="000000" w:themeColor="text1"/>
                <w:sz w:val="20"/>
                <w:szCs w:val="20"/>
              </w:rPr>
              <w:t>0</w:t>
            </w:r>
          </w:p>
        </w:tc>
        <w:tc>
          <w:tcPr>
            <w:tcW w:w="142" w:type="pct"/>
            <w:shd w:val="clear" w:color="auto" w:fill="FFFFFF" w:themeFill="background1"/>
            <w:tcMar>
              <w:left w:w="28" w:type="dxa"/>
              <w:right w:w="28" w:type="dxa"/>
            </w:tcMar>
            <w:vAlign w:val="center"/>
          </w:tcPr>
          <w:p w14:paraId="22C91E6D" w14:textId="05BF2504" w:rsidR="004A37CF" w:rsidRPr="00534715" w:rsidRDefault="004A37CF" w:rsidP="004A37CF">
            <w:pPr>
              <w:pStyle w:val="Default"/>
              <w:jc w:val="center"/>
              <w:rPr>
                <w:bCs/>
                <w:color w:val="000000" w:themeColor="text1"/>
                <w:sz w:val="20"/>
                <w:szCs w:val="20"/>
              </w:rPr>
            </w:pPr>
            <w:r>
              <w:rPr>
                <w:b/>
                <w:bCs/>
                <w:color w:val="000000" w:themeColor="text1"/>
                <w:sz w:val="20"/>
                <w:szCs w:val="20"/>
              </w:rPr>
              <w:t>2</w:t>
            </w:r>
          </w:p>
        </w:tc>
      </w:tr>
      <w:tr w:rsidR="004A37CF" w:rsidRPr="00534715" w14:paraId="2437549C" w14:textId="77777777" w:rsidTr="004A37CF">
        <w:tc>
          <w:tcPr>
            <w:tcW w:w="194" w:type="pct"/>
            <w:tcMar>
              <w:left w:w="57" w:type="dxa"/>
              <w:right w:w="57" w:type="dxa"/>
            </w:tcMar>
            <w:vAlign w:val="center"/>
          </w:tcPr>
          <w:p w14:paraId="1A4D4EEB" w14:textId="6A7A036A"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sidRPr="00534715">
              <w:rPr>
                <w:rFonts w:ascii="Times New Roman" w:eastAsiaTheme="minorEastAsia" w:hAnsi="Times New Roman" w:cs="Times New Roman"/>
                <w:bCs/>
                <w:color w:val="000000" w:themeColor="text1"/>
                <w:sz w:val="20"/>
              </w:rPr>
              <w:t>4.1</w:t>
            </w:r>
          </w:p>
        </w:tc>
        <w:tc>
          <w:tcPr>
            <w:tcW w:w="2967" w:type="pct"/>
            <w:shd w:val="clear" w:color="auto" w:fill="FFFFFF" w:themeFill="background1"/>
            <w:vAlign w:val="center"/>
          </w:tcPr>
          <w:p w14:paraId="22D94A37" w14:textId="5DC6F650" w:rsidR="004A37CF" w:rsidRPr="00534715" w:rsidRDefault="004A37CF" w:rsidP="004A37CF">
            <w:pPr>
              <w:ind w:firstLine="1"/>
              <w:rPr>
                <w:rFonts w:ascii="Times New Roman" w:eastAsia="Times New Roman" w:hAnsi="Times New Roman" w:cs="Times New Roman"/>
                <w:bCs/>
                <w:iCs/>
                <w:color w:val="000000" w:themeColor="text1"/>
                <w:sz w:val="20"/>
                <w:szCs w:val="20"/>
              </w:rPr>
            </w:pPr>
            <w:r w:rsidRPr="00534715">
              <w:rPr>
                <w:rFonts w:ascii="Times New Roman" w:eastAsia="Times New Roman" w:hAnsi="Times New Roman" w:cs="Times New Roman"/>
                <w:bCs/>
                <w:iCs/>
                <w:color w:val="000000" w:themeColor="text1"/>
                <w:sz w:val="20"/>
                <w:szCs w:val="20"/>
              </w:rPr>
              <w:t>Оказание медицинской помощи в экстренной форме</w:t>
            </w:r>
          </w:p>
        </w:tc>
        <w:tc>
          <w:tcPr>
            <w:tcW w:w="195" w:type="pct"/>
            <w:shd w:val="clear" w:color="auto" w:fill="FFFFFF" w:themeFill="background1"/>
            <w:tcMar>
              <w:left w:w="28" w:type="dxa"/>
              <w:right w:w="28" w:type="dxa"/>
            </w:tcMar>
            <w:vAlign w:val="center"/>
          </w:tcPr>
          <w:p w14:paraId="0500E658" w14:textId="21F1E4D2" w:rsidR="004A37CF" w:rsidRPr="00534715" w:rsidRDefault="004A37CF" w:rsidP="004A37CF">
            <w:pPr>
              <w:pStyle w:val="Default"/>
              <w:jc w:val="center"/>
              <w:rPr>
                <w:bCs/>
                <w:color w:val="000000" w:themeColor="text1"/>
                <w:sz w:val="20"/>
                <w:szCs w:val="20"/>
              </w:rPr>
            </w:pPr>
            <w:r>
              <w:rPr>
                <w:sz w:val="20"/>
                <w:szCs w:val="20"/>
              </w:rPr>
              <w:t>40</w:t>
            </w:r>
          </w:p>
        </w:tc>
        <w:tc>
          <w:tcPr>
            <w:tcW w:w="196" w:type="pct"/>
            <w:shd w:val="clear" w:color="auto" w:fill="FFFFFF" w:themeFill="background1"/>
            <w:tcMar>
              <w:left w:w="28" w:type="dxa"/>
              <w:right w:w="28" w:type="dxa"/>
            </w:tcMar>
            <w:vAlign w:val="center"/>
          </w:tcPr>
          <w:p w14:paraId="7A33312E" w14:textId="629B1F92" w:rsidR="004A37CF" w:rsidRPr="00534715" w:rsidRDefault="004A37CF" w:rsidP="004A37CF">
            <w:pPr>
              <w:pStyle w:val="Default"/>
              <w:jc w:val="center"/>
              <w:rPr>
                <w:bCs/>
                <w:color w:val="000000" w:themeColor="text1"/>
                <w:sz w:val="20"/>
                <w:szCs w:val="20"/>
                <w:lang w:val="en-US"/>
              </w:rPr>
            </w:pPr>
            <w:r>
              <w:rPr>
                <w:sz w:val="20"/>
                <w:szCs w:val="20"/>
                <w:lang w:val="en-US"/>
              </w:rPr>
              <w:t>6</w:t>
            </w:r>
          </w:p>
        </w:tc>
        <w:tc>
          <w:tcPr>
            <w:tcW w:w="195" w:type="pct"/>
            <w:shd w:val="clear" w:color="auto" w:fill="FFFFFF" w:themeFill="background1"/>
            <w:tcMar>
              <w:left w:w="28" w:type="dxa"/>
              <w:right w:w="28" w:type="dxa"/>
            </w:tcMar>
            <w:vAlign w:val="center"/>
          </w:tcPr>
          <w:p w14:paraId="18F2B7FC" w14:textId="31CB8A44" w:rsidR="004A37CF" w:rsidRPr="00534715" w:rsidRDefault="004A37CF" w:rsidP="004A37CF">
            <w:pPr>
              <w:pStyle w:val="Default"/>
              <w:jc w:val="center"/>
              <w:rPr>
                <w:bCs/>
                <w:color w:val="000000" w:themeColor="text1"/>
                <w:sz w:val="20"/>
                <w:szCs w:val="20"/>
              </w:rPr>
            </w:pPr>
            <w:r>
              <w:rPr>
                <w:sz w:val="20"/>
                <w:szCs w:val="20"/>
              </w:rPr>
              <w:t>34</w:t>
            </w:r>
          </w:p>
        </w:tc>
        <w:tc>
          <w:tcPr>
            <w:tcW w:w="438" w:type="pct"/>
            <w:shd w:val="clear" w:color="auto" w:fill="FFFFFF" w:themeFill="background1"/>
            <w:tcMar>
              <w:left w:w="28" w:type="dxa"/>
              <w:right w:w="28" w:type="dxa"/>
            </w:tcMar>
            <w:vAlign w:val="center"/>
          </w:tcPr>
          <w:p w14:paraId="32890535" w14:textId="2D3595A4" w:rsidR="004A37CF" w:rsidRPr="00534715" w:rsidRDefault="004A37CF" w:rsidP="004A37CF">
            <w:pPr>
              <w:pStyle w:val="Default"/>
              <w:jc w:val="center"/>
              <w:rPr>
                <w:bCs/>
                <w:color w:val="000000" w:themeColor="text1"/>
                <w:sz w:val="20"/>
                <w:szCs w:val="20"/>
                <w:lang w:val="en-US"/>
              </w:rPr>
            </w:pPr>
            <w:r>
              <w:rPr>
                <w:sz w:val="20"/>
                <w:szCs w:val="20"/>
                <w:lang w:val="en-US"/>
              </w:rPr>
              <w:t>0</w:t>
            </w:r>
          </w:p>
        </w:tc>
        <w:tc>
          <w:tcPr>
            <w:tcW w:w="528" w:type="pct"/>
            <w:shd w:val="clear" w:color="auto" w:fill="FFFFFF" w:themeFill="background1"/>
            <w:tcMar>
              <w:left w:w="28" w:type="dxa"/>
              <w:right w:w="28" w:type="dxa"/>
            </w:tcMar>
            <w:vAlign w:val="center"/>
          </w:tcPr>
          <w:p w14:paraId="4D9980BE" w14:textId="3D7B019D" w:rsidR="004A37CF" w:rsidRPr="00534715" w:rsidRDefault="004A37CF" w:rsidP="004A37CF">
            <w:pPr>
              <w:pStyle w:val="Default"/>
              <w:jc w:val="center"/>
              <w:rPr>
                <w:bCs/>
                <w:color w:val="000000" w:themeColor="text1"/>
                <w:sz w:val="20"/>
                <w:szCs w:val="20"/>
              </w:rPr>
            </w:pPr>
            <w:r>
              <w:rPr>
                <w:sz w:val="20"/>
                <w:szCs w:val="20"/>
              </w:rPr>
              <w:t>0</w:t>
            </w:r>
          </w:p>
        </w:tc>
        <w:tc>
          <w:tcPr>
            <w:tcW w:w="145" w:type="pct"/>
            <w:shd w:val="clear" w:color="auto" w:fill="FFFFFF" w:themeFill="background1"/>
            <w:tcMar>
              <w:left w:w="28" w:type="dxa"/>
              <w:right w:w="28" w:type="dxa"/>
            </w:tcMar>
            <w:vAlign w:val="center"/>
          </w:tcPr>
          <w:p w14:paraId="14ECE599" w14:textId="32F300AB" w:rsidR="004A37CF" w:rsidRPr="00534715" w:rsidRDefault="004A37CF" w:rsidP="004A37CF">
            <w:pPr>
              <w:pStyle w:val="Default"/>
              <w:jc w:val="center"/>
              <w:rPr>
                <w:bCs/>
                <w:color w:val="000000" w:themeColor="text1"/>
                <w:sz w:val="20"/>
                <w:szCs w:val="20"/>
              </w:rPr>
            </w:pPr>
            <w:r>
              <w:rPr>
                <w:sz w:val="20"/>
                <w:szCs w:val="20"/>
              </w:rPr>
              <w:t>0</w:t>
            </w:r>
          </w:p>
        </w:tc>
        <w:tc>
          <w:tcPr>
            <w:tcW w:w="142" w:type="pct"/>
            <w:shd w:val="clear" w:color="auto" w:fill="FFFFFF" w:themeFill="background1"/>
            <w:tcMar>
              <w:left w:w="28" w:type="dxa"/>
              <w:right w:w="28" w:type="dxa"/>
            </w:tcMar>
            <w:vAlign w:val="center"/>
          </w:tcPr>
          <w:p w14:paraId="5F30D9A0" w14:textId="134082D2" w:rsidR="004A37CF" w:rsidRPr="00534715" w:rsidRDefault="004A37CF" w:rsidP="004A37CF">
            <w:pPr>
              <w:pStyle w:val="Default"/>
              <w:jc w:val="center"/>
              <w:rPr>
                <w:bCs/>
                <w:color w:val="000000" w:themeColor="text1"/>
                <w:sz w:val="20"/>
                <w:szCs w:val="20"/>
              </w:rPr>
            </w:pPr>
            <w:r>
              <w:rPr>
                <w:sz w:val="20"/>
                <w:szCs w:val="20"/>
              </w:rPr>
              <w:t>0</w:t>
            </w:r>
          </w:p>
        </w:tc>
      </w:tr>
      <w:tr w:rsidR="004A37CF" w:rsidRPr="00534715" w14:paraId="7FB5A4FC" w14:textId="77777777" w:rsidTr="004A37CF">
        <w:tc>
          <w:tcPr>
            <w:tcW w:w="194" w:type="pct"/>
            <w:tcMar>
              <w:left w:w="57" w:type="dxa"/>
              <w:right w:w="57" w:type="dxa"/>
            </w:tcMar>
            <w:vAlign w:val="center"/>
          </w:tcPr>
          <w:p w14:paraId="6426A4FA" w14:textId="4F72C60F" w:rsidR="004A37CF" w:rsidRPr="00534715" w:rsidRDefault="004A37CF" w:rsidP="004A37CF">
            <w:pPr>
              <w:pStyle w:val="ConsPlusNormal"/>
              <w:jc w:val="center"/>
              <w:rPr>
                <w:rFonts w:ascii="Times New Roman" w:eastAsiaTheme="minorEastAsia" w:hAnsi="Times New Roman" w:cs="Times New Roman"/>
                <w:bCs/>
                <w:color w:val="000000" w:themeColor="text1"/>
                <w:sz w:val="20"/>
              </w:rPr>
            </w:pPr>
            <w:r w:rsidRPr="00534715">
              <w:rPr>
                <w:rFonts w:ascii="Times New Roman" w:eastAsiaTheme="minorEastAsia" w:hAnsi="Times New Roman" w:cs="Times New Roman"/>
                <w:bCs/>
                <w:color w:val="000000" w:themeColor="text1"/>
                <w:sz w:val="20"/>
              </w:rPr>
              <w:t>4.2</w:t>
            </w:r>
          </w:p>
        </w:tc>
        <w:tc>
          <w:tcPr>
            <w:tcW w:w="2967" w:type="pct"/>
            <w:shd w:val="clear" w:color="auto" w:fill="FFFFFF" w:themeFill="background1"/>
            <w:vAlign w:val="center"/>
          </w:tcPr>
          <w:p w14:paraId="39940986" w14:textId="6E096E03" w:rsidR="004A37CF" w:rsidRPr="00534715" w:rsidRDefault="004A37CF" w:rsidP="004A37CF">
            <w:pPr>
              <w:ind w:firstLine="1"/>
              <w:rPr>
                <w:rFonts w:ascii="Times New Roman" w:eastAsia="Times New Roman" w:hAnsi="Times New Roman" w:cs="Times New Roman"/>
                <w:bCs/>
                <w:iCs/>
                <w:color w:val="000000" w:themeColor="text1"/>
                <w:sz w:val="20"/>
                <w:szCs w:val="20"/>
              </w:rPr>
            </w:pPr>
            <w:r w:rsidRPr="00534715">
              <w:rPr>
                <w:rFonts w:ascii="Times New Roman" w:eastAsia="Times New Roman" w:hAnsi="Times New Roman" w:cs="Times New Roman"/>
                <w:bCs/>
                <w:iCs/>
                <w:color w:val="000000" w:themeColor="text1"/>
                <w:sz w:val="20"/>
                <w:szCs w:val="20"/>
              </w:rPr>
              <w:t>Промежуточная аттестация по модулю 4</w:t>
            </w:r>
          </w:p>
        </w:tc>
        <w:tc>
          <w:tcPr>
            <w:tcW w:w="195" w:type="pct"/>
            <w:shd w:val="clear" w:color="auto" w:fill="FFFFFF" w:themeFill="background1"/>
            <w:tcMar>
              <w:left w:w="28" w:type="dxa"/>
              <w:right w:w="28" w:type="dxa"/>
            </w:tcMar>
            <w:vAlign w:val="center"/>
          </w:tcPr>
          <w:p w14:paraId="7F3E396F" w14:textId="47683D25" w:rsidR="004A37CF" w:rsidRPr="00534715" w:rsidRDefault="004A37CF" w:rsidP="004A37CF">
            <w:pPr>
              <w:pStyle w:val="Default"/>
              <w:jc w:val="center"/>
              <w:rPr>
                <w:bCs/>
                <w:color w:val="000000" w:themeColor="text1"/>
                <w:sz w:val="20"/>
                <w:szCs w:val="20"/>
              </w:rPr>
            </w:pPr>
            <w:r>
              <w:rPr>
                <w:sz w:val="20"/>
                <w:szCs w:val="20"/>
              </w:rPr>
              <w:t>2</w:t>
            </w:r>
          </w:p>
        </w:tc>
        <w:tc>
          <w:tcPr>
            <w:tcW w:w="196" w:type="pct"/>
            <w:shd w:val="clear" w:color="auto" w:fill="FFFFFF" w:themeFill="background1"/>
            <w:tcMar>
              <w:left w:w="28" w:type="dxa"/>
              <w:right w:w="28" w:type="dxa"/>
            </w:tcMar>
            <w:vAlign w:val="center"/>
          </w:tcPr>
          <w:p w14:paraId="3AA9DEBD" w14:textId="37685204" w:rsidR="004A37CF" w:rsidRPr="00534715" w:rsidRDefault="004A37CF" w:rsidP="004A37CF">
            <w:pPr>
              <w:pStyle w:val="Default"/>
              <w:jc w:val="center"/>
              <w:rPr>
                <w:bCs/>
                <w:color w:val="000000" w:themeColor="text1"/>
                <w:sz w:val="20"/>
                <w:szCs w:val="20"/>
              </w:rPr>
            </w:pPr>
            <w:r>
              <w:rPr>
                <w:sz w:val="20"/>
                <w:szCs w:val="20"/>
              </w:rPr>
              <w:t>0</w:t>
            </w:r>
          </w:p>
        </w:tc>
        <w:tc>
          <w:tcPr>
            <w:tcW w:w="195" w:type="pct"/>
            <w:shd w:val="clear" w:color="auto" w:fill="FFFFFF" w:themeFill="background1"/>
            <w:tcMar>
              <w:left w:w="28" w:type="dxa"/>
              <w:right w:w="28" w:type="dxa"/>
            </w:tcMar>
            <w:vAlign w:val="center"/>
          </w:tcPr>
          <w:p w14:paraId="21D2C517" w14:textId="1EFB54E4" w:rsidR="004A37CF" w:rsidRPr="00534715" w:rsidRDefault="004A37CF" w:rsidP="004A37CF">
            <w:pPr>
              <w:pStyle w:val="Default"/>
              <w:jc w:val="center"/>
              <w:rPr>
                <w:bCs/>
                <w:color w:val="000000" w:themeColor="text1"/>
                <w:sz w:val="20"/>
                <w:szCs w:val="20"/>
              </w:rPr>
            </w:pPr>
            <w:r>
              <w:rPr>
                <w:sz w:val="20"/>
                <w:szCs w:val="20"/>
              </w:rPr>
              <w:t>0</w:t>
            </w:r>
          </w:p>
        </w:tc>
        <w:tc>
          <w:tcPr>
            <w:tcW w:w="438" w:type="pct"/>
            <w:shd w:val="clear" w:color="auto" w:fill="FFFFFF" w:themeFill="background1"/>
            <w:tcMar>
              <w:left w:w="28" w:type="dxa"/>
              <w:right w:w="28" w:type="dxa"/>
            </w:tcMar>
            <w:vAlign w:val="center"/>
          </w:tcPr>
          <w:p w14:paraId="2DDFC153" w14:textId="7CB6D8A4" w:rsidR="004A37CF" w:rsidRPr="00534715" w:rsidRDefault="004A37CF" w:rsidP="004A37CF">
            <w:pPr>
              <w:pStyle w:val="Default"/>
              <w:jc w:val="center"/>
              <w:rPr>
                <w:bCs/>
                <w:color w:val="000000" w:themeColor="text1"/>
                <w:sz w:val="20"/>
                <w:szCs w:val="20"/>
              </w:rPr>
            </w:pPr>
            <w:r>
              <w:rPr>
                <w:sz w:val="20"/>
                <w:szCs w:val="20"/>
              </w:rPr>
              <w:t>0</w:t>
            </w:r>
          </w:p>
        </w:tc>
        <w:tc>
          <w:tcPr>
            <w:tcW w:w="528" w:type="pct"/>
            <w:shd w:val="clear" w:color="auto" w:fill="FFFFFF" w:themeFill="background1"/>
            <w:tcMar>
              <w:left w:w="28" w:type="dxa"/>
              <w:right w:w="28" w:type="dxa"/>
            </w:tcMar>
            <w:vAlign w:val="center"/>
          </w:tcPr>
          <w:p w14:paraId="7C0848F1" w14:textId="1DCA3C79" w:rsidR="004A37CF" w:rsidRPr="00534715" w:rsidRDefault="004A37CF" w:rsidP="004A37CF">
            <w:pPr>
              <w:pStyle w:val="Default"/>
              <w:jc w:val="center"/>
              <w:rPr>
                <w:bCs/>
                <w:color w:val="000000" w:themeColor="text1"/>
                <w:sz w:val="20"/>
                <w:szCs w:val="20"/>
              </w:rPr>
            </w:pPr>
            <w:r>
              <w:rPr>
                <w:sz w:val="20"/>
                <w:szCs w:val="20"/>
              </w:rPr>
              <w:t>0</w:t>
            </w:r>
          </w:p>
        </w:tc>
        <w:tc>
          <w:tcPr>
            <w:tcW w:w="145" w:type="pct"/>
            <w:shd w:val="clear" w:color="auto" w:fill="FFFFFF" w:themeFill="background1"/>
            <w:tcMar>
              <w:left w:w="28" w:type="dxa"/>
              <w:right w:w="28" w:type="dxa"/>
            </w:tcMar>
            <w:vAlign w:val="center"/>
          </w:tcPr>
          <w:p w14:paraId="64E343CE" w14:textId="017974AE" w:rsidR="004A37CF" w:rsidRPr="00534715" w:rsidRDefault="004A37CF" w:rsidP="004A37CF">
            <w:pPr>
              <w:pStyle w:val="Default"/>
              <w:jc w:val="center"/>
              <w:rPr>
                <w:bCs/>
                <w:color w:val="000000" w:themeColor="text1"/>
                <w:sz w:val="20"/>
                <w:szCs w:val="20"/>
              </w:rPr>
            </w:pPr>
            <w:r>
              <w:rPr>
                <w:sz w:val="20"/>
                <w:szCs w:val="20"/>
              </w:rPr>
              <w:t>0</w:t>
            </w:r>
          </w:p>
        </w:tc>
        <w:tc>
          <w:tcPr>
            <w:tcW w:w="142" w:type="pct"/>
            <w:shd w:val="clear" w:color="auto" w:fill="FFFFFF" w:themeFill="background1"/>
            <w:tcMar>
              <w:left w:w="28" w:type="dxa"/>
              <w:right w:w="28" w:type="dxa"/>
            </w:tcMar>
            <w:vAlign w:val="center"/>
          </w:tcPr>
          <w:p w14:paraId="7DAD1238" w14:textId="158D970C" w:rsidR="004A37CF" w:rsidRPr="00534715" w:rsidRDefault="004A37CF" w:rsidP="004A37CF">
            <w:pPr>
              <w:pStyle w:val="Default"/>
              <w:jc w:val="center"/>
              <w:rPr>
                <w:bCs/>
                <w:color w:val="000000" w:themeColor="text1"/>
                <w:sz w:val="20"/>
                <w:szCs w:val="20"/>
              </w:rPr>
            </w:pPr>
            <w:r>
              <w:rPr>
                <w:sz w:val="20"/>
                <w:szCs w:val="20"/>
              </w:rPr>
              <w:t>2</w:t>
            </w:r>
          </w:p>
        </w:tc>
      </w:tr>
      <w:tr w:rsidR="004A37CF" w:rsidRPr="00534715" w14:paraId="7E2E957E" w14:textId="77777777" w:rsidTr="004A37CF">
        <w:tc>
          <w:tcPr>
            <w:tcW w:w="194" w:type="pct"/>
            <w:tcMar>
              <w:left w:w="57" w:type="dxa"/>
              <w:right w:w="57" w:type="dxa"/>
            </w:tcMar>
            <w:vAlign w:val="center"/>
          </w:tcPr>
          <w:p w14:paraId="486DAED5" w14:textId="59EFF6B4" w:rsidR="004A37CF" w:rsidRPr="00534715" w:rsidRDefault="004A37CF" w:rsidP="004A37CF">
            <w:pPr>
              <w:pStyle w:val="ConsPlusNormal"/>
              <w:keepNext/>
              <w:jc w:val="center"/>
              <w:rPr>
                <w:rFonts w:ascii="Times New Roman" w:eastAsiaTheme="minorEastAsia" w:hAnsi="Times New Roman" w:cs="Times New Roman"/>
                <w:b/>
                <w:color w:val="000000" w:themeColor="text1"/>
                <w:sz w:val="20"/>
              </w:rPr>
            </w:pPr>
            <w:r w:rsidRPr="00534715">
              <w:rPr>
                <w:rFonts w:ascii="Times New Roman" w:eastAsiaTheme="minorEastAsia" w:hAnsi="Times New Roman" w:cs="Times New Roman"/>
                <w:b/>
                <w:color w:val="000000" w:themeColor="text1"/>
                <w:sz w:val="20"/>
              </w:rPr>
              <w:lastRenderedPageBreak/>
              <w:t>5</w:t>
            </w:r>
          </w:p>
        </w:tc>
        <w:tc>
          <w:tcPr>
            <w:tcW w:w="2967" w:type="pct"/>
            <w:vAlign w:val="center"/>
          </w:tcPr>
          <w:p w14:paraId="32D8F11B" w14:textId="50AB216C" w:rsidR="004A37CF" w:rsidRPr="00534715" w:rsidRDefault="004A37CF" w:rsidP="004A37CF">
            <w:pPr>
              <w:keepNext/>
              <w:ind w:firstLine="1"/>
              <w:rPr>
                <w:rFonts w:ascii="Times New Roman" w:eastAsia="Times New Roman" w:hAnsi="Times New Roman" w:cs="Times New Roman"/>
                <w:b/>
                <w:iCs/>
                <w:color w:val="000000" w:themeColor="text1"/>
                <w:sz w:val="20"/>
                <w:szCs w:val="20"/>
              </w:rPr>
            </w:pPr>
            <w:r w:rsidRPr="00534715">
              <w:rPr>
                <w:rFonts w:ascii="Times New Roman" w:eastAsia="Times New Roman" w:hAnsi="Times New Roman" w:cs="Times New Roman"/>
                <w:b/>
                <w:iCs/>
                <w:color w:val="000000" w:themeColor="text1"/>
                <w:sz w:val="20"/>
                <w:szCs w:val="20"/>
              </w:rPr>
              <w:t xml:space="preserve">Модуль 5. Практика </w:t>
            </w:r>
          </w:p>
        </w:tc>
        <w:tc>
          <w:tcPr>
            <w:tcW w:w="195" w:type="pct"/>
            <w:tcMar>
              <w:left w:w="28" w:type="dxa"/>
              <w:right w:w="28" w:type="dxa"/>
            </w:tcMar>
            <w:vAlign w:val="center"/>
          </w:tcPr>
          <w:p w14:paraId="47A661F0" w14:textId="3817B5A1" w:rsidR="004A37CF" w:rsidRPr="00534715" w:rsidRDefault="004A37CF" w:rsidP="004A37CF">
            <w:pPr>
              <w:pStyle w:val="Default"/>
              <w:keepNext/>
              <w:jc w:val="center"/>
              <w:rPr>
                <w:b/>
                <w:color w:val="000000" w:themeColor="text1"/>
                <w:sz w:val="20"/>
                <w:szCs w:val="20"/>
              </w:rPr>
            </w:pPr>
            <w:r>
              <w:rPr>
                <w:b/>
                <w:bCs/>
                <w:color w:val="000000" w:themeColor="text1"/>
                <w:sz w:val="20"/>
                <w:szCs w:val="20"/>
              </w:rPr>
              <w:t>150</w:t>
            </w:r>
          </w:p>
        </w:tc>
        <w:tc>
          <w:tcPr>
            <w:tcW w:w="196" w:type="pct"/>
            <w:tcMar>
              <w:left w:w="28" w:type="dxa"/>
              <w:right w:w="28" w:type="dxa"/>
            </w:tcMar>
            <w:vAlign w:val="center"/>
          </w:tcPr>
          <w:p w14:paraId="32ACE198" w14:textId="09B764A4" w:rsidR="004A37CF" w:rsidRPr="00534715" w:rsidRDefault="004A37CF" w:rsidP="004A37CF">
            <w:pPr>
              <w:pStyle w:val="Default"/>
              <w:keepNext/>
              <w:jc w:val="center"/>
              <w:rPr>
                <w:b/>
                <w:color w:val="000000" w:themeColor="text1"/>
                <w:sz w:val="20"/>
                <w:szCs w:val="20"/>
              </w:rPr>
            </w:pPr>
            <w:r>
              <w:rPr>
                <w:b/>
                <w:bCs/>
                <w:color w:val="000000" w:themeColor="text1"/>
                <w:sz w:val="20"/>
                <w:szCs w:val="20"/>
              </w:rPr>
              <w:t>0</w:t>
            </w:r>
          </w:p>
        </w:tc>
        <w:tc>
          <w:tcPr>
            <w:tcW w:w="195" w:type="pct"/>
            <w:tcMar>
              <w:left w:w="28" w:type="dxa"/>
              <w:right w:w="28" w:type="dxa"/>
            </w:tcMar>
            <w:vAlign w:val="center"/>
          </w:tcPr>
          <w:p w14:paraId="2D574BA0" w14:textId="22E0FAA8" w:rsidR="004A37CF" w:rsidRPr="00534715" w:rsidRDefault="004A37CF" w:rsidP="004A37CF">
            <w:pPr>
              <w:pStyle w:val="Default"/>
              <w:keepNext/>
              <w:jc w:val="center"/>
              <w:rPr>
                <w:b/>
                <w:color w:val="000000" w:themeColor="text1"/>
                <w:sz w:val="20"/>
                <w:szCs w:val="20"/>
              </w:rPr>
            </w:pPr>
            <w:r>
              <w:rPr>
                <w:b/>
                <w:bCs/>
                <w:color w:val="000000" w:themeColor="text1"/>
                <w:sz w:val="20"/>
                <w:szCs w:val="20"/>
              </w:rPr>
              <w:t>0</w:t>
            </w:r>
          </w:p>
        </w:tc>
        <w:tc>
          <w:tcPr>
            <w:tcW w:w="438" w:type="pct"/>
            <w:tcMar>
              <w:left w:w="28" w:type="dxa"/>
              <w:right w:w="28" w:type="dxa"/>
            </w:tcMar>
            <w:vAlign w:val="center"/>
          </w:tcPr>
          <w:p w14:paraId="08FD16F0" w14:textId="1B91F1C9" w:rsidR="004A37CF" w:rsidRPr="00534715" w:rsidRDefault="004A37CF" w:rsidP="004A37CF">
            <w:pPr>
              <w:pStyle w:val="Default"/>
              <w:keepNext/>
              <w:jc w:val="center"/>
              <w:rPr>
                <w:b/>
                <w:color w:val="000000" w:themeColor="text1"/>
                <w:sz w:val="20"/>
                <w:szCs w:val="20"/>
              </w:rPr>
            </w:pPr>
            <w:r>
              <w:rPr>
                <w:b/>
                <w:bCs/>
                <w:color w:val="000000" w:themeColor="text1"/>
                <w:sz w:val="20"/>
                <w:szCs w:val="20"/>
              </w:rPr>
              <w:t>0</w:t>
            </w:r>
          </w:p>
        </w:tc>
        <w:tc>
          <w:tcPr>
            <w:tcW w:w="528" w:type="pct"/>
            <w:tcMar>
              <w:left w:w="28" w:type="dxa"/>
              <w:right w:w="28" w:type="dxa"/>
            </w:tcMar>
            <w:vAlign w:val="center"/>
          </w:tcPr>
          <w:p w14:paraId="7065B88C" w14:textId="09463256" w:rsidR="004A37CF" w:rsidRPr="00534715" w:rsidRDefault="004A37CF" w:rsidP="004A37CF">
            <w:pPr>
              <w:pStyle w:val="Default"/>
              <w:keepNext/>
              <w:jc w:val="center"/>
              <w:rPr>
                <w:b/>
                <w:color w:val="000000" w:themeColor="text1"/>
                <w:sz w:val="20"/>
                <w:szCs w:val="20"/>
              </w:rPr>
            </w:pPr>
            <w:r>
              <w:rPr>
                <w:b/>
                <w:bCs/>
                <w:color w:val="000000" w:themeColor="text1"/>
                <w:sz w:val="20"/>
                <w:szCs w:val="20"/>
              </w:rPr>
              <w:t>0</w:t>
            </w:r>
          </w:p>
        </w:tc>
        <w:tc>
          <w:tcPr>
            <w:tcW w:w="145" w:type="pct"/>
            <w:tcMar>
              <w:left w:w="28" w:type="dxa"/>
              <w:right w:w="28" w:type="dxa"/>
            </w:tcMar>
            <w:vAlign w:val="center"/>
          </w:tcPr>
          <w:p w14:paraId="0965B804" w14:textId="2A65B182" w:rsidR="004A37CF" w:rsidRPr="00534715" w:rsidRDefault="004A37CF" w:rsidP="004A37CF">
            <w:pPr>
              <w:pStyle w:val="Default"/>
              <w:keepNext/>
              <w:jc w:val="center"/>
              <w:rPr>
                <w:b/>
                <w:color w:val="000000" w:themeColor="text1"/>
                <w:sz w:val="20"/>
                <w:szCs w:val="20"/>
              </w:rPr>
            </w:pPr>
            <w:r>
              <w:rPr>
                <w:b/>
                <w:bCs/>
                <w:color w:val="000000" w:themeColor="text1"/>
                <w:sz w:val="20"/>
                <w:szCs w:val="20"/>
              </w:rPr>
              <w:t>148</w:t>
            </w:r>
          </w:p>
        </w:tc>
        <w:tc>
          <w:tcPr>
            <w:tcW w:w="142" w:type="pct"/>
            <w:tcMar>
              <w:left w:w="28" w:type="dxa"/>
              <w:right w:w="28" w:type="dxa"/>
            </w:tcMar>
            <w:vAlign w:val="center"/>
          </w:tcPr>
          <w:p w14:paraId="1E512D53" w14:textId="2A53CD01" w:rsidR="004A37CF" w:rsidRPr="00534715" w:rsidRDefault="004A37CF" w:rsidP="004A37CF">
            <w:pPr>
              <w:pStyle w:val="Default"/>
              <w:keepNext/>
              <w:jc w:val="center"/>
              <w:rPr>
                <w:b/>
                <w:color w:val="000000" w:themeColor="text1"/>
                <w:sz w:val="20"/>
                <w:szCs w:val="20"/>
              </w:rPr>
            </w:pPr>
            <w:r>
              <w:rPr>
                <w:b/>
                <w:bCs/>
                <w:color w:val="000000" w:themeColor="text1"/>
                <w:sz w:val="20"/>
                <w:szCs w:val="20"/>
              </w:rPr>
              <w:t>2</w:t>
            </w:r>
          </w:p>
        </w:tc>
      </w:tr>
      <w:tr w:rsidR="004A37CF" w:rsidRPr="00534715" w14:paraId="1D2F2CFA" w14:textId="77777777" w:rsidTr="004A37CF">
        <w:tc>
          <w:tcPr>
            <w:tcW w:w="194" w:type="pct"/>
            <w:tcMar>
              <w:left w:w="57" w:type="dxa"/>
              <w:right w:w="57" w:type="dxa"/>
            </w:tcMar>
            <w:vAlign w:val="center"/>
          </w:tcPr>
          <w:p w14:paraId="5EEBE991" w14:textId="0B012C4E" w:rsidR="004A37CF" w:rsidRPr="00945AD9" w:rsidRDefault="004A37CF" w:rsidP="004A37CF">
            <w:pPr>
              <w:pStyle w:val="ConsPlusNormal"/>
              <w:jc w:val="center"/>
              <w:rPr>
                <w:rFonts w:ascii="Times New Roman" w:eastAsiaTheme="minorEastAsia" w:hAnsi="Times New Roman" w:cs="Times New Roman"/>
                <w:bCs/>
                <w:sz w:val="20"/>
              </w:rPr>
            </w:pPr>
            <w:r w:rsidRPr="00945AD9">
              <w:rPr>
                <w:rFonts w:ascii="Times New Roman" w:eastAsiaTheme="minorEastAsia" w:hAnsi="Times New Roman" w:cs="Times New Roman"/>
                <w:bCs/>
                <w:sz w:val="20"/>
              </w:rPr>
              <w:t>5.1</w:t>
            </w:r>
          </w:p>
        </w:tc>
        <w:tc>
          <w:tcPr>
            <w:tcW w:w="2967" w:type="pct"/>
            <w:vAlign w:val="center"/>
          </w:tcPr>
          <w:p w14:paraId="1B6C51DE" w14:textId="59F2EB3E" w:rsidR="004A37CF" w:rsidRPr="00945AD9" w:rsidRDefault="004A37CF" w:rsidP="004A37CF">
            <w:pPr>
              <w:ind w:firstLine="1"/>
              <w:rPr>
                <w:rFonts w:ascii="Times New Roman" w:eastAsia="Times New Roman" w:hAnsi="Times New Roman" w:cs="Times New Roman"/>
                <w:bCs/>
                <w:iCs/>
                <w:sz w:val="20"/>
                <w:szCs w:val="20"/>
              </w:rPr>
            </w:pPr>
            <w:r w:rsidRPr="00945AD9">
              <w:rPr>
                <w:rFonts w:ascii="Times New Roman" w:eastAsia="Times New Roman" w:hAnsi="Times New Roman" w:cs="Times New Roman"/>
                <w:bCs/>
                <w:iCs/>
                <w:sz w:val="20"/>
                <w:szCs w:val="20"/>
              </w:rPr>
              <w:t>Выполнение клинических лабораторных исследований</w:t>
            </w:r>
            <w:r>
              <w:rPr>
                <w:rFonts w:ascii="Times New Roman" w:eastAsia="Times New Roman" w:hAnsi="Times New Roman" w:cs="Times New Roman"/>
                <w:bCs/>
                <w:iCs/>
                <w:sz w:val="20"/>
                <w:szCs w:val="20"/>
              </w:rPr>
              <w:t xml:space="preserve"> первой и второй категории сложности</w:t>
            </w:r>
          </w:p>
        </w:tc>
        <w:tc>
          <w:tcPr>
            <w:tcW w:w="195" w:type="pct"/>
            <w:tcMar>
              <w:left w:w="28" w:type="dxa"/>
              <w:right w:w="28" w:type="dxa"/>
            </w:tcMar>
            <w:vAlign w:val="center"/>
          </w:tcPr>
          <w:p w14:paraId="258D8499" w14:textId="64FEEA98" w:rsidR="004A37CF" w:rsidRPr="00534715" w:rsidRDefault="004A37CF" w:rsidP="004A37CF">
            <w:pPr>
              <w:pStyle w:val="Default"/>
              <w:jc w:val="center"/>
              <w:rPr>
                <w:bCs/>
                <w:color w:val="000000" w:themeColor="text1"/>
                <w:sz w:val="20"/>
                <w:szCs w:val="20"/>
              </w:rPr>
            </w:pPr>
            <w:r>
              <w:rPr>
                <w:sz w:val="20"/>
                <w:szCs w:val="20"/>
              </w:rPr>
              <w:t>90</w:t>
            </w:r>
          </w:p>
        </w:tc>
        <w:tc>
          <w:tcPr>
            <w:tcW w:w="196" w:type="pct"/>
            <w:tcMar>
              <w:left w:w="28" w:type="dxa"/>
              <w:right w:w="28" w:type="dxa"/>
            </w:tcMar>
            <w:vAlign w:val="center"/>
          </w:tcPr>
          <w:p w14:paraId="33E74D14" w14:textId="57E4F011" w:rsidR="004A37CF" w:rsidRPr="00534715" w:rsidRDefault="004A37CF" w:rsidP="004A37CF">
            <w:pPr>
              <w:pStyle w:val="Default"/>
              <w:jc w:val="center"/>
              <w:rPr>
                <w:bCs/>
                <w:color w:val="000000" w:themeColor="text1"/>
                <w:sz w:val="20"/>
                <w:szCs w:val="20"/>
              </w:rPr>
            </w:pPr>
            <w:r>
              <w:rPr>
                <w:sz w:val="20"/>
                <w:szCs w:val="20"/>
              </w:rPr>
              <w:t>0</w:t>
            </w:r>
          </w:p>
        </w:tc>
        <w:tc>
          <w:tcPr>
            <w:tcW w:w="195" w:type="pct"/>
            <w:tcMar>
              <w:left w:w="28" w:type="dxa"/>
              <w:right w:w="28" w:type="dxa"/>
            </w:tcMar>
            <w:vAlign w:val="center"/>
          </w:tcPr>
          <w:p w14:paraId="4B84CA63" w14:textId="50C5689B" w:rsidR="004A37CF" w:rsidRPr="00534715" w:rsidRDefault="004A37CF" w:rsidP="004A37CF">
            <w:pPr>
              <w:pStyle w:val="Default"/>
              <w:jc w:val="center"/>
              <w:rPr>
                <w:bCs/>
                <w:color w:val="000000" w:themeColor="text1"/>
                <w:sz w:val="20"/>
                <w:szCs w:val="20"/>
              </w:rPr>
            </w:pPr>
            <w:r>
              <w:rPr>
                <w:sz w:val="20"/>
                <w:szCs w:val="20"/>
              </w:rPr>
              <w:t>0</w:t>
            </w:r>
          </w:p>
        </w:tc>
        <w:tc>
          <w:tcPr>
            <w:tcW w:w="438" w:type="pct"/>
            <w:tcMar>
              <w:left w:w="28" w:type="dxa"/>
              <w:right w:w="28" w:type="dxa"/>
            </w:tcMar>
            <w:vAlign w:val="center"/>
          </w:tcPr>
          <w:p w14:paraId="405514CD" w14:textId="16228A7E" w:rsidR="004A37CF" w:rsidRPr="00534715" w:rsidRDefault="004A37CF" w:rsidP="004A37CF">
            <w:pPr>
              <w:pStyle w:val="Default"/>
              <w:jc w:val="center"/>
              <w:rPr>
                <w:bCs/>
                <w:color w:val="000000" w:themeColor="text1"/>
                <w:sz w:val="20"/>
                <w:szCs w:val="20"/>
              </w:rPr>
            </w:pPr>
            <w:r>
              <w:rPr>
                <w:sz w:val="20"/>
                <w:szCs w:val="20"/>
              </w:rPr>
              <w:t>0</w:t>
            </w:r>
          </w:p>
        </w:tc>
        <w:tc>
          <w:tcPr>
            <w:tcW w:w="528" w:type="pct"/>
            <w:tcMar>
              <w:left w:w="28" w:type="dxa"/>
              <w:right w:w="28" w:type="dxa"/>
            </w:tcMar>
            <w:vAlign w:val="center"/>
          </w:tcPr>
          <w:p w14:paraId="1B0BD856" w14:textId="7E34D254" w:rsidR="004A37CF" w:rsidRPr="00534715" w:rsidRDefault="004A37CF" w:rsidP="004A37CF">
            <w:pPr>
              <w:pStyle w:val="Default"/>
              <w:jc w:val="center"/>
              <w:rPr>
                <w:bCs/>
                <w:color w:val="000000" w:themeColor="text1"/>
                <w:sz w:val="20"/>
                <w:szCs w:val="20"/>
              </w:rPr>
            </w:pPr>
            <w:r>
              <w:rPr>
                <w:sz w:val="20"/>
                <w:szCs w:val="20"/>
              </w:rPr>
              <w:t>0</w:t>
            </w:r>
          </w:p>
        </w:tc>
        <w:tc>
          <w:tcPr>
            <w:tcW w:w="145" w:type="pct"/>
            <w:tcMar>
              <w:left w:w="28" w:type="dxa"/>
              <w:right w:w="28" w:type="dxa"/>
            </w:tcMar>
            <w:vAlign w:val="center"/>
          </w:tcPr>
          <w:p w14:paraId="3077293E" w14:textId="06686B81" w:rsidR="004A37CF" w:rsidRPr="00534715" w:rsidRDefault="004A37CF" w:rsidP="004A37CF">
            <w:pPr>
              <w:pStyle w:val="Default"/>
              <w:jc w:val="center"/>
              <w:rPr>
                <w:bCs/>
                <w:color w:val="000000" w:themeColor="text1"/>
                <w:sz w:val="20"/>
                <w:szCs w:val="20"/>
              </w:rPr>
            </w:pPr>
            <w:r>
              <w:rPr>
                <w:sz w:val="20"/>
                <w:szCs w:val="20"/>
              </w:rPr>
              <w:t>90</w:t>
            </w:r>
          </w:p>
        </w:tc>
        <w:tc>
          <w:tcPr>
            <w:tcW w:w="142" w:type="pct"/>
            <w:tcMar>
              <w:left w:w="28" w:type="dxa"/>
              <w:right w:w="28" w:type="dxa"/>
            </w:tcMar>
            <w:vAlign w:val="center"/>
          </w:tcPr>
          <w:p w14:paraId="66760CBB" w14:textId="2CCD906C" w:rsidR="004A37CF" w:rsidRPr="00534715" w:rsidRDefault="004A37CF" w:rsidP="004A37CF">
            <w:pPr>
              <w:pStyle w:val="Default"/>
              <w:jc w:val="center"/>
              <w:rPr>
                <w:bCs/>
                <w:color w:val="000000" w:themeColor="text1"/>
                <w:sz w:val="20"/>
                <w:szCs w:val="20"/>
              </w:rPr>
            </w:pPr>
            <w:r>
              <w:rPr>
                <w:sz w:val="20"/>
                <w:szCs w:val="20"/>
              </w:rPr>
              <w:t>0</w:t>
            </w:r>
          </w:p>
        </w:tc>
      </w:tr>
      <w:tr w:rsidR="004A37CF" w:rsidRPr="00534715" w14:paraId="1D01D95D" w14:textId="77777777" w:rsidTr="004A37CF">
        <w:tc>
          <w:tcPr>
            <w:tcW w:w="194" w:type="pct"/>
            <w:tcMar>
              <w:left w:w="57" w:type="dxa"/>
              <w:right w:w="57" w:type="dxa"/>
            </w:tcMar>
            <w:vAlign w:val="center"/>
          </w:tcPr>
          <w:p w14:paraId="4FE40872" w14:textId="2A81B90F" w:rsidR="004A37CF" w:rsidRPr="00945AD9" w:rsidRDefault="004A37CF" w:rsidP="004A37CF">
            <w:pPr>
              <w:pStyle w:val="ConsPlusNormal"/>
              <w:jc w:val="center"/>
              <w:rPr>
                <w:rFonts w:ascii="Times New Roman" w:eastAsiaTheme="minorEastAsia" w:hAnsi="Times New Roman" w:cs="Times New Roman"/>
                <w:bCs/>
                <w:sz w:val="20"/>
              </w:rPr>
            </w:pPr>
            <w:r w:rsidRPr="00945AD9">
              <w:rPr>
                <w:rFonts w:ascii="Times New Roman" w:eastAsiaTheme="minorEastAsia" w:hAnsi="Times New Roman" w:cs="Times New Roman"/>
                <w:bCs/>
                <w:sz w:val="20"/>
              </w:rPr>
              <w:t>5.2</w:t>
            </w:r>
          </w:p>
        </w:tc>
        <w:tc>
          <w:tcPr>
            <w:tcW w:w="2967" w:type="pct"/>
            <w:vAlign w:val="center"/>
          </w:tcPr>
          <w:p w14:paraId="7A24D18E" w14:textId="747D42A8" w:rsidR="004A37CF" w:rsidRPr="00945AD9" w:rsidRDefault="004A37CF" w:rsidP="004A37CF">
            <w:pPr>
              <w:ind w:firstLine="1"/>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В</w:t>
            </w:r>
            <w:r w:rsidRPr="00945AD9">
              <w:rPr>
                <w:rFonts w:ascii="Times New Roman" w:eastAsia="Times New Roman" w:hAnsi="Times New Roman" w:cs="Times New Roman"/>
                <w:bCs/>
                <w:iCs/>
                <w:sz w:val="20"/>
                <w:szCs w:val="20"/>
              </w:rPr>
              <w:t>ыполнение микробиологических исследований</w:t>
            </w:r>
          </w:p>
        </w:tc>
        <w:tc>
          <w:tcPr>
            <w:tcW w:w="195" w:type="pct"/>
            <w:tcMar>
              <w:left w:w="28" w:type="dxa"/>
              <w:right w:w="28" w:type="dxa"/>
            </w:tcMar>
            <w:vAlign w:val="center"/>
          </w:tcPr>
          <w:p w14:paraId="7188341C" w14:textId="23B68A71" w:rsidR="004A37CF" w:rsidRPr="00534715" w:rsidRDefault="004A37CF" w:rsidP="004A37CF">
            <w:pPr>
              <w:pStyle w:val="Default"/>
              <w:jc w:val="center"/>
              <w:rPr>
                <w:bCs/>
                <w:color w:val="000000" w:themeColor="text1"/>
                <w:sz w:val="20"/>
                <w:szCs w:val="20"/>
                <w:lang w:val="en-US"/>
              </w:rPr>
            </w:pPr>
            <w:r>
              <w:rPr>
                <w:sz w:val="20"/>
                <w:szCs w:val="20"/>
              </w:rPr>
              <w:t>58</w:t>
            </w:r>
          </w:p>
        </w:tc>
        <w:tc>
          <w:tcPr>
            <w:tcW w:w="196" w:type="pct"/>
            <w:tcMar>
              <w:left w:w="28" w:type="dxa"/>
              <w:right w:w="28" w:type="dxa"/>
            </w:tcMar>
            <w:vAlign w:val="center"/>
          </w:tcPr>
          <w:p w14:paraId="7D012846" w14:textId="1F367FF1" w:rsidR="004A37CF" w:rsidRPr="00534715" w:rsidRDefault="004A37CF" w:rsidP="004A37CF">
            <w:pPr>
              <w:pStyle w:val="Default"/>
              <w:jc w:val="center"/>
              <w:rPr>
                <w:bCs/>
                <w:color w:val="000000" w:themeColor="text1"/>
                <w:sz w:val="20"/>
                <w:szCs w:val="20"/>
              </w:rPr>
            </w:pPr>
            <w:r>
              <w:rPr>
                <w:sz w:val="20"/>
                <w:szCs w:val="20"/>
              </w:rPr>
              <w:t>0</w:t>
            </w:r>
          </w:p>
        </w:tc>
        <w:tc>
          <w:tcPr>
            <w:tcW w:w="195" w:type="pct"/>
            <w:tcMar>
              <w:left w:w="28" w:type="dxa"/>
              <w:right w:w="28" w:type="dxa"/>
            </w:tcMar>
            <w:vAlign w:val="center"/>
          </w:tcPr>
          <w:p w14:paraId="3072F560" w14:textId="3B566B74" w:rsidR="004A37CF" w:rsidRPr="00534715" w:rsidRDefault="004A37CF" w:rsidP="004A37CF">
            <w:pPr>
              <w:pStyle w:val="Default"/>
              <w:jc w:val="center"/>
              <w:rPr>
                <w:bCs/>
                <w:color w:val="000000" w:themeColor="text1"/>
                <w:sz w:val="20"/>
                <w:szCs w:val="20"/>
              </w:rPr>
            </w:pPr>
            <w:r>
              <w:rPr>
                <w:sz w:val="20"/>
                <w:szCs w:val="20"/>
              </w:rPr>
              <w:t>0</w:t>
            </w:r>
          </w:p>
        </w:tc>
        <w:tc>
          <w:tcPr>
            <w:tcW w:w="438" w:type="pct"/>
            <w:tcMar>
              <w:left w:w="28" w:type="dxa"/>
              <w:right w:w="28" w:type="dxa"/>
            </w:tcMar>
            <w:vAlign w:val="center"/>
          </w:tcPr>
          <w:p w14:paraId="453C25BD" w14:textId="2B419B6D" w:rsidR="004A37CF" w:rsidRPr="00534715" w:rsidRDefault="004A37CF" w:rsidP="004A37CF">
            <w:pPr>
              <w:pStyle w:val="Default"/>
              <w:jc w:val="center"/>
              <w:rPr>
                <w:bCs/>
                <w:color w:val="000000" w:themeColor="text1"/>
                <w:sz w:val="20"/>
                <w:szCs w:val="20"/>
              </w:rPr>
            </w:pPr>
            <w:r>
              <w:rPr>
                <w:sz w:val="20"/>
                <w:szCs w:val="20"/>
              </w:rPr>
              <w:t>0</w:t>
            </w:r>
          </w:p>
        </w:tc>
        <w:tc>
          <w:tcPr>
            <w:tcW w:w="528" w:type="pct"/>
            <w:tcMar>
              <w:left w:w="28" w:type="dxa"/>
              <w:right w:w="28" w:type="dxa"/>
            </w:tcMar>
            <w:vAlign w:val="center"/>
          </w:tcPr>
          <w:p w14:paraId="2F80908A" w14:textId="51A10305" w:rsidR="004A37CF" w:rsidRPr="00534715" w:rsidRDefault="004A37CF" w:rsidP="004A37CF">
            <w:pPr>
              <w:pStyle w:val="Default"/>
              <w:jc w:val="center"/>
              <w:rPr>
                <w:bCs/>
                <w:color w:val="000000" w:themeColor="text1"/>
                <w:sz w:val="20"/>
                <w:szCs w:val="20"/>
              </w:rPr>
            </w:pPr>
            <w:r>
              <w:rPr>
                <w:sz w:val="20"/>
                <w:szCs w:val="20"/>
              </w:rPr>
              <w:t>0</w:t>
            </w:r>
          </w:p>
        </w:tc>
        <w:tc>
          <w:tcPr>
            <w:tcW w:w="145" w:type="pct"/>
            <w:tcMar>
              <w:left w:w="28" w:type="dxa"/>
              <w:right w:w="28" w:type="dxa"/>
            </w:tcMar>
            <w:vAlign w:val="center"/>
          </w:tcPr>
          <w:p w14:paraId="7235BF8B" w14:textId="26273D73" w:rsidR="004A37CF" w:rsidRPr="00534715" w:rsidRDefault="004A37CF" w:rsidP="004A37CF">
            <w:pPr>
              <w:pStyle w:val="Default"/>
              <w:jc w:val="center"/>
              <w:rPr>
                <w:bCs/>
                <w:color w:val="000000" w:themeColor="text1"/>
                <w:sz w:val="20"/>
                <w:szCs w:val="20"/>
              </w:rPr>
            </w:pPr>
            <w:r>
              <w:rPr>
                <w:sz w:val="20"/>
                <w:szCs w:val="20"/>
              </w:rPr>
              <w:t>58</w:t>
            </w:r>
          </w:p>
        </w:tc>
        <w:tc>
          <w:tcPr>
            <w:tcW w:w="142" w:type="pct"/>
            <w:tcMar>
              <w:left w:w="28" w:type="dxa"/>
              <w:right w:w="28" w:type="dxa"/>
            </w:tcMar>
            <w:vAlign w:val="center"/>
          </w:tcPr>
          <w:p w14:paraId="1302274B" w14:textId="57A137C4" w:rsidR="004A37CF" w:rsidRPr="00534715" w:rsidRDefault="004A37CF" w:rsidP="004A37CF">
            <w:pPr>
              <w:pStyle w:val="Default"/>
              <w:jc w:val="center"/>
              <w:rPr>
                <w:bCs/>
                <w:color w:val="000000" w:themeColor="text1"/>
                <w:sz w:val="20"/>
                <w:szCs w:val="20"/>
              </w:rPr>
            </w:pPr>
            <w:r>
              <w:rPr>
                <w:sz w:val="20"/>
                <w:szCs w:val="20"/>
              </w:rPr>
              <w:t>0</w:t>
            </w:r>
          </w:p>
        </w:tc>
      </w:tr>
      <w:tr w:rsidR="004A37CF" w:rsidRPr="00534715" w14:paraId="0F73F5DC" w14:textId="77777777" w:rsidTr="004A37CF">
        <w:tc>
          <w:tcPr>
            <w:tcW w:w="194" w:type="pct"/>
            <w:tcMar>
              <w:left w:w="57" w:type="dxa"/>
              <w:right w:w="57" w:type="dxa"/>
            </w:tcMar>
            <w:vAlign w:val="center"/>
          </w:tcPr>
          <w:p w14:paraId="67B675FD" w14:textId="13286118" w:rsidR="004A37CF" w:rsidRPr="00945AD9" w:rsidRDefault="004A37CF" w:rsidP="004A37CF">
            <w:pPr>
              <w:pStyle w:val="ConsPlusNormal"/>
              <w:jc w:val="center"/>
              <w:rPr>
                <w:rFonts w:ascii="Times New Roman" w:eastAsiaTheme="minorEastAsia" w:hAnsi="Times New Roman" w:cs="Times New Roman"/>
                <w:bCs/>
                <w:sz w:val="20"/>
              </w:rPr>
            </w:pPr>
            <w:r w:rsidRPr="00945AD9">
              <w:rPr>
                <w:rFonts w:ascii="Times New Roman" w:eastAsiaTheme="minorEastAsia" w:hAnsi="Times New Roman" w:cs="Times New Roman"/>
                <w:bCs/>
                <w:sz w:val="20"/>
              </w:rPr>
              <w:t>5.3</w:t>
            </w:r>
          </w:p>
        </w:tc>
        <w:tc>
          <w:tcPr>
            <w:tcW w:w="2967" w:type="pct"/>
            <w:vAlign w:val="center"/>
          </w:tcPr>
          <w:p w14:paraId="5DD96BB6" w14:textId="522597B2" w:rsidR="004A37CF" w:rsidRPr="00945AD9" w:rsidRDefault="004A37CF" w:rsidP="004A37CF">
            <w:pPr>
              <w:ind w:firstLine="1"/>
              <w:rPr>
                <w:rFonts w:ascii="Times New Roman" w:eastAsia="Times New Roman" w:hAnsi="Times New Roman" w:cs="Times New Roman"/>
                <w:bCs/>
                <w:iCs/>
                <w:sz w:val="20"/>
                <w:szCs w:val="20"/>
              </w:rPr>
            </w:pPr>
            <w:r w:rsidRPr="00945AD9">
              <w:rPr>
                <w:rFonts w:ascii="Times New Roman" w:eastAsia="Times New Roman" w:hAnsi="Times New Roman" w:cs="Times New Roman"/>
                <w:bCs/>
                <w:iCs/>
                <w:sz w:val="20"/>
                <w:szCs w:val="20"/>
              </w:rPr>
              <w:t>Промежуточная аттестация по модулю 5</w:t>
            </w:r>
          </w:p>
        </w:tc>
        <w:tc>
          <w:tcPr>
            <w:tcW w:w="195" w:type="pct"/>
            <w:tcMar>
              <w:left w:w="28" w:type="dxa"/>
              <w:right w:w="28" w:type="dxa"/>
            </w:tcMar>
            <w:vAlign w:val="center"/>
          </w:tcPr>
          <w:p w14:paraId="7906082B" w14:textId="1A9A1534" w:rsidR="004A37CF" w:rsidRPr="00534715" w:rsidRDefault="004A37CF" w:rsidP="004A37CF">
            <w:pPr>
              <w:pStyle w:val="Default"/>
              <w:jc w:val="center"/>
              <w:rPr>
                <w:bCs/>
                <w:color w:val="000000" w:themeColor="text1"/>
                <w:sz w:val="20"/>
                <w:szCs w:val="20"/>
              </w:rPr>
            </w:pPr>
            <w:r>
              <w:rPr>
                <w:sz w:val="20"/>
                <w:szCs w:val="20"/>
              </w:rPr>
              <w:t>2</w:t>
            </w:r>
          </w:p>
        </w:tc>
        <w:tc>
          <w:tcPr>
            <w:tcW w:w="196" w:type="pct"/>
            <w:tcMar>
              <w:left w:w="28" w:type="dxa"/>
              <w:right w:w="28" w:type="dxa"/>
            </w:tcMar>
            <w:vAlign w:val="center"/>
          </w:tcPr>
          <w:p w14:paraId="46647CDD" w14:textId="4F4881F4" w:rsidR="004A37CF" w:rsidRPr="00534715" w:rsidRDefault="004A37CF" w:rsidP="004A37CF">
            <w:pPr>
              <w:pStyle w:val="Default"/>
              <w:jc w:val="center"/>
              <w:rPr>
                <w:bCs/>
                <w:color w:val="000000" w:themeColor="text1"/>
                <w:sz w:val="20"/>
                <w:szCs w:val="20"/>
              </w:rPr>
            </w:pPr>
            <w:r>
              <w:rPr>
                <w:sz w:val="20"/>
                <w:szCs w:val="20"/>
              </w:rPr>
              <w:t>0</w:t>
            </w:r>
          </w:p>
        </w:tc>
        <w:tc>
          <w:tcPr>
            <w:tcW w:w="195" w:type="pct"/>
            <w:tcMar>
              <w:left w:w="28" w:type="dxa"/>
              <w:right w:w="28" w:type="dxa"/>
            </w:tcMar>
            <w:vAlign w:val="center"/>
          </w:tcPr>
          <w:p w14:paraId="18170746" w14:textId="58384882" w:rsidR="004A37CF" w:rsidRPr="00534715" w:rsidRDefault="004A37CF" w:rsidP="004A37CF">
            <w:pPr>
              <w:pStyle w:val="Default"/>
              <w:jc w:val="center"/>
              <w:rPr>
                <w:bCs/>
                <w:color w:val="000000" w:themeColor="text1"/>
                <w:sz w:val="20"/>
                <w:szCs w:val="20"/>
              </w:rPr>
            </w:pPr>
            <w:r>
              <w:rPr>
                <w:sz w:val="20"/>
                <w:szCs w:val="20"/>
              </w:rPr>
              <w:t>0</w:t>
            </w:r>
          </w:p>
        </w:tc>
        <w:tc>
          <w:tcPr>
            <w:tcW w:w="438" w:type="pct"/>
            <w:tcMar>
              <w:left w:w="28" w:type="dxa"/>
              <w:right w:w="28" w:type="dxa"/>
            </w:tcMar>
            <w:vAlign w:val="center"/>
          </w:tcPr>
          <w:p w14:paraId="467ECBDD" w14:textId="4F5C9D76" w:rsidR="004A37CF" w:rsidRPr="00534715" w:rsidRDefault="004A37CF" w:rsidP="004A37CF">
            <w:pPr>
              <w:pStyle w:val="Default"/>
              <w:jc w:val="center"/>
              <w:rPr>
                <w:bCs/>
                <w:color w:val="000000" w:themeColor="text1"/>
                <w:sz w:val="20"/>
                <w:szCs w:val="20"/>
              </w:rPr>
            </w:pPr>
            <w:r>
              <w:rPr>
                <w:sz w:val="20"/>
                <w:szCs w:val="20"/>
              </w:rPr>
              <w:t>0</w:t>
            </w:r>
          </w:p>
        </w:tc>
        <w:tc>
          <w:tcPr>
            <w:tcW w:w="528" w:type="pct"/>
            <w:tcMar>
              <w:left w:w="28" w:type="dxa"/>
              <w:right w:w="28" w:type="dxa"/>
            </w:tcMar>
            <w:vAlign w:val="center"/>
          </w:tcPr>
          <w:p w14:paraId="095FC969" w14:textId="53964CD2" w:rsidR="004A37CF" w:rsidRPr="00534715" w:rsidRDefault="004A37CF" w:rsidP="004A37CF">
            <w:pPr>
              <w:pStyle w:val="Default"/>
              <w:jc w:val="center"/>
              <w:rPr>
                <w:bCs/>
                <w:color w:val="000000" w:themeColor="text1"/>
                <w:sz w:val="20"/>
                <w:szCs w:val="20"/>
              </w:rPr>
            </w:pPr>
            <w:r>
              <w:rPr>
                <w:sz w:val="20"/>
                <w:szCs w:val="20"/>
              </w:rPr>
              <w:t>0</w:t>
            </w:r>
          </w:p>
        </w:tc>
        <w:tc>
          <w:tcPr>
            <w:tcW w:w="145" w:type="pct"/>
            <w:tcMar>
              <w:left w:w="28" w:type="dxa"/>
              <w:right w:w="28" w:type="dxa"/>
            </w:tcMar>
            <w:vAlign w:val="center"/>
          </w:tcPr>
          <w:p w14:paraId="3ABE78BE" w14:textId="5994D83C" w:rsidR="004A37CF" w:rsidRPr="00534715" w:rsidRDefault="004A37CF" w:rsidP="004A37CF">
            <w:pPr>
              <w:pStyle w:val="Default"/>
              <w:jc w:val="center"/>
              <w:rPr>
                <w:bCs/>
                <w:color w:val="000000" w:themeColor="text1"/>
                <w:sz w:val="20"/>
                <w:szCs w:val="20"/>
              </w:rPr>
            </w:pPr>
            <w:r>
              <w:rPr>
                <w:sz w:val="20"/>
                <w:szCs w:val="20"/>
              </w:rPr>
              <w:t>0</w:t>
            </w:r>
          </w:p>
        </w:tc>
        <w:tc>
          <w:tcPr>
            <w:tcW w:w="142" w:type="pct"/>
            <w:tcMar>
              <w:left w:w="28" w:type="dxa"/>
              <w:right w:w="28" w:type="dxa"/>
            </w:tcMar>
            <w:vAlign w:val="center"/>
          </w:tcPr>
          <w:p w14:paraId="382AE252" w14:textId="15F71C7A" w:rsidR="004A37CF" w:rsidRPr="00534715" w:rsidRDefault="004A37CF" w:rsidP="004A37CF">
            <w:pPr>
              <w:pStyle w:val="Default"/>
              <w:jc w:val="center"/>
              <w:rPr>
                <w:bCs/>
                <w:color w:val="000000" w:themeColor="text1"/>
                <w:sz w:val="20"/>
                <w:szCs w:val="20"/>
              </w:rPr>
            </w:pPr>
            <w:r>
              <w:rPr>
                <w:sz w:val="20"/>
                <w:szCs w:val="20"/>
              </w:rPr>
              <w:t>2</w:t>
            </w:r>
          </w:p>
        </w:tc>
      </w:tr>
      <w:tr w:rsidR="004A37CF" w:rsidRPr="00534715" w14:paraId="1DCC274E" w14:textId="77777777" w:rsidTr="004A37CF">
        <w:tc>
          <w:tcPr>
            <w:tcW w:w="194" w:type="pct"/>
            <w:tcMar>
              <w:left w:w="57" w:type="dxa"/>
              <w:right w:w="57" w:type="dxa"/>
            </w:tcMar>
            <w:vAlign w:val="center"/>
          </w:tcPr>
          <w:p w14:paraId="75820377" w14:textId="189AE17C" w:rsidR="004A37CF" w:rsidRPr="00534715" w:rsidRDefault="004A37CF" w:rsidP="004A37CF">
            <w:pPr>
              <w:pStyle w:val="ConsPlusNormal"/>
              <w:jc w:val="center"/>
              <w:rPr>
                <w:rFonts w:ascii="Times New Roman" w:eastAsiaTheme="minorEastAsia" w:hAnsi="Times New Roman" w:cs="Times New Roman"/>
                <w:b/>
                <w:color w:val="000000" w:themeColor="text1"/>
                <w:sz w:val="20"/>
                <w:lang w:val="en-US"/>
              </w:rPr>
            </w:pPr>
            <w:r w:rsidRPr="00534715">
              <w:rPr>
                <w:rFonts w:ascii="Times New Roman" w:eastAsiaTheme="minorEastAsia" w:hAnsi="Times New Roman" w:cs="Times New Roman"/>
                <w:b/>
                <w:color w:val="000000" w:themeColor="text1"/>
                <w:sz w:val="20"/>
                <w:lang w:val="en-US"/>
              </w:rPr>
              <w:t>6</w:t>
            </w:r>
          </w:p>
        </w:tc>
        <w:tc>
          <w:tcPr>
            <w:tcW w:w="2967" w:type="pct"/>
            <w:vAlign w:val="center"/>
          </w:tcPr>
          <w:p w14:paraId="17CBE0D2" w14:textId="048CDBC1" w:rsidR="004A37CF" w:rsidRPr="00534715" w:rsidRDefault="004A37CF" w:rsidP="004A37CF">
            <w:pPr>
              <w:rPr>
                <w:rFonts w:ascii="Times New Roman" w:eastAsia="Times New Roman" w:hAnsi="Times New Roman" w:cs="Times New Roman"/>
                <w:b/>
                <w:iCs/>
                <w:color w:val="000000" w:themeColor="text1"/>
                <w:sz w:val="20"/>
                <w:szCs w:val="20"/>
              </w:rPr>
            </w:pPr>
            <w:r w:rsidRPr="00534715">
              <w:rPr>
                <w:rFonts w:ascii="Times New Roman" w:eastAsia="Times New Roman" w:hAnsi="Times New Roman" w:cs="Times New Roman"/>
                <w:b/>
                <w:iCs/>
                <w:color w:val="000000" w:themeColor="text1"/>
                <w:sz w:val="20"/>
                <w:szCs w:val="20"/>
              </w:rPr>
              <w:t>Итоговая аттестация</w:t>
            </w:r>
          </w:p>
        </w:tc>
        <w:tc>
          <w:tcPr>
            <w:tcW w:w="195" w:type="pct"/>
            <w:tcMar>
              <w:left w:w="28" w:type="dxa"/>
              <w:right w:w="28" w:type="dxa"/>
            </w:tcMar>
            <w:vAlign w:val="center"/>
          </w:tcPr>
          <w:p w14:paraId="037CA40C" w14:textId="24F48587" w:rsidR="004A37CF" w:rsidRPr="00534715" w:rsidRDefault="004A37CF" w:rsidP="004A37CF">
            <w:pPr>
              <w:pStyle w:val="Default"/>
              <w:jc w:val="center"/>
              <w:rPr>
                <w:b/>
                <w:color w:val="000000" w:themeColor="text1"/>
                <w:sz w:val="20"/>
                <w:szCs w:val="20"/>
              </w:rPr>
            </w:pPr>
            <w:r>
              <w:rPr>
                <w:b/>
                <w:bCs/>
                <w:color w:val="000000" w:themeColor="text1"/>
                <w:sz w:val="20"/>
                <w:szCs w:val="20"/>
              </w:rPr>
              <w:t>6</w:t>
            </w:r>
          </w:p>
        </w:tc>
        <w:tc>
          <w:tcPr>
            <w:tcW w:w="196" w:type="pct"/>
            <w:tcMar>
              <w:left w:w="28" w:type="dxa"/>
              <w:right w:w="28" w:type="dxa"/>
            </w:tcMar>
            <w:vAlign w:val="center"/>
          </w:tcPr>
          <w:p w14:paraId="32280257" w14:textId="22BD5345" w:rsidR="004A37CF" w:rsidRPr="00534715" w:rsidRDefault="004A37CF" w:rsidP="004A37CF">
            <w:pPr>
              <w:pStyle w:val="Default"/>
              <w:jc w:val="center"/>
              <w:rPr>
                <w:b/>
                <w:color w:val="000000" w:themeColor="text1"/>
                <w:sz w:val="20"/>
                <w:szCs w:val="20"/>
              </w:rPr>
            </w:pPr>
            <w:r>
              <w:rPr>
                <w:b/>
                <w:bCs/>
                <w:color w:val="000000" w:themeColor="text1"/>
                <w:sz w:val="20"/>
                <w:szCs w:val="20"/>
              </w:rPr>
              <w:t>0</w:t>
            </w:r>
          </w:p>
        </w:tc>
        <w:tc>
          <w:tcPr>
            <w:tcW w:w="195" w:type="pct"/>
            <w:tcMar>
              <w:left w:w="28" w:type="dxa"/>
              <w:right w:w="28" w:type="dxa"/>
            </w:tcMar>
            <w:vAlign w:val="center"/>
          </w:tcPr>
          <w:p w14:paraId="43EE9820" w14:textId="59EBFC04" w:rsidR="004A37CF" w:rsidRPr="00534715" w:rsidRDefault="004A37CF" w:rsidP="004A37CF">
            <w:pPr>
              <w:pStyle w:val="Default"/>
              <w:jc w:val="center"/>
              <w:rPr>
                <w:b/>
                <w:color w:val="000000" w:themeColor="text1"/>
                <w:sz w:val="20"/>
                <w:szCs w:val="20"/>
              </w:rPr>
            </w:pPr>
            <w:r>
              <w:rPr>
                <w:b/>
                <w:bCs/>
                <w:color w:val="000000" w:themeColor="text1"/>
                <w:sz w:val="20"/>
                <w:szCs w:val="20"/>
              </w:rPr>
              <w:t>0</w:t>
            </w:r>
          </w:p>
        </w:tc>
        <w:tc>
          <w:tcPr>
            <w:tcW w:w="438" w:type="pct"/>
            <w:tcMar>
              <w:left w:w="28" w:type="dxa"/>
              <w:right w:w="28" w:type="dxa"/>
            </w:tcMar>
            <w:vAlign w:val="center"/>
          </w:tcPr>
          <w:p w14:paraId="334ED945" w14:textId="49BFDF9C" w:rsidR="004A37CF" w:rsidRPr="00534715" w:rsidRDefault="004A37CF" w:rsidP="004A37CF">
            <w:pPr>
              <w:pStyle w:val="Default"/>
              <w:jc w:val="center"/>
              <w:rPr>
                <w:b/>
                <w:color w:val="000000" w:themeColor="text1"/>
                <w:sz w:val="20"/>
                <w:szCs w:val="20"/>
              </w:rPr>
            </w:pPr>
            <w:r>
              <w:rPr>
                <w:b/>
                <w:bCs/>
                <w:color w:val="000000" w:themeColor="text1"/>
                <w:sz w:val="20"/>
                <w:szCs w:val="20"/>
              </w:rPr>
              <w:t>0</w:t>
            </w:r>
          </w:p>
        </w:tc>
        <w:tc>
          <w:tcPr>
            <w:tcW w:w="528" w:type="pct"/>
            <w:tcMar>
              <w:left w:w="28" w:type="dxa"/>
              <w:right w:w="28" w:type="dxa"/>
            </w:tcMar>
            <w:vAlign w:val="center"/>
          </w:tcPr>
          <w:p w14:paraId="72F1F724" w14:textId="4956AEF1" w:rsidR="004A37CF" w:rsidRPr="00534715" w:rsidRDefault="004A37CF" w:rsidP="004A37CF">
            <w:pPr>
              <w:pStyle w:val="Default"/>
              <w:jc w:val="center"/>
              <w:rPr>
                <w:b/>
                <w:color w:val="000000" w:themeColor="text1"/>
                <w:sz w:val="20"/>
                <w:szCs w:val="20"/>
              </w:rPr>
            </w:pPr>
            <w:r>
              <w:rPr>
                <w:b/>
                <w:bCs/>
                <w:color w:val="000000" w:themeColor="text1"/>
                <w:sz w:val="20"/>
                <w:szCs w:val="20"/>
              </w:rPr>
              <w:t>0</w:t>
            </w:r>
          </w:p>
        </w:tc>
        <w:tc>
          <w:tcPr>
            <w:tcW w:w="145" w:type="pct"/>
            <w:tcMar>
              <w:left w:w="28" w:type="dxa"/>
              <w:right w:w="28" w:type="dxa"/>
            </w:tcMar>
            <w:vAlign w:val="center"/>
          </w:tcPr>
          <w:p w14:paraId="47A3206E" w14:textId="25A40C0C" w:rsidR="004A37CF" w:rsidRPr="00534715" w:rsidRDefault="004A37CF" w:rsidP="004A37CF">
            <w:pPr>
              <w:pStyle w:val="Default"/>
              <w:jc w:val="center"/>
              <w:rPr>
                <w:b/>
                <w:color w:val="000000" w:themeColor="text1"/>
                <w:sz w:val="20"/>
                <w:szCs w:val="20"/>
              </w:rPr>
            </w:pPr>
            <w:r>
              <w:rPr>
                <w:b/>
                <w:bCs/>
                <w:color w:val="000000" w:themeColor="text1"/>
                <w:sz w:val="20"/>
                <w:szCs w:val="20"/>
              </w:rPr>
              <w:t>0</w:t>
            </w:r>
          </w:p>
        </w:tc>
        <w:tc>
          <w:tcPr>
            <w:tcW w:w="142" w:type="pct"/>
            <w:tcMar>
              <w:left w:w="28" w:type="dxa"/>
              <w:right w:w="28" w:type="dxa"/>
            </w:tcMar>
            <w:vAlign w:val="center"/>
          </w:tcPr>
          <w:p w14:paraId="581FFBA5" w14:textId="35FA06A5" w:rsidR="004A37CF" w:rsidRPr="00534715" w:rsidRDefault="004A37CF" w:rsidP="004A37CF">
            <w:pPr>
              <w:pStyle w:val="Default"/>
              <w:jc w:val="center"/>
              <w:rPr>
                <w:b/>
                <w:color w:val="000000" w:themeColor="text1"/>
                <w:sz w:val="20"/>
                <w:szCs w:val="20"/>
              </w:rPr>
            </w:pPr>
            <w:r>
              <w:rPr>
                <w:b/>
                <w:bCs/>
                <w:color w:val="000000" w:themeColor="text1"/>
                <w:sz w:val="20"/>
                <w:szCs w:val="20"/>
              </w:rPr>
              <w:t>6</w:t>
            </w:r>
          </w:p>
        </w:tc>
      </w:tr>
      <w:tr w:rsidR="004A37CF" w:rsidRPr="00534715" w14:paraId="76036A4B" w14:textId="77777777" w:rsidTr="004A37CF">
        <w:trPr>
          <w:trHeight w:val="76"/>
        </w:trPr>
        <w:tc>
          <w:tcPr>
            <w:tcW w:w="3161" w:type="pct"/>
            <w:gridSpan w:val="2"/>
            <w:vAlign w:val="center"/>
          </w:tcPr>
          <w:p w14:paraId="2D7281A2" w14:textId="335DCFA7" w:rsidR="004A37CF" w:rsidRPr="00534715" w:rsidRDefault="004A37CF" w:rsidP="004A37CF">
            <w:pPr>
              <w:pStyle w:val="Default"/>
              <w:rPr>
                <w:bCs/>
                <w:color w:val="000000" w:themeColor="text1"/>
                <w:sz w:val="20"/>
                <w:szCs w:val="20"/>
              </w:rPr>
            </w:pPr>
            <w:r w:rsidRPr="00534715">
              <w:rPr>
                <w:bCs/>
                <w:color w:val="000000" w:themeColor="text1"/>
                <w:sz w:val="20"/>
                <w:szCs w:val="20"/>
              </w:rPr>
              <w:t>Итого часов (трудоемкость)</w:t>
            </w:r>
          </w:p>
        </w:tc>
        <w:tc>
          <w:tcPr>
            <w:tcW w:w="195" w:type="pct"/>
            <w:tcMar>
              <w:left w:w="0" w:type="dxa"/>
              <w:right w:w="0" w:type="dxa"/>
            </w:tcMar>
            <w:vAlign w:val="center"/>
          </w:tcPr>
          <w:p w14:paraId="1CE40111" w14:textId="392A0D87" w:rsidR="004A37CF" w:rsidRPr="00534715" w:rsidRDefault="004A37CF" w:rsidP="004A37CF">
            <w:pPr>
              <w:pStyle w:val="Default"/>
              <w:jc w:val="center"/>
              <w:rPr>
                <w:bCs/>
                <w:color w:val="000000" w:themeColor="text1"/>
                <w:sz w:val="20"/>
                <w:szCs w:val="20"/>
              </w:rPr>
            </w:pPr>
            <w:r>
              <w:rPr>
                <w:bCs/>
                <w:color w:val="000000" w:themeColor="text1"/>
                <w:sz w:val="20"/>
                <w:szCs w:val="20"/>
              </w:rPr>
              <w:t>504</w:t>
            </w:r>
          </w:p>
        </w:tc>
        <w:tc>
          <w:tcPr>
            <w:tcW w:w="196" w:type="pct"/>
            <w:tcMar>
              <w:left w:w="0" w:type="dxa"/>
              <w:right w:w="0" w:type="dxa"/>
            </w:tcMar>
            <w:vAlign w:val="center"/>
          </w:tcPr>
          <w:p w14:paraId="365AC321" w14:textId="7F5AEDAF" w:rsidR="004A37CF" w:rsidRPr="00534715" w:rsidRDefault="004A37CF" w:rsidP="004A37CF">
            <w:pPr>
              <w:pStyle w:val="Default"/>
              <w:jc w:val="center"/>
              <w:rPr>
                <w:bCs/>
                <w:color w:val="000000" w:themeColor="text1"/>
                <w:sz w:val="20"/>
                <w:szCs w:val="20"/>
              </w:rPr>
            </w:pPr>
            <w:r>
              <w:rPr>
                <w:bCs/>
                <w:color w:val="000000" w:themeColor="text1"/>
                <w:sz w:val="20"/>
                <w:szCs w:val="20"/>
              </w:rPr>
              <w:t>116</w:t>
            </w:r>
          </w:p>
        </w:tc>
        <w:tc>
          <w:tcPr>
            <w:tcW w:w="195" w:type="pct"/>
            <w:tcMar>
              <w:left w:w="0" w:type="dxa"/>
              <w:right w:w="0" w:type="dxa"/>
            </w:tcMar>
            <w:vAlign w:val="center"/>
          </w:tcPr>
          <w:p w14:paraId="0E066A88" w14:textId="3DA4E962" w:rsidR="004A37CF" w:rsidRPr="00534715" w:rsidRDefault="004A37CF" w:rsidP="004A37CF">
            <w:pPr>
              <w:pStyle w:val="Default"/>
              <w:jc w:val="center"/>
              <w:rPr>
                <w:bCs/>
                <w:color w:val="000000" w:themeColor="text1"/>
                <w:sz w:val="20"/>
                <w:szCs w:val="20"/>
              </w:rPr>
            </w:pPr>
            <w:r>
              <w:rPr>
                <w:bCs/>
                <w:color w:val="000000" w:themeColor="text1"/>
                <w:sz w:val="20"/>
                <w:szCs w:val="20"/>
              </w:rPr>
              <w:t>216</w:t>
            </w:r>
          </w:p>
        </w:tc>
        <w:tc>
          <w:tcPr>
            <w:tcW w:w="438" w:type="pct"/>
            <w:tcMar>
              <w:left w:w="0" w:type="dxa"/>
              <w:right w:w="0" w:type="dxa"/>
            </w:tcMar>
            <w:vAlign w:val="center"/>
          </w:tcPr>
          <w:p w14:paraId="2731A81E" w14:textId="09B202AE" w:rsidR="004A37CF" w:rsidRPr="00534715" w:rsidRDefault="004A37CF" w:rsidP="004A37CF">
            <w:pPr>
              <w:pStyle w:val="Default"/>
              <w:jc w:val="center"/>
              <w:rPr>
                <w:bCs/>
                <w:color w:val="000000" w:themeColor="text1"/>
                <w:sz w:val="20"/>
                <w:szCs w:val="20"/>
              </w:rPr>
            </w:pPr>
            <w:r>
              <w:rPr>
                <w:bCs/>
                <w:color w:val="000000" w:themeColor="text1"/>
                <w:sz w:val="20"/>
                <w:szCs w:val="20"/>
              </w:rPr>
              <w:t>106</w:t>
            </w:r>
          </w:p>
        </w:tc>
        <w:tc>
          <w:tcPr>
            <w:tcW w:w="528" w:type="pct"/>
            <w:tcMar>
              <w:left w:w="0" w:type="dxa"/>
              <w:right w:w="0" w:type="dxa"/>
            </w:tcMar>
            <w:vAlign w:val="center"/>
          </w:tcPr>
          <w:p w14:paraId="5B7327C8" w14:textId="41D2DB1B" w:rsidR="004A37CF" w:rsidRPr="00534715" w:rsidRDefault="004A37CF" w:rsidP="004A37CF">
            <w:pPr>
              <w:pStyle w:val="Default"/>
              <w:jc w:val="center"/>
              <w:rPr>
                <w:bCs/>
                <w:color w:val="000000" w:themeColor="text1"/>
                <w:sz w:val="20"/>
                <w:szCs w:val="20"/>
              </w:rPr>
            </w:pPr>
            <w:r>
              <w:rPr>
                <w:bCs/>
                <w:color w:val="000000" w:themeColor="text1"/>
                <w:sz w:val="20"/>
                <w:szCs w:val="20"/>
              </w:rPr>
              <w:t>0</w:t>
            </w:r>
          </w:p>
        </w:tc>
        <w:tc>
          <w:tcPr>
            <w:tcW w:w="145" w:type="pct"/>
            <w:tcMar>
              <w:left w:w="0" w:type="dxa"/>
              <w:right w:w="0" w:type="dxa"/>
            </w:tcMar>
            <w:vAlign w:val="center"/>
          </w:tcPr>
          <w:p w14:paraId="4944DAE4" w14:textId="3338C252" w:rsidR="004A37CF" w:rsidRPr="00534715" w:rsidRDefault="004A37CF" w:rsidP="004A37CF">
            <w:pPr>
              <w:pStyle w:val="Default"/>
              <w:jc w:val="center"/>
              <w:rPr>
                <w:bCs/>
                <w:color w:val="000000" w:themeColor="text1"/>
                <w:sz w:val="20"/>
                <w:szCs w:val="20"/>
              </w:rPr>
            </w:pPr>
            <w:r>
              <w:rPr>
                <w:bCs/>
                <w:color w:val="000000" w:themeColor="text1"/>
                <w:sz w:val="20"/>
                <w:szCs w:val="20"/>
              </w:rPr>
              <w:t>148</w:t>
            </w:r>
          </w:p>
        </w:tc>
        <w:tc>
          <w:tcPr>
            <w:tcW w:w="142" w:type="pct"/>
            <w:tcMar>
              <w:left w:w="0" w:type="dxa"/>
              <w:right w:w="0" w:type="dxa"/>
            </w:tcMar>
            <w:vAlign w:val="center"/>
          </w:tcPr>
          <w:p w14:paraId="225B5B05" w14:textId="094ED1AB" w:rsidR="004A37CF" w:rsidRPr="00534715" w:rsidRDefault="004A37CF" w:rsidP="004A37CF">
            <w:pPr>
              <w:pStyle w:val="Default"/>
              <w:jc w:val="center"/>
              <w:rPr>
                <w:bCs/>
                <w:color w:val="000000" w:themeColor="text1"/>
                <w:sz w:val="20"/>
                <w:szCs w:val="20"/>
              </w:rPr>
            </w:pPr>
            <w:r>
              <w:rPr>
                <w:bCs/>
                <w:color w:val="000000" w:themeColor="text1"/>
                <w:sz w:val="20"/>
                <w:szCs w:val="20"/>
              </w:rPr>
              <w:t>24</w:t>
            </w:r>
          </w:p>
        </w:tc>
      </w:tr>
    </w:tbl>
    <w:p w14:paraId="1741D8BC" w14:textId="05DEACBB" w:rsidR="00B83731" w:rsidRPr="00534715" w:rsidRDefault="007D4880" w:rsidP="001E5516">
      <w:pPr>
        <w:pStyle w:val="Default"/>
        <w:jc w:val="both"/>
        <w:rPr>
          <w:color w:val="000000" w:themeColor="text1"/>
          <w:sz w:val="20"/>
        </w:rPr>
      </w:pPr>
      <w:r>
        <w:rPr>
          <w:color w:val="000000" w:themeColor="text1"/>
          <w:sz w:val="20"/>
        </w:rPr>
        <w:t>*</w:t>
      </w:r>
      <w:r w:rsidRPr="007D4880">
        <w:t xml:space="preserve"> </w:t>
      </w:r>
      <w:r w:rsidRPr="007D4880">
        <w:rPr>
          <w:color w:val="000000" w:themeColor="text1"/>
          <w:sz w:val="20"/>
        </w:rPr>
        <w:t>Семинары, практические занятия, практикумы, лабораторные работы, коллоквиумы и иные аналогичные занятия.</w:t>
      </w:r>
    </w:p>
    <w:p w14:paraId="728B75F1" w14:textId="77777777" w:rsidR="00170622" w:rsidRPr="00534715" w:rsidRDefault="00170622" w:rsidP="00FE6FC6">
      <w:pPr>
        <w:pStyle w:val="Default"/>
        <w:keepNext/>
        <w:jc w:val="both"/>
        <w:rPr>
          <w:color w:val="000000" w:themeColor="text1"/>
          <w:sz w:val="20"/>
        </w:rPr>
      </w:pPr>
    </w:p>
    <w:p w14:paraId="610C0BD3" w14:textId="133576A0" w:rsidR="005A77F8" w:rsidRPr="00534715" w:rsidRDefault="005F5830" w:rsidP="00063C5C">
      <w:pPr>
        <w:keepNext/>
        <w:spacing w:after="0" w:line="240" w:lineRule="auto"/>
        <w:ind w:firstLine="709"/>
        <w:jc w:val="both"/>
        <w:rPr>
          <w:rFonts w:ascii="Times New Roman" w:hAnsi="Times New Roman" w:cs="Times New Roman"/>
          <w:b/>
          <w:color w:val="000000" w:themeColor="text1"/>
          <w:sz w:val="28"/>
          <w:szCs w:val="28"/>
        </w:rPr>
      </w:pPr>
      <w:r w:rsidRPr="00534715">
        <w:rPr>
          <w:rFonts w:ascii="Times New Roman" w:hAnsi="Times New Roman" w:cs="Times New Roman"/>
          <w:b/>
          <w:color w:val="000000" w:themeColor="text1"/>
          <w:sz w:val="28"/>
          <w:szCs w:val="28"/>
        </w:rPr>
        <w:t>6</w:t>
      </w:r>
      <w:r w:rsidR="005A77F8" w:rsidRPr="00534715">
        <w:rPr>
          <w:rFonts w:ascii="Times New Roman" w:hAnsi="Times New Roman" w:cs="Times New Roman"/>
          <w:b/>
          <w:color w:val="000000" w:themeColor="text1"/>
          <w:sz w:val="28"/>
          <w:szCs w:val="28"/>
        </w:rPr>
        <w:t>. Календарный учебный график</w:t>
      </w:r>
      <w:r w:rsidR="00BF1DD9" w:rsidRPr="00534715">
        <w:rPr>
          <w:rStyle w:val="a6"/>
          <w:rFonts w:ascii="Times New Roman" w:hAnsi="Times New Roman" w:cs="Times New Roman"/>
          <w:b/>
          <w:color w:val="000000" w:themeColor="text1"/>
          <w:sz w:val="28"/>
          <w:szCs w:val="28"/>
        </w:rPr>
        <w:footnoteReference w:id="5"/>
      </w:r>
    </w:p>
    <w:p w14:paraId="6830CCA3" w14:textId="69CB971F" w:rsidR="005A77F8" w:rsidRPr="00534715" w:rsidRDefault="005A77F8" w:rsidP="00063C5C">
      <w:pPr>
        <w:keepNext/>
        <w:spacing w:after="0" w:line="240" w:lineRule="auto"/>
        <w:ind w:firstLine="709"/>
        <w:jc w:val="both"/>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t xml:space="preserve">Календарный учебный график обеспечивает реализацию образовательной программы в соответствии с учебным планом и разрабатывается </w:t>
      </w:r>
      <w:r w:rsidR="005F5830" w:rsidRPr="00534715">
        <w:rPr>
          <w:rFonts w:ascii="Times New Roman" w:hAnsi="Times New Roman" w:cs="Times New Roman"/>
          <w:color w:val="000000" w:themeColor="text1"/>
          <w:sz w:val="28"/>
          <w:szCs w:val="28"/>
        </w:rPr>
        <w:t>организацией, осуществляющей образовательную деятельность,</w:t>
      </w:r>
      <w:r w:rsidRPr="00534715">
        <w:rPr>
          <w:rFonts w:ascii="Times New Roman" w:hAnsi="Times New Roman" w:cs="Times New Roman"/>
          <w:color w:val="000000" w:themeColor="text1"/>
          <w:sz w:val="28"/>
          <w:szCs w:val="28"/>
        </w:rPr>
        <w:t xml:space="preserve"> самостоятельно.</w:t>
      </w:r>
    </w:p>
    <w:p w14:paraId="65CE8766" w14:textId="77777777" w:rsidR="00F50642" w:rsidRPr="00534715" w:rsidRDefault="00F50642" w:rsidP="00063C5C">
      <w:pPr>
        <w:spacing w:after="0" w:line="240" w:lineRule="auto"/>
        <w:ind w:firstLine="709"/>
        <w:jc w:val="both"/>
        <w:rPr>
          <w:rFonts w:ascii="Times New Roman" w:hAnsi="Times New Roman" w:cs="Times New Roman"/>
          <w:color w:val="000000" w:themeColor="text1"/>
          <w:sz w:val="28"/>
          <w:szCs w:val="28"/>
        </w:rPr>
      </w:pPr>
    </w:p>
    <w:p w14:paraId="33277929" w14:textId="03D71B1C" w:rsidR="005A77F8" w:rsidRPr="00534715" w:rsidRDefault="005F5830" w:rsidP="00063C5C">
      <w:pPr>
        <w:keepNext/>
        <w:spacing w:after="0" w:line="240" w:lineRule="auto"/>
        <w:ind w:firstLine="709"/>
        <w:jc w:val="both"/>
        <w:rPr>
          <w:rFonts w:ascii="Times New Roman" w:hAnsi="Times New Roman" w:cs="Times New Roman"/>
          <w:b/>
          <w:color w:val="000000" w:themeColor="text1"/>
          <w:sz w:val="28"/>
          <w:szCs w:val="28"/>
        </w:rPr>
      </w:pPr>
      <w:r w:rsidRPr="00534715">
        <w:rPr>
          <w:rFonts w:ascii="Times New Roman" w:hAnsi="Times New Roman" w:cs="Times New Roman"/>
          <w:b/>
          <w:color w:val="000000" w:themeColor="text1"/>
          <w:sz w:val="28"/>
          <w:szCs w:val="28"/>
        </w:rPr>
        <w:t>7</w:t>
      </w:r>
      <w:r w:rsidR="005A77F8" w:rsidRPr="00534715">
        <w:rPr>
          <w:rFonts w:ascii="Times New Roman" w:hAnsi="Times New Roman" w:cs="Times New Roman"/>
          <w:b/>
          <w:color w:val="000000" w:themeColor="text1"/>
          <w:sz w:val="28"/>
          <w:szCs w:val="28"/>
        </w:rPr>
        <w:t>. Рабочие программы модулей</w:t>
      </w:r>
      <w:r w:rsidR="005A77F8" w:rsidRPr="00534715">
        <w:rPr>
          <w:rStyle w:val="a6"/>
          <w:rFonts w:ascii="Times New Roman" w:hAnsi="Times New Roman" w:cs="Times New Roman"/>
          <w:b/>
          <w:color w:val="000000" w:themeColor="text1"/>
          <w:sz w:val="28"/>
          <w:szCs w:val="28"/>
        </w:rPr>
        <w:footnoteReference w:id="6"/>
      </w:r>
    </w:p>
    <w:p w14:paraId="0C5FDB9C" w14:textId="6D13462F" w:rsidR="005A77F8" w:rsidRPr="00063C5C" w:rsidRDefault="005A77F8" w:rsidP="00D65342">
      <w:pPr>
        <w:keepNext/>
        <w:spacing w:after="0" w:line="240" w:lineRule="auto"/>
        <w:jc w:val="right"/>
        <w:rPr>
          <w:rFonts w:ascii="Times New Roman" w:hAnsi="Times New Roman" w:cs="Times New Roman"/>
          <w:color w:val="000000" w:themeColor="text1"/>
          <w:sz w:val="24"/>
          <w:szCs w:val="28"/>
        </w:rPr>
      </w:pPr>
      <w:r w:rsidRPr="00063C5C">
        <w:rPr>
          <w:rFonts w:ascii="Times New Roman" w:hAnsi="Times New Roman" w:cs="Times New Roman"/>
          <w:color w:val="000000" w:themeColor="text1"/>
          <w:sz w:val="24"/>
          <w:szCs w:val="28"/>
        </w:rPr>
        <w:t xml:space="preserve">Таблица </w:t>
      </w:r>
      <w:r w:rsidR="00A77226" w:rsidRPr="00063C5C">
        <w:rPr>
          <w:rFonts w:ascii="Times New Roman" w:hAnsi="Times New Roman" w:cs="Times New Roman"/>
          <w:color w:val="000000" w:themeColor="text1"/>
          <w:sz w:val="24"/>
          <w:szCs w:val="28"/>
        </w:rPr>
        <w:t>3</w:t>
      </w:r>
    </w:p>
    <w:tbl>
      <w:tblPr>
        <w:tblW w:w="152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3404"/>
        <w:gridCol w:w="9783"/>
        <w:gridCol w:w="1429"/>
      </w:tblGrid>
      <w:tr w:rsidR="00D65342" w:rsidRPr="00534715" w14:paraId="74EC0A5D" w14:textId="2300285F" w:rsidTr="00063C5C">
        <w:trPr>
          <w:trHeight w:val="607"/>
          <w:tblHeader/>
        </w:trPr>
        <w:tc>
          <w:tcPr>
            <w:tcW w:w="592" w:type="dxa"/>
            <w:vAlign w:val="center"/>
          </w:tcPr>
          <w:p w14:paraId="5478AE9C" w14:textId="77777777" w:rsidR="00D65342" w:rsidRPr="00534715" w:rsidRDefault="00D65342"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 п/п</w:t>
            </w:r>
          </w:p>
        </w:tc>
        <w:tc>
          <w:tcPr>
            <w:tcW w:w="3404" w:type="dxa"/>
            <w:vAlign w:val="center"/>
          </w:tcPr>
          <w:p w14:paraId="34CF86B1" w14:textId="42E87226" w:rsidR="00D65342" w:rsidRPr="00534715" w:rsidRDefault="00D65342" w:rsidP="00D65342">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Наименование модулей,</w:t>
            </w:r>
            <w:r w:rsidR="005F5830" w:rsidRPr="00534715">
              <w:rPr>
                <w:rFonts w:ascii="Times New Roman" w:hAnsi="Times New Roman" w:cs="Times New Roman"/>
                <w:bCs/>
                <w:color w:val="000000" w:themeColor="text1"/>
                <w:sz w:val="20"/>
                <w:szCs w:val="20"/>
              </w:rPr>
              <w:t xml:space="preserve"> </w:t>
            </w:r>
            <w:r w:rsidRPr="00534715">
              <w:rPr>
                <w:rFonts w:ascii="Times New Roman" w:hAnsi="Times New Roman" w:cs="Times New Roman"/>
                <w:bCs/>
                <w:color w:val="000000" w:themeColor="text1"/>
                <w:sz w:val="20"/>
                <w:szCs w:val="20"/>
              </w:rPr>
              <w:t>тем</w:t>
            </w:r>
            <w:r w:rsidR="005F5830" w:rsidRPr="00534715">
              <w:rPr>
                <w:rFonts w:ascii="Times New Roman" w:hAnsi="Times New Roman" w:cs="Times New Roman"/>
                <w:bCs/>
                <w:color w:val="000000" w:themeColor="text1"/>
                <w:sz w:val="20"/>
                <w:szCs w:val="20"/>
              </w:rPr>
              <w:t>, разделов практики</w:t>
            </w:r>
          </w:p>
        </w:tc>
        <w:tc>
          <w:tcPr>
            <w:tcW w:w="9783" w:type="dxa"/>
            <w:vAlign w:val="center"/>
          </w:tcPr>
          <w:p w14:paraId="186EFCFC" w14:textId="2D6A9725" w:rsidR="00D65342" w:rsidRPr="00534715" w:rsidRDefault="00D65342" w:rsidP="00D65342">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Содержание</w:t>
            </w:r>
          </w:p>
        </w:tc>
        <w:tc>
          <w:tcPr>
            <w:tcW w:w="1429" w:type="dxa"/>
            <w:vAlign w:val="center"/>
          </w:tcPr>
          <w:p w14:paraId="58199150" w14:textId="59D26E5E" w:rsidR="00D65342" w:rsidRPr="00534715" w:rsidRDefault="00D65342" w:rsidP="00D65342">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 xml:space="preserve">Коды </w:t>
            </w:r>
            <w:r w:rsidR="000907E1" w:rsidRPr="00534715">
              <w:rPr>
                <w:rFonts w:ascii="Times New Roman" w:hAnsi="Times New Roman" w:cs="Times New Roman"/>
                <w:bCs/>
                <w:color w:val="000000" w:themeColor="text1"/>
                <w:sz w:val="20"/>
                <w:szCs w:val="20"/>
              </w:rPr>
              <w:t xml:space="preserve">формируемых </w:t>
            </w:r>
            <w:r w:rsidR="001F5348" w:rsidRPr="00534715">
              <w:rPr>
                <w:rFonts w:ascii="Times New Roman" w:hAnsi="Times New Roman" w:cs="Times New Roman"/>
                <w:bCs/>
                <w:color w:val="000000" w:themeColor="text1"/>
                <w:sz w:val="20"/>
                <w:szCs w:val="20"/>
              </w:rPr>
              <w:t>компетенций</w:t>
            </w:r>
          </w:p>
        </w:tc>
      </w:tr>
      <w:tr w:rsidR="00B430E2" w:rsidRPr="00534715" w14:paraId="0A4EAE98" w14:textId="67E88ADE" w:rsidTr="00063C5C">
        <w:tc>
          <w:tcPr>
            <w:tcW w:w="592" w:type="dxa"/>
            <w:vAlign w:val="center"/>
          </w:tcPr>
          <w:p w14:paraId="1E56822E" w14:textId="78E72B86" w:rsidR="00B430E2" w:rsidRPr="00534715" w:rsidRDefault="00B430E2" w:rsidP="00A92AA0">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34715">
              <w:rPr>
                <w:rFonts w:ascii="Times New Roman" w:eastAsia="Times New Roman" w:hAnsi="Times New Roman" w:cs="Times New Roman"/>
                <w:b/>
                <w:color w:val="000000" w:themeColor="text1"/>
                <w:sz w:val="20"/>
                <w:szCs w:val="20"/>
              </w:rPr>
              <w:t>1</w:t>
            </w:r>
          </w:p>
        </w:tc>
        <w:tc>
          <w:tcPr>
            <w:tcW w:w="14616" w:type="dxa"/>
            <w:gridSpan w:val="3"/>
            <w:vAlign w:val="center"/>
          </w:tcPr>
          <w:p w14:paraId="5F245A90" w14:textId="18F71C76" w:rsidR="00B430E2" w:rsidRPr="00534715" w:rsidRDefault="00965D17" w:rsidP="00302CEE">
            <w:pPr>
              <w:pStyle w:val="Default"/>
              <w:rPr>
                <w:b/>
                <w:color w:val="000000" w:themeColor="text1"/>
                <w:sz w:val="20"/>
                <w:szCs w:val="20"/>
              </w:rPr>
            </w:pPr>
            <w:r w:rsidRPr="00534715">
              <w:rPr>
                <w:b/>
                <w:color w:val="000000" w:themeColor="text1"/>
                <w:sz w:val="20"/>
                <w:szCs w:val="20"/>
              </w:rPr>
              <w:t xml:space="preserve">Модуль 1. </w:t>
            </w:r>
            <w:r w:rsidR="00EF1112" w:rsidRPr="00EF1112">
              <w:rPr>
                <w:rFonts w:eastAsia="Times New Roman"/>
                <w:b/>
                <w:iCs/>
                <w:color w:val="000000" w:themeColor="text1"/>
                <w:sz w:val="20"/>
                <w:szCs w:val="20"/>
              </w:rPr>
              <w:t>Общие вопросы профессиональной деятельности специалиста со средним медицинским образованием в области лабораторных исследований</w:t>
            </w:r>
          </w:p>
        </w:tc>
      </w:tr>
      <w:tr w:rsidR="00F14E9D" w:rsidRPr="00534715" w14:paraId="07C30D64" w14:textId="77777777" w:rsidTr="00A92AA0">
        <w:tc>
          <w:tcPr>
            <w:tcW w:w="592" w:type="dxa"/>
          </w:tcPr>
          <w:p w14:paraId="515CBAE9" w14:textId="659412BB" w:rsidR="00F14E9D" w:rsidRPr="00534715" w:rsidRDefault="00F14E9D"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lang w:val="en-US"/>
              </w:rPr>
            </w:pPr>
            <w:r w:rsidRPr="00534715">
              <w:rPr>
                <w:rFonts w:ascii="Times New Roman" w:hAnsi="Times New Roman" w:cs="Times New Roman"/>
                <w:bCs/>
                <w:color w:val="000000" w:themeColor="text1"/>
                <w:sz w:val="20"/>
                <w:lang w:val="en-US"/>
              </w:rPr>
              <w:t>1.1</w:t>
            </w:r>
          </w:p>
        </w:tc>
        <w:tc>
          <w:tcPr>
            <w:tcW w:w="3404" w:type="dxa"/>
          </w:tcPr>
          <w:p w14:paraId="6D7B5715" w14:textId="3351A6AD" w:rsidR="00F14E9D" w:rsidRPr="00534715" w:rsidRDefault="00F14E9D" w:rsidP="00F14E9D">
            <w:pPr>
              <w:spacing w:after="0" w:line="240" w:lineRule="auto"/>
              <w:rPr>
                <w:rFonts w:ascii="Times New Roman" w:hAnsi="Times New Roman" w:cs="Times New Roman"/>
                <w:color w:val="000000" w:themeColor="text1"/>
                <w:sz w:val="20"/>
                <w:szCs w:val="20"/>
              </w:rPr>
            </w:pPr>
            <w:r w:rsidRPr="004E7BE8">
              <w:rPr>
                <w:rFonts w:ascii="Times New Roman" w:hAnsi="Times New Roman" w:cs="Times New Roman"/>
                <w:bCs/>
                <w:iCs/>
                <w:color w:val="000000" w:themeColor="text1"/>
                <w:sz w:val="20"/>
                <w:szCs w:val="20"/>
              </w:rPr>
              <w:t>Нормативно-правовое обеспечение деятельности специалистов со средним медицинским образованием в области лабораторных исследований</w:t>
            </w:r>
          </w:p>
        </w:tc>
        <w:tc>
          <w:tcPr>
            <w:tcW w:w="9783" w:type="dxa"/>
          </w:tcPr>
          <w:p w14:paraId="2FC8A3AF" w14:textId="2AAE2B9F" w:rsidR="00F14E9D" w:rsidRPr="00534715" w:rsidRDefault="00F14E9D" w:rsidP="00A92AA0">
            <w:pPr>
              <w:widowControl w:val="0"/>
              <w:autoSpaceDE w:val="0"/>
              <w:autoSpaceDN w:val="0"/>
              <w:adjustRightInd w:val="0"/>
              <w:spacing w:after="0" w:line="240" w:lineRule="auto"/>
              <w:jc w:val="both"/>
              <w:rPr>
                <w:rFonts w:ascii="Times New Roman" w:hAnsi="Times New Roman" w:cs="Times New Roman"/>
                <w:sz w:val="20"/>
                <w:szCs w:val="20"/>
              </w:rPr>
            </w:pPr>
            <w:r w:rsidRPr="00534715">
              <w:rPr>
                <w:rFonts w:ascii="Times New Roman" w:hAnsi="Times New Roman" w:cs="Times New Roman"/>
                <w:sz w:val="20"/>
                <w:szCs w:val="20"/>
              </w:rPr>
              <w:t xml:space="preserve">Нормативные правовые акты, регламентирующие </w:t>
            </w:r>
            <w:r w:rsidRPr="004943BE">
              <w:rPr>
                <w:rFonts w:ascii="Times New Roman" w:hAnsi="Times New Roman" w:cs="Times New Roman"/>
                <w:sz w:val="20"/>
                <w:szCs w:val="20"/>
              </w:rPr>
              <w:t>организацию деятельности лаборатории, этапы лабораторных исследований, задачи персонала.</w:t>
            </w:r>
            <w:r w:rsidRPr="00534715">
              <w:rPr>
                <w:rFonts w:ascii="Times New Roman" w:hAnsi="Times New Roman" w:cs="Times New Roman"/>
                <w:color w:val="FF0000"/>
                <w:sz w:val="20"/>
                <w:szCs w:val="20"/>
              </w:rPr>
              <w:t xml:space="preserve"> </w:t>
            </w:r>
            <w:r w:rsidRPr="00534715">
              <w:rPr>
                <w:rFonts w:ascii="Times New Roman" w:hAnsi="Times New Roman" w:cs="Times New Roman"/>
                <w:sz w:val="20"/>
                <w:szCs w:val="20"/>
              </w:rPr>
              <w:t xml:space="preserve">Основы экономики здравоохранения. </w:t>
            </w:r>
            <w:r w:rsidRPr="004943BE">
              <w:rPr>
                <w:rFonts w:ascii="Times New Roman" w:hAnsi="Times New Roman" w:cs="Times New Roman"/>
                <w:sz w:val="20"/>
                <w:szCs w:val="20"/>
              </w:rPr>
              <w:t xml:space="preserve">Экономические основы деятельности лаборатории. </w:t>
            </w:r>
            <w:r w:rsidRPr="00534715">
              <w:rPr>
                <w:rFonts w:ascii="Times New Roman" w:hAnsi="Times New Roman" w:cs="Times New Roman"/>
                <w:sz w:val="20"/>
                <w:szCs w:val="20"/>
              </w:rPr>
              <w:t>Программа государственных гарантий бесплатного оказания гражданам медицинской помощи. Профилактика коррупции в здравоохранении.</w:t>
            </w:r>
          </w:p>
        </w:tc>
        <w:tc>
          <w:tcPr>
            <w:tcW w:w="1429" w:type="dxa"/>
          </w:tcPr>
          <w:p w14:paraId="3F3C4F82" w14:textId="3C13AE0A" w:rsidR="00F14E9D" w:rsidRPr="00534715" w:rsidRDefault="00F14E9D" w:rsidP="00B25615">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ПК-1</w:t>
            </w:r>
            <w:r>
              <w:rPr>
                <w:rFonts w:ascii="Times New Roman" w:hAnsi="Times New Roman" w:cs="Times New Roman"/>
                <w:bCs/>
                <w:color w:val="000000" w:themeColor="text1"/>
                <w:sz w:val="20"/>
                <w:szCs w:val="20"/>
              </w:rPr>
              <w:t xml:space="preserve">, </w:t>
            </w:r>
            <w:r w:rsidR="00B25615" w:rsidRPr="00B25615">
              <w:rPr>
                <w:rFonts w:ascii="Times New Roman" w:hAnsi="Times New Roman" w:cs="Times New Roman"/>
                <w:bCs/>
                <w:color w:val="000000" w:themeColor="text1"/>
                <w:sz w:val="20"/>
                <w:szCs w:val="20"/>
              </w:rPr>
              <w:t xml:space="preserve">ПК-2, ПК-3, ПК-4, </w:t>
            </w:r>
            <w:r>
              <w:rPr>
                <w:rFonts w:ascii="Times New Roman" w:hAnsi="Times New Roman" w:cs="Times New Roman"/>
                <w:bCs/>
                <w:color w:val="000000" w:themeColor="text1"/>
                <w:sz w:val="20"/>
                <w:szCs w:val="20"/>
              </w:rPr>
              <w:t>ПК-</w:t>
            </w:r>
            <w:r w:rsidR="00B25615">
              <w:rPr>
                <w:rFonts w:ascii="Times New Roman" w:hAnsi="Times New Roman" w:cs="Times New Roman"/>
                <w:bCs/>
                <w:color w:val="000000" w:themeColor="text1"/>
                <w:sz w:val="20"/>
                <w:szCs w:val="20"/>
              </w:rPr>
              <w:t>5</w:t>
            </w:r>
          </w:p>
        </w:tc>
      </w:tr>
      <w:tr w:rsidR="00F14E9D" w:rsidRPr="00534715" w14:paraId="6D5241C4" w14:textId="77777777" w:rsidTr="00F14E9D">
        <w:tc>
          <w:tcPr>
            <w:tcW w:w="592" w:type="dxa"/>
          </w:tcPr>
          <w:p w14:paraId="74F1B457" w14:textId="1DF1FFA0" w:rsidR="00F14E9D" w:rsidRPr="00534715" w:rsidRDefault="00F14E9D"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lang w:val="en-US"/>
              </w:rPr>
            </w:pPr>
            <w:r w:rsidRPr="00534715">
              <w:rPr>
                <w:rFonts w:ascii="Times New Roman" w:hAnsi="Times New Roman" w:cs="Times New Roman"/>
                <w:bCs/>
                <w:color w:val="000000" w:themeColor="text1"/>
                <w:sz w:val="20"/>
              </w:rPr>
              <w:t>1.</w:t>
            </w:r>
            <w:r>
              <w:rPr>
                <w:rFonts w:ascii="Times New Roman" w:hAnsi="Times New Roman" w:cs="Times New Roman"/>
                <w:bCs/>
                <w:color w:val="000000" w:themeColor="text1"/>
                <w:sz w:val="20"/>
              </w:rPr>
              <w:t>2</w:t>
            </w:r>
          </w:p>
        </w:tc>
        <w:tc>
          <w:tcPr>
            <w:tcW w:w="3404" w:type="dxa"/>
          </w:tcPr>
          <w:p w14:paraId="77A06FD4" w14:textId="248A09C9" w:rsidR="00F14E9D" w:rsidRPr="004E7BE8" w:rsidRDefault="00F14E9D" w:rsidP="00F14E9D">
            <w:pPr>
              <w:spacing w:after="0" w:line="240" w:lineRule="auto"/>
              <w:rPr>
                <w:rFonts w:ascii="Times New Roman" w:hAnsi="Times New Roman" w:cs="Times New Roman"/>
                <w:bCs/>
                <w:iCs/>
                <w:color w:val="000000" w:themeColor="text1"/>
                <w:sz w:val="20"/>
                <w:szCs w:val="20"/>
              </w:rPr>
            </w:pPr>
            <w:r w:rsidRPr="000964AF">
              <w:rPr>
                <w:rFonts w:ascii="Times New Roman" w:eastAsia="Times New Roman" w:hAnsi="Times New Roman" w:cs="Times New Roman"/>
                <w:bCs/>
                <w:iCs/>
                <w:color w:val="000000" w:themeColor="text1"/>
                <w:sz w:val="20"/>
                <w:szCs w:val="20"/>
              </w:rPr>
              <w:t>Организационно-технологические основы деятельности лаборатории</w:t>
            </w:r>
          </w:p>
        </w:tc>
        <w:tc>
          <w:tcPr>
            <w:tcW w:w="9783" w:type="dxa"/>
            <w:vAlign w:val="center"/>
          </w:tcPr>
          <w:p w14:paraId="60EF0C87" w14:textId="26925638" w:rsidR="00F14E9D" w:rsidRPr="00534715" w:rsidRDefault="00F14E9D" w:rsidP="00F14E9D">
            <w:pPr>
              <w:widowControl w:val="0"/>
              <w:autoSpaceDE w:val="0"/>
              <w:autoSpaceDN w:val="0"/>
              <w:adjustRightInd w:val="0"/>
              <w:spacing w:after="0" w:line="240" w:lineRule="auto"/>
              <w:jc w:val="both"/>
              <w:rPr>
                <w:rFonts w:ascii="Times New Roman" w:hAnsi="Times New Roman" w:cs="Times New Roman"/>
                <w:sz w:val="20"/>
                <w:szCs w:val="20"/>
              </w:rPr>
            </w:pPr>
            <w:r w:rsidRPr="00953BDB">
              <w:rPr>
                <w:rFonts w:ascii="Times New Roman" w:hAnsi="Times New Roman" w:cs="Times New Roman"/>
                <w:sz w:val="20"/>
                <w:szCs w:val="20"/>
              </w:rPr>
              <w:t xml:space="preserve">Организационная структура лабораторной службы. Номенклатура лабораторных исследований. Типы лабораторий. Штатное расписание лаборатории. Функциональные обязанности специалистов в области лабораторной диагностики со средним медицинским образованием и находящегося в распоряжении младшего медицинского персонала лаборатории. Материально-техническое оснащение лаборатории. Аналитическая аппаратура. Правила эксплуатации оборудования лаборатории, техника безопасности при работе с </w:t>
            </w:r>
            <w:r w:rsidRPr="00953BDB">
              <w:rPr>
                <w:rFonts w:ascii="Times New Roman" w:hAnsi="Times New Roman" w:cs="Times New Roman"/>
                <w:sz w:val="20"/>
                <w:szCs w:val="20"/>
              </w:rPr>
              <w:lastRenderedPageBreak/>
              <w:t>оборудованием в лаборатории. Классы чистоты помещений, виды уборок.</w:t>
            </w:r>
            <w:r w:rsidRPr="00511720">
              <w:rPr>
                <w:rFonts w:ascii="Times New Roman" w:hAnsi="Times New Roman" w:cs="Times New Roman"/>
                <w:bCs/>
                <w:color w:val="000000" w:themeColor="text1"/>
                <w:sz w:val="20"/>
                <w:szCs w:val="20"/>
              </w:rPr>
              <w:t xml:space="preserve"> Основы асептики и антисептики. Уровни деконтаминации рук медицинского персонала</w:t>
            </w:r>
            <w:r>
              <w:rPr>
                <w:rFonts w:ascii="Times New Roman" w:hAnsi="Times New Roman" w:cs="Times New Roman"/>
                <w:bCs/>
                <w:color w:val="000000" w:themeColor="text1"/>
                <w:sz w:val="20"/>
                <w:szCs w:val="20"/>
              </w:rPr>
              <w:t xml:space="preserve"> лаборатории</w:t>
            </w:r>
            <w:r w:rsidRPr="00511720">
              <w:rPr>
                <w:rFonts w:ascii="Times New Roman" w:hAnsi="Times New Roman" w:cs="Times New Roman"/>
                <w:bCs/>
                <w:color w:val="000000" w:themeColor="text1"/>
                <w:sz w:val="20"/>
                <w:szCs w:val="20"/>
              </w:rPr>
              <w:t xml:space="preserve">. Дезинфекция. Предстерилизационная очистка и стерилизация изделий медицинского назначения. </w:t>
            </w:r>
            <w:r>
              <w:rPr>
                <w:rFonts w:ascii="Times New Roman" w:hAnsi="Times New Roman" w:cs="Times New Roman"/>
                <w:bCs/>
                <w:color w:val="000000" w:themeColor="text1"/>
                <w:sz w:val="20"/>
                <w:szCs w:val="20"/>
              </w:rPr>
              <w:t>Э</w:t>
            </w:r>
            <w:r w:rsidRPr="00511720">
              <w:rPr>
                <w:rFonts w:ascii="Times New Roman" w:hAnsi="Times New Roman" w:cs="Times New Roman"/>
                <w:bCs/>
                <w:color w:val="000000" w:themeColor="text1"/>
                <w:sz w:val="20"/>
                <w:szCs w:val="20"/>
              </w:rPr>
              <w:t>кстренны</w:t>
            </w:r>
            <w:r>
              <w:rPr>
                <w:rFonts w:ascii="Times New Roman" w:hAnsi="Times New Roman" w:cs="Times New Roman"/>
                <w:bCs/>
                <w:color w:val="000000" w:themeColor="text1"/>
                <w:sz w:val="20"/>
                <w:szCs w:val="20"/>
              </w:rPr>
              <w:t>е</w:t>
            </w:r>
            <w:r w:rsidRPr="00511720">
              <w:rPr>
                <w:rFonts w:ascii="Times New Roman" w:hAnsi="Times New Roman" w:cs="Times New Roman"/>
                <w:bCs/>
                <w:color w:val="000000" w:themeColor="text1"/>
                <w:sz w:val="20"/>
                <w:szCs w:val="20"/>
              </w:rPr>
              <w:t xml:space="preserve"> профилактически</w:t>
            </w:r>
            <w:r>
              <w:rPr>
                <w:rFonts w:ascii="Times New Roman" w:hAnsi="Times New Roman" w:cs="Times New Roman"/>
                <w:bCs/>
                <w:color w:val="000000" w:themeColor="text1"/>
                <w:sz w:val="20"/>
                <w:szCs w:val="20"/>
              </w:rPr>
              <w:t>е</w:t>
            </w:r>
            <w:r w:rsidRPr="00511720">
              <w:rPr>
                <w:rFonts w:ascii="Times New Roman" w:hAnsi="Times New Roman" w:cs="Times New Roman"/>
                <w:bCs/>
                <w:color w:val="000000" w:themeColor="text1"/>
                <w:sz w:val="20"/>
                <w:szCs w:val="20"/>
              </w:rPr>
              <w:t xml:space="preserve"> мероприяти</w:t>
            </w:r>
            <w:r>
              <w:rPr>
                <w:rFonts w:ascii="Times New Roman" w:hAnsi="Times New Roman" w:cs="Times New Roman"/>
                <w:bCs/>
                <w:color w:val="000000" w:themeColor="text1"/>
                <w:sz w:val="20"/>
                <w:szCs w:val="20"/>
              </w:rPr>
              <w:t>я</w:t>
            </w:r>
            <w:r w:rsidRPr="00511720">
              <w:rPr>
                <w:rFonts w:ascii="Times New Roman" w:hAnsi="Times New Roman" w:cs="Times New Roman"/>
                <w:bCs/>
                <w:color w:val="000000" w:themeColor="text1"/>
                <w:sz w:val="20"/>
                <w:szCs w:val="20"/>
              </w:rPr>
              <w:t xml:space="preserve"> при возникновении аварийных ситуаций с риском инфицирования медицинского персонала, пациентов. Понятие «медицинские отходы», классификация медицинских отходов, характеристика морфологического состава, класс эпидемиологической, токсикологической и радиационной опасности. Санитарные правила обращения с медицинскими отходами. Организация системы сбора и утилизации отходов в </w:t>
            </w:r>
            <w:r>
              <w:rPr>
                <w:rFonts w:ascii="Times New Roman" w:hAnsi="Times New Roman" w:cs="Times New Roman"/>
                <w:bCs/>
                <w:color w:val="000000" w:themeColor="text1"/>
                <w:sz w:val="20"/>
                <w:szCs w:val="20"/>
              </w:rPr>
              <w:t>лаборатории</w:t>
            </w:r>
            <w:r w:rsidRPr="00511720">
              <w:rPr>
                <w:rFonts w:ascii="Times New Roman" w:hAnsi="Times New Roman" w:cs="Times New Roman"/>
                <w:bCs/>
                <w:color w:val="000000" w:themeColor="text1"/>
                <w:sz w:val="20"/>
                <w:szCs w:val="20"/>
              </w:rPr>
              <w:t xml:space="preserve">. Тара для сбора отходов. </w:t>
            </w:r>
            <w:r w:rsidRPr="00534715">
              <w:rPr>
                <w:rFonts w:ascii="Times New Roman" w:hAnsi="Times New Roman" w:cs="Times New Roman"/>
                <w:bCs/>
                <w:color w:val="000000" w:themeColor="text1"/>
                <w:sz w:val="20"/>
                <w:szCs w:val="20"/>
              </w:rPr>
              <w:t xml:space="preserve">Виды медицинской документации в </w:t>
            </w:r>
            <w:r>
              <w:rPr>
                <w:rFonts w:ascii="Times New Roman" w:hAnsi="Times New Roman" w:cs="Times New Roman"/>
                <w:bCs/>
                <w:color w:val="000000" w:themeColor="text1"/>
                <w:sz w:val="20"/>
                <w:szCs w:val="20"/>
              </w:rPr>
              <w:t>лаборатории</w:t>
            </w:r>
            <w:r w:rsidRPr="00534715">
              <w:rPr>
                <w:rFonts w:ascii="Times New Roman" w:hAnsi="Times New Roman" w:cs="Times New Roman"/>
                <w:bCs/>
                <w:color w:val="000000" w:themeColor="text1"/>
                <w:sz w:val="20"/>
                <w:szCs w:val="20"/>
              </w:rPr>
              <w:t xml:space="preserve">. Унифицированные формы медицинской документации. Архивация документов. Базовые системные программные продукты и пакеты прикладных программ в области профессиональной деятельности. Основы электронного документооборота. Электронная подпись. Понятие о </w:t>
            </w:r>
            <w:r>
              <w:rPr>
                <w:rFonts w:ascii="Times New Roman" w:hAnsi="Times New Roman" w:cs="Times New Roman"/>
                <w:bCs/>
                <w:color w:val="000000" w:themeColor="text1"/>
                <w:sz w:val="20"/>
                <w:szCs w:val="20"/>
              </w:rPr>
              <w:t>лабораторных</w:t>
            </w:r>
            <w:r w:rsidRPr="00534715">
              <w:rPr>
                <w:rFonts w:ascii="Times New Roman" w:hAnsi="Times New Roman" w:cs="Times New Roman"/>
                <w:bCs/>
                <w:color w:val="000000" w:themeColor="text1"/>
                <w:sz w:val="20"/>
                <w:szCs w:val="20"/>
              </w:rPr>
              <w:t xml:space="preserve"> информационных системах: цели, задачи, функции, классификация и структура. Оформление учетно-отчетной, статистической и контролирующей документации в </w:t>
            </w:r>
            <w:r>
              <w:rPr>
                <w:rFonts w:ascii="Times New Roman" w:hAnsi="Times New Roman" w:cs="Times New Roman"/>
                <w:bCs/>
                <w:color w:val="000000" w:themeColor="text1"/>
                <w:sz w:val="20"/>
                <w:szCs w:val="20"/>
              </w:rPr>
              <w:t xml:space="preserve">лаборатории, в том числе с использованием </w:t>
            </w:r>
            <w:r w:rsidRPr="00F75DEB">
              <w:rPr>
                <w:rFonts w:ascii="Times New Roman" w:eastAsia="Times New Roman" w:hAnsi="Times New Roman" w:cs="Times New Roman"/>
                <w:color w:val="000000" w:themeColor="text1"/>
                <w:sz w:val="20"/>
                <w:szCs w:val="20"/>
              </w:rPr>
              <w:t>информационно-телекоммуникационной сети «Интернет»</w:t>
            </w:r>
            <w:r w:rsidRPr="00534715">
              <w:rPr>
                <w:rFonts w:ascii="Times New Roman" w:hAnsi="Times New Roman" w:cs="Times New Roman"/>
                <w:bCs/>
                <w:color w:val="000000" w:themeColor="text1"/>
                <w:sz w:val="20"/>
                <w:szCs w:val="20"/>
              </w:rPr>
              <w:t>. Защита персональных данных пациентов и сведений, составляющих врачебную тайну.</w:t>
            </w:r>
            <w:r w:rsidRPr="00511720">
              <w:rPr>
                <w:rFonts w:ascii="Times New Roman" w:hAnsi="Times New Roman" w:cs="Times New Roman"/>
                <w:color w:val="000000" w:themeColor="text1"/>
                <w:sz w:val="20"/>
                <w:szCs w:val="20"/>
              </w:rPr>
              <w:t xml:space="preserve"> </w:t>
            </w:r>
          </w:p>
        </w:tc>
        <w:tc>
          <w:tcPr>
            <w:tcW w:w="1429" w:type="dxa"/>
          </w:tcPr>
          <w:p w14:paraId="4DC08244" w14:textId="4247D01B" w:rsidR="00F14E9D" w:rsidRPr="00534715" w:rsidRDefault="00F14E9D" w:rsidP="007A75CB">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lastRenderedPageBreak/>
              <w:t>ПК-1, ПК-4, ПК-</w:t>
            </w:r>
            <w:r w:rsidR="00B25615">
              <w:rPr>
                <w:rFonts w:ascii="Times New Roman" w:hAnsi="Times New Roman" w:cs="Times New Roman"/>
                <w:bCs/>
                <w:color w:val="000000" w:themeColor="text1"/>
                <w:sz w:val="20"/>
                <w:szCs w:val="20"/>
              </w:rPr>
              <w:t>6</w:t>
            </w:r>
          </w:p>
        </w:tc>
      </w:tr>
      <w:tr w:rsidR="00F14E9D" w:rsidRPr="00534715" w14:paraId="18000662" w14:textId="77777777" w:rsidTr="00F14E9D">
        <w:tc>
          <w:tcPr>
            <w:tcW w:w="592" w:type="dxa"/>
          </w:tcPr>
          <w:p w14:paraId="66483189" w14:textId="548A49F8" w:rsidR="00F14E9D" w:rsidRPr="00534715" w:rsidRDefault="00F14E9D"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rPr>
            </w:pPr>
            <w:r>
              <w:rPr>
                <w:rFonts w:ascii="Times New Roman" w:hAnsi="Times New Roman" w:cs="Times New Roman"/>
                <w:bCs/>
                <w:color w:val="000000" w:themeColor="text1"/>
                <w:sz w:val="20"/>
              </w:rPr>
              <w:t>1.3</w:t>
            </w:r>
          </w:p>
        </w:tc>
        <w:tc>
          <w:tcPr>
            <w:tcW w:w="3404" w:type="dxa"/>
          </w:tcPr>
          <w:p w14:paraId="7AA152B9" w14:textId="292A4368" w:rsidR="00F14E9D" w:rsidRPr="000964AF" w:rsidRDefault="00F14E9D" w:rsidP="00F14E9D">
            <w:pPr>
              <w:spacing w:after="0" w:line="240" w:lineRule="auto"/>
              <w:rPr>
                <w:rFonts w:ascii="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Контроль качества лабораторных исследований</w:t>
            </w:r>
          </w:p>
        </w:tc>
        <w:tc>
          <w:tcPr>
            <w:tcW w:w="9783" w:type="dxa"/>
          </w:tcPr>
          <w:p w14:paraId="19EF6A03" w14:textId="0CA36DDB" w:rsidR="00F14E9D" w:rsidRPr="00953BDB" w:rsidRDefault="00F14E9D" w:rsidP="00A92AA0">
            <w:pPr>
              <w:widowControl w:val="0"/>
              <w:autoSpaceDE w:val="0"/>
              <w:autoSpaceDN w:val="0"/>
              <w:adjustRightInd w:val="0"/>
              <w:spacing w:after="0" w:line="240" w:lineRule="auto"/>
              <w:jc w:val="both"/>
              <w:rPr>
                <w:rFonts w:ascii="Times New Roman" w:hAnsi="Times New Roman" w:cs="Times New Roman"/>
                <w:sz w:val="20"/>
                <w:szCs w:val="20"/>
              </w:rPr>
            </w:pPr>
            <w:r w:rsidRPr="001F5C98">
              <w:rPr>
                <w:rFonts w:ascii="Times New Roman" w:hAnsi="Times New Roman" w:cs="Times New Roman"/>
                <w:color w:val="000000" w:themeColor="text1"/>
                <w:sz w:val="20"/>
                <w:szCs w:val="20"/>
              </w:rPr>
              <w:t>Нормативные правовые документы, регламентирующие проведение контроля качества лабораторных исследований. Внутрилабораторный контроль качества</w:t>
            </w:r>
            <w:r>
              <w:rPr>
                <w:rFonts w:ascii="Times New Roman" w:hAnsi="Times New Roman" w:cs="Times New Roman"/>
                <w:color w:val="000000" w:themeColor="text1"/>
                <w:sz w:val="20"/>
                <w:szCs w:val="20"/>
              </w:rPr>
              <w:t>: значение, виды, общие принципы организации и проведения.</w:t>
            </w:r>
            <w:r w:rsidRPr="001F5C98">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К</w:t>
            </w:r>
            <w:r w:rsidRPr="001F5C98">
              <w:rPr>
                <w:rFonts w:ascii="Times New Roman" w:hAnsi="Times New Roman" w:cs="Times New Roman"/>
                <w:color w:val="000000" w:themeColor="text1"/>
                <w:sz w:val="20"/>
                <w:szCs w:val="20"/>
              </w:rPr>
              <w:t>онтрольны</w:t>
            </w:r>
            <w:r>
              <w:rPr>
                <w:rFonts w:ascii="Times New Roman" w:hAnsi="Times New Roman" w:cs="Times New Roman"/>
                <w:color w:val="000000" w:themeColor="text1"/>
                <w:sz w:val="20"/>
                <w:szCs w:val="20"/>
              </w:rPr>
              <w:t>е</w:t>
            </w:r>
            <w:r w:rsidRPr="001F5C98">
              <w:rPr>
                <w:rFonts w:ascii="Times New Roman" w:hAnsi="Times New Roman" w:cs="Times New Roman"/>
                <w:color w:val="000000" w:themeColor="text1"/>
                <w:sz w:val="20"/>
                <w:szCs w:val="20"/>
              </w:rPr>
              <w:t xml:space="preserve"> материал</w:t>
            </w:r>
            <w:r>
              <w:rPr>
                <w:rFonts w:ascii="Times New Roman" w:hAnsi="Times New Roman" w:cs="Times New Roman"/>
                <w:color w:val="000000" w:themeColor="text1"/>
                <w:sz w:val="20"/>
                <w:szCs w:val="20"/>
              </w:rPr>
              <w:t>ы, используемые для проведения внутрилабораторного контроля качества: к</w:t>
            </w:r>
            <w:r w:rsidRPr="001F5C98">
              <w:rPr>
                <w:rFonts w:ascii="Times New Roman" w:hAnsi="Times New Roman" w:cs="Times New Roman"/>
                <w:color w:val="000000" w:themeColor="text1"/>
                <w:sz w:val="20"/>
                <w:szCs w:val="20"/>
              </w:rPr>
              <w:t>лассификация</w:t>
            </w:r>
            <w:r>
              <w:rPr>
                <w:rFonts w:ascii="Times New Roman" w:hAnsi="Times New Roman" w:cs="Times New Roman"/>
                <w:color w:val="000000" w:themeColor="text1"/>
                <w:sz w:val="20"/>
                <w:szCs w:val="20"/>
              </w:rPr>
              <w:t xml:space="preserve">, требования, </w:t>
            </w:r>
            <w:r w:rsidR="00A92AA0">
              <w:rPr>
                <w:rFonts w:ascii="Times New Roman" w:hAnsi="Times New Roman" w:cs="Times New Roman"/>
                <w:color w:val="000000" w:themeColor="text1"/>
                <w:sz w:val="20"/>
                <w:szCs w:val="20"/>
              </w:rPr>
              <w:t>применение</w:t>
            </w:r>
            <w:r w:rsidRPr="001F5C98">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1F5C98">
              <w:rPr>
                <w:rFonts w:ascii="Times New Roman" w:hAnsi="Times New Roman" w:cs="Times New Roman"/>
                <w:color w:val="000000" w:themeColor="text1"/>
                <w:sz w:val="20"/>
                <w:szCs w:val="20"/>
              </w:rPr>
              <w:t xml:space="preserve">Типы погрешностей </w:t>
            </w:r>
            <w:r>
              <w:rPr>
                <w:rFonts w:ascii="Times New Roman" w:hAnsi="Times New Roman" w:cs="Times New Roman"/>
                <w:color w:val="000000" w:themeColor="text1"/>
                <w:sz w:val="20"/>
                <w:szCs w:val="20"/>
              </w:rPr>
              <w:t xml:space="preserve">при </w:t>
            </w:r>
            <w:r w:rsidRPr="001F5C98">
              <w:rPr>
                <w:rFonts w:ascii="Times New Roman" w:hAnsi="Times New Roman" w:cs="Times New Roman"/>
                <w:color w:val="000000" w:themeColor="text1"/>
                <w:sz w:val="20"/>
                <w:szCs w:val="20"/>
              </w:rPr>
              <w:t>проведени</w:t>
            </w:r>
            <w:r>
              <w:rPr>
                <w:rFonts w:ascii="Times New Roman" w:hAnsi="Times New Roman" w:cs="Times New Roman"/>
                <w:color w:val="000000" w:themeColor="text1"/>
                <w:sz w:val="20"/>
                <w:szCs w:val="20"/>
              </w:rPr>
              <w:t>и</w:t>
            </w:r>
            <w:r w:rsidRPr="001F5C98">
              <w:rPr>
                <w:rFonts w:ascii="Times New Roman" w:hAnsi="Times New Roman" w:cs="Times New Roman"/>
                <w:color w:val="000000" w:themeColor="text1"/>
                <w:sz w:val="20"/>
                <w:szCs w:val="20"/>
              </w:rPr>
              <w:t xml:space="preserve"> внутрилабораторного контроля качества. Внешняя оценка качества. </w:t>
            </w:r>
            <w:r w:rsidRPr="00E24508">
              <w:rPr>
                <w:rFonts w:ascii="Times New Roman" w:hAnsi="Times New Roman" w:cs="Times New Roman"/>
                <w:color w:val="000000" w:themeColor="text1"/>
                <w:sz w:val="20"/>
                <w:szCs w:val="20"/>
              </w:rPr>
              <w:t>Федеральн</w:t>
            </w:r>
            <w:r>
              <w:rPr>
                <w:rFonts w:ascii="Times New Roman" w:hAnsi="Times New Roman" w:cs="Times New Roman"/>
                <w:color w:val="000000" w:themeColor="text1"/>
                <w:sz w:val="20"/>
                <w:szCs w:val="20"/>
              </w:rPr>
              <w:t>ая</w:t>
            </w:r>
            <w:r w:rsidRPr="00E24508">
              <w:rPr>
                <w:rFonts w:ascii="Times New Roman" w:hAnsi="Times New Roman" w:cs="Times New Roman"/>
                <w:color w:val="000000" w:themeColor="text1"/>
                <w:sz w:val="20"/>
                <w:szCs w:val="20"/>
              </w:rPr>
              <w:t xml:space="preserve"> систем</w:t>
            </w:r>
            <w:r>
              <w:rPr>
                <w:rFonts w:ascii="Times New Roman" w:hAnsi="Times New Roman" w:cs="Times New Roman"/>
                <w:color w:val="000000" w:themeColor="text1"/>
                <w:sz w:val="20"/>
                <w:szCs w:val="20"/>
              </w:rPr>
              <w:t>а</w:t>
            </w:r>
            <w:r w:rsidRPr="00E24508">
              <w:rPr>
                <w:rFonts w:ascii="Times New Roman" w:hAnsi="Times New Roman" w:cs="Times New Roman"/>
                <w:color w:val="000000" w:themeColor="text1"/>
                <w:sz w:val="20"/>
                <w:szCs w:val="20"/>
              </w:rPr>
              <w:t xml:space="preserve"> внешней оценки качества</w:t>
            </w:r>
            <w:r>
              <w:rPr>
                <w:rFonts w:ascii="Times New Roman" w:hAnsi="Times New Roman" w:cs="Times New Roman"/>
                <w:color w:val="000000" w:themeColor="text1"/>
                <w:sz w:val="20"/>
                <w:szCs w:val="20"/>
              </w:rPr>
              <w:t>.</w:t>
            </w:r>
            <w:r w:rsidRPr="001F5C98">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П</w:t>
            </w:r>
            <w:r w:rsidRPr="00E24508">
              <w:rPr>
                <w:rFonts w:ascii="Times New Roman" w:hAnsi="Times New Roman" w:cs="Times New Roman"/>
                <w:color w:val="000000" w:themeColor="text1"/>
                <w:sz w:val="20"/>
                <w:szCs w:val="20"/>
              </w:rPr>
              <w:t>рограмм</w:t>
            </w:r>
            <w:r>
              <w:rPr>
                <w:rFonts w:ascii="Times New Roman" w:hAnsi="Times New Roman" w:cs="Times New Roman"/>
                <w:color w:val="000000" w:themeColor="text1"/>
                <w:sz w:val="20"/>
                <w:szCs w:val="20"/>
              </w:rPr>
              <w:t>ы</w:t>
            </w:r>
            <w:r w:rsidRPr="00E24508">
              <w:rPr>
                <w:rFonts w:ascii="Times New Roman" w:hAnsi="Times New Roman" w:cs="Times New Roman"/>
                <w:color w:val="000000" w:themeColor="text1"/>
                <w:sz w:val="20"/>
                <w:szCs w:val="20"/>
              </w:rPr>
              <w:t xml:space="preserve"> межлабораторных сравнительных (сличительных) испытаний</w:t>
            </w:r>
            <w:r w:rsidRPr="001F5C98">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Обеспечение контроля качества лабораторных исследований на </w:t>
            </w:r>
            <w:r w:rsidRPr="00E24508">
              <w:rPr>
                <w:rFonts w:ascii="Times New Roman" w:hAnsi="Times New Roman" w:cs="Times New Roman"/>
                <w:color w:val="000000" w:themeColor="text1"/>
                <w:sz w:val="20"/>
                <w:szCs w:val="20"/>
              </w:rPr>
              <w:t>преаналитическ</w:t>
            </w:r>
            <w:r>
              <w:rPr>
                <w:rFonts w:ascii="Times New Roman" w:hAnsi="Times New Roman" w:cs="Times New Roman"/>
                <w:color w:val="000000" w:themeColor="text1"/>
                <w:sz w:val="20"/>
                <w:szCs w:val="20"/>
              </w:rPr>
              <w:t>ом</w:t>
            </w:r>
            <w:r w:rsidRPr="00E24508">
              <w:rPr>
                <w:rFonts w:ascii="Times New Roman" w:hAnsi="Times New Roman" w:cs="Times New Roman"/>
                <w:color w:val="000000" w:themeColor="text1"/>
                <w:sz w:val="20"/>
                <w:szCs w:val="20"/>
              </w:rPr>
              <w:t xml:space="preserve"> (долабораторн</w:t>
            </w:r>
            <w:r>
              <w:rPr>
                <w:rFonts w:ascii="Times New Roman" w:hAnsi="Times New Roman" w:cs="Times New Roman"/>
                <w:color w:val="000000" w:themeColor="text1"/>
                <w:sz w:val="20"/>
                <w:szCs w:val="20"/>
              </w:rPr>
              <w:t>ом</w:t>
            </w:r>
            <w:r w:rsidRPr="00E24508">
              <w:rPr>
                <w:rFonts w:ascii="Times New Roman" w:hAnsi="Times New Roman" w:cs="Times New Roman"/>
                <w:color w:val="000000" w:themeColor="text1"/>
                <w:sz w:val="20"/>
                <w:szCs w:val="20"/>
              </w:rPr>
              <w:t xml:space="preserve"> и лабораторн</w:t>
            </w:r>
            <w:r>
              <w:rPr>
                <w:rFonts w:ascii="Times New Roman" w:hAnsi="Times New Roman" w:cs="Times New Roman"/>
                <w:color w:val="000000" w:themeColor="text1"/>
                <w:sz w:val="20"/>
                <w:szCs w:val="20"/>
              </w:rPr>
              <w:t>ом</w:t>
            </w:r>
            <w:r w:rsidRPr="00E24508">
              <w:rPr>
                <w:rFonts w:ascii="Times New Roman" w:hAnsi="Times New Roman" w:cs="Times New Roman"/>
                <w:color w:val="000000" w:themeColor="text1"/>
                <w:sz w:val="20"/>
                <w:szCs w:val="20"/>
              </w:rPr>
              <w:t>), аналитическ</w:t>
            </w:r>
            <w:r>
              <w:rPr>
                <w:rFonts w:ascii="Times New Roman" w:hAnsi="Times New Roman" w:cs="Times New Roman"/>
                <w:color w:val="000000" w:themeColor="text1"/>
                <w:sz w:val="20"/>
                <w:szCs w:val="20"/>
              </w:rPr>
              <w:t>ом</w:t>
            </w:r>
            <w:r w:rsidRPr="00E24508">
              <w:rPr>
                <w:rFonts w:ascii="Times New Roman" w:hAnsi="Times New Roman" w:cs="Times New Roman"/>
                <w:color w:val="000000" w:themeColor="text1"/>
                <w:sz w:val="20"/>
                <w:szCs w:val="20"/>
              </w:rPr>
              <w:t xml:space="preserve"> и постаналитическ</w:t>
            </w:r>
            <w:r>
              <w:rPr>
                <w:rFonts w:ascii="Times New Roman" w:hAnsi="Times New Roman" w:cs="Times New Roman"/>
                <w:color w:val="000000" w:themeColor="text1"/>
                <w:sz w:val="20"/>
                <w:szCs w:val="20"/>
              </w:rPr>
              <w:t>ом этапах.</w:t>
            </w:r>
            <w:r w:rsidR="00246A1F">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Д</w:t>
            </w:r>
            <w:r w:rsidRPr="000964AF">
              <w:rPr>
                <w:rFonts w:ascii="Times New Roman" w:hAnsi="Times New Roman" w:cs="Times New Roman"/>
                <w:color w:val="000000" w:themeColor="text1"/>
                <w:sz w:val="20"/>
                <w:szCs w:val="20"/>
              </w:rPr>
              <w:t>окументировани</w:t>
            </w:r>
            <w:r>
              <w:rPr>
                <w:rFonts w:ascii="Times New Roman" w:hAnsi="Times New Roman" w:cs="Times New Roman"/>
                <w:color w:val="000000" w:themeColor="text1"/>
                <w:sz w:val="20"/>
                <w:szCs w:val="20"/>
              </w:rPr>
              <w:t>е</w:t>
            </w:r>
            <w:r w:rsidRPr="000964AF">
              <w:rPr>
                <w:rFonts w:ascii="Times New Roman" w:hAnsi="Times New Roman" w:cs="Times New Roman"/>
                <w:color w:val="000000" w:themeColor="text1"/>
                <w:sz w:val="20"/>
                <w:szCs w:val="20"/>
              </w:rPr>
              <w:t xml:space="preserve"> результатов внутрилабораторного контроля и внешней оценки качества лабораторных исследований.</w:t>
            </w:r>
            <w:r>
              <w:rPr>
                <w:rFonts w:ascii="Times New Roman" w:hAnsi="Times New Roman" w:cs="Times New Roman"/>
                <w:color w:val="000000" w:themeColor="text1"/>
                <w:sz w:val="20"/>
                <w:szCs w:val="20"/>
              </w:rPr>
              <w:t xml:space="preserve"> </w:t>
            </w:r>
            <w:r w:rsidRPr="001F5C98">
              <w:rPr>
                <w:rFonts w:ascii="Times New Roman" w:hAnsi="Times New Roman" w:cs="Times New Roman"/>
                <w:color w:val="000000" w:themeColor="text1"/>
                <w:sz w:val="20"/>
                <w:szCs w:val="20"/>
              </w:rPr>
              <w:t xml:space="preserve">Методы статистической обработки результатов контроля качества. </w:t>
            </w:r>
            <w:r w:rsidRPr="00511720">
              <w:rPr>
                <w:rFonts w:ascii="Times New Roman" w:hAnsi="Times New Roman" w:cs="Times New Roman"/>
                <w:color w:val="000000" w:themeColor="text1"/>
                <w:sz w:val="20"/>
                <w:szCs w:val="20"/>
              </w:rPr>
              <w:t xml:space="preserve">Основные правила и требования к обеспечению внутреннего контроля качества и безопасности медицинской деятельности в </w:t>
            </w:r>
            <w:r>
              <w:rPr>
                <w:rFonts w:ascii="Times New Roman" w:hAnsi="Times New Roman" w:cs="Times New Roman"/>
                <w:color w:val="000000" w:themeColor="text1"/>
                <w:sz w:val="20"/>
                <w:szCs w:val="20"/>
              </w:rPr>
              <w:t>лаборатории</w:t>
            </w:r>
            <w:r w:rsidRPr="00511720">
              <w:rPr>
                <w:rFonts w:ascii="Times New Roman" w:hAnsi="Times New Roman" w:cs="Times New Roman"/>
                <w:color w:val="000000" w:themeColor="text1"/>
                <w:sz w:val="20"/>
                <w:szCs w:val="20"/>
              </w:rPr>
              <w:t xml:space="preserve">. </w:t>
            </w:r>
          </w:p>
        </w:tc>
        <w:tc>
          <w:tcPr>
            <w:tcW w:w="1429" w:type="dxa"/>
          </w:tcPr>
          <w:p w14:paraId="10C2B0A9" w14:textId="745CD206" w:rsidR="00F14E9D" w:rsidRPr="00534715" w:rsidRDefault="00F14E9D" w:rsidP="00B25615">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ПК-</w:t>
            </w:r>
            <w:r w:rsidR="00B25615">
              <w:rPr>
                <w:rFonts w:ascii="Times New Roman" w:hAnsi="Times New Roman" w:cs="Times New Roman"/>
                <w:bCs/>
                <w:color w:val="000000" w:themeColor="text1"/>
                <w:sz w:val="20"/>
                <w:szCs w:val="20"/>
              </w:rPr>
              <w:t>5</w:t>
            </w:r>
            <w:r>
              <w:rPr>
                <w:rFonts w:ascii="Times New Roman" w:hAnsi="Times New Roman" w:cs="Times New Roman"/>
                <w:bCs/>
                <w:color w:val="000000" w:themeColor="text1"/>
                <w:sz w:val="20"/>
                <w:szCs w:val="20"/>
              </w:rPr>
              <w:t>, ПК-</w:t>
            </w:r>
            <w:r w:rsidR="00B25615">
              <w:rPr>
                <w:rFonts w:ascii="Times New Roman" w:hAnsi="Times New Roman" w:cs="Times New Roman"/>
                <w:bCs/>
                <w:color w:val="000000" w:themeColor="text1"/>
                <w:sz w:val="20"/>
                <w:szCs w:val="20"/>
              </w:rPr>
              <w:t>6</w:t>
            </w:r>
          </w:p>
        </w:tc>
      </w:tr>
      <w:tr w:rsidR="00F14E9D" w:rsidRPr="00534715" w14:paraId="46169A5F" w14:textId="77777777" w:rsidTr="00F14E9D">
        <w:tc>
          <w:tcPr>
            <w:tcW w:w="592" w:type="dxa"/>
          </w:tcPr>
          <w:p w14:paraId="38710103" w14:textId="132A265E" w:rsidR="00F14E9D" w:rsidRPr="00534715" w:rsidRDefault="00F14E9D"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rPr>
            </w:pPr>
            <w:r w:rsidRPr="00534715">
              <w:rPr>
                <w:rFonts w:ascii="Times New Roman" w:hAnsi="Times New Roman" w:cs="Times New Roman"/>
                <w:bCs/>
                <w:color w:val="000000" w:themeColor="text1"/>
                <w:sz w:val="20"/>
              </w:rPr>
              <w:t>1.</w:t>
            </w:r>
            <w:r>
              <w:rPr>
                <w:rFonts w:ascii="Times New Roman" w:hAnsi="Times New Roman" w:cs="Times New Roman"/>
                <w:bCs/>
                <w:color w:val="000000" w:themeColor="text1"/>
                <w:sz w:val="20"/>
              </w:rPr>
              <w:t>4</w:t>
            </w:r>
          </w:p>
        </w:tc>
        <w:tc>
          <w:tcPr>
            <w:tcW w:w="3404" w:type="dxa"/>
          </w:tcPr>
          <w:p w14:paraId="62409D0A" w14:textId="2F53968A" w:rsidR="00F14E9D" w:rsidRPr="00534715" w:rsidRDefault="00F14E9D" w:rsidP="00F14E9D">
            <w:pPr>
              <w:spacing w:after="0" w:line="240" w:lineRule="auto"/>
              <w:rPr>
                <w:rFonts w:ascii="Times New Roman" w:eastAsia="Times New Roman" w:hAnsi="Times New Roman" w:cs="Times New Roman"/>
                <w:bCs/>
                <w:iCs/>
                <w:color w:val="000000" w:themeColor="text1"/>
                <w:sz w:val="20"/>
                <w:szCs w:val="20"/>
              </w:rPr>
            </w:pPr>
            <w:r w:rsidRPr="00534715">
              <w:rPr>
                <w:rFonts w:ascii="Times New Roman" w:eastAsia="Times New Roman" w:hAnsi="Times New Roman" w:cs="Times New Roman"/>
                <w:bCs/>
                <w:iCs/>
                <w:color w:val="000000" w:themeColor="text1"/>
                <w:sz w:val="20"/>
                <w:szCs w:val="20"/>
              </w:rPr>
              <w:t xml:space="preserve">Общение в профессиональной деятельности </w:t>
            </w:r>
          </w:p>
        </w:tc>
        <w:tc>
          <w:tcPr>
            <w:tcW w:w="9783" w:type="dxa"/>
          </w:tcPr>
          <w:p w14:paraId="63D57760" w14:textId="4BA174A2" w:rsidR="00F14E9D" w:rsidRPr="00534715" w:rsidRDefault="00F14E9D" w:rsidP="00F14E9D">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sidRPr="00534715">
              <w:rPr>
                <w:rFonts w:ascii="Times New Roman" w:hAnsi="Times New Roman" w:cs="Times New Roman"/>
                <w:bCs/>
                <w:sz w:val="20"/>
                <w:szCs w:val="20"/>
              </w:rPr>
              <w:t xml:space="preserve">Этика и деонтология в профессиональной деятельности. Эффективные коммуникации в коллективе. Основы управления персоналом. Эффективные коммуникации с пациентами. Понятие «психологический климат». Общение как основной критерий создания благоприятного психологического климата в </w:t>
            </w:r>
            <w:r>
              <w:rPr>
                <w:rFonts w:ascii="Times New Roman" w:hAnsi="Times New Roman" w:cs="Times New Roman"/>
                <w:bCs/>
                <w:sz w:val="20"/>
                <w:szCs w:val="20"/>
              </w:rPr>
              <w:t>лаборатории</w:t>
            </w:r>
            <w:r w:rsidRPr="00534715">
              <w:rPr>
                <w:rFonts w:ascii="Times New Roman" w:hAnsi="Times New Roman" w:cs="Times New Roman"/>
                <w:bCs/>
                <w:sz w:val="20"/>
                <w:szCs w:val="20"/>
              </w:rPr>
              <w:t xml:space="preserve">. </w:t>
            </w:r>
            <w:r>
              <w:rPr>
                <w:rFonts w:ascii="Times New Roman" w:hAnsi="Times New Roman" w:cs="Times New Roman"/>
                <w:bCs/>
                <w:sz w:val="20"/>
                <w:szCs w:val="20"/>
              </w:rPr>
              <w:t xml:space="preserve">Основы конфликтологии, способы предупреждения и урегулирования конфликтов. </w:t>
            </w:r>
            <w:r w:rsidRPr="00534715">
              <w:rPr>
                <w:rFonts w:ascii="Times New Roman" w:hAnsi="Times New Roman" w:cs="Times New Roman"/>
                <w:bCs/>
                <w:sz w:val="20"/>
                <w:szCs w:val="20"/>
              </w:rPr>
              <w:t xml:space="preserve">Физические и психологические характеристики пациентов разных возрастных групп, лиц с частичной или полной утратой способности к общению, передвижению, самообслуживанию. </w:t>
            </w:r>
            <w:r w:rsidRPr="00534715">
              <w:rPr>
                <w:rFonts w:ascii="Times New Roman" w:hAnsi="Times New Roman" w:cs="Times New Roman"/>
                <w:bCs/>
                <w:color w:val="000000" w:themeColor="text1"/>
                <w:sz w:val="20"/>
                <w:szCs w:val="20"/>
              </w:rPr>
              <w:t>Психология общения с пациентом, находящимся в терминальной стадии болезни</w:t>
            </w:r>
            <w:r>
              <w:rPr>
                <w:rFonts w:ascii="Times New Roman" w:hAnsi="Times New Roman" w:cs="Times New Roman"/>
                <w:bCs/>
                <w:color w:val="000000" w:themeColor="text1"/>
                <w:sz w:val="20"/>
                <w:szCs w:val="20"/>
              </w:rPr>
              <w:t>.</w:t>
            </w:r>
          </w:p>
        </w:tc>
        <w:tc>
          <w:tcPr>
            <w:tcW w:w="1429" w:type="dxa"/>
          </w:tcPr>
          <w:p w14:paraId="0F51898D" w14:textId="701982DE" w:rsidR="00F14E9D" w:rsidRPr="00534715" w:rsidRDefault="00F14E9D" w:rsidP="00B25615">
            <w:pPr>
              <w:widowControl w:val="0"/>
              <w:autoSpaceDE w:val="0"/>
              <w:autoSpaceDN w:val="0"/>
              <w:adjustRightInd w:val="0"/>
              <w:spacing w:after="0" w:line="240" w:lineRule="auto"/>
              <w:rPr>
                <w:rFonts w:ascii="Times New Roman" w:hAnsi="Times New Roman" w:cs="Times New Roman"/>
                <w:b/>
                <w:color w:val="000000" w:themeColor="text1"/>
                <w:sz w:val="20"/>
                <w:szCs w:val="20"/>
              </w:rPr>
            </w:pPr>
            <w:r w:rsidRPr="00534715">
              <w:rPr>
                <w:rFonts w:ascii="Times New Roman" w:hAnsi="Times New Roman" w:cs="Times New Roman"/>
                <w:bCs/>
                <w:color w:val="000000" w:themeColor="text1"/>
                <w:sz w:val="20"/>
                <w:szCs w:val="20"/>
              </w:rPr>
              <w:t>ПК-</w:t>
            </w:r>
            <w:r w:rsidR="00B25615">
              <w:rPr>
                <w:rFonts w:ascii="Times New Roman" w:hAnsi="Times New Roman" w:cs="Times New Roman"/>
                <w:bCs/>
                <w:color w:val="000000" w:themeColor="text1"/>
                <w:sz w:val="20"/>
                <w:szCs w:val="20"/>
              </w:rPr>
              <w:t>6</w:t>
            </w:r>
          </w:p>
        </w:tc>
      </w:tr>
      <w:tr w:rsidR="00F14E9D" w:rsidRPr="00534715" w14:paraId="76B01768" w14:textId="39DB4BE5" w:rsidTr="00F14E9D">
        <w:tc>
          <w:tcPr>
            <w:tcW w:w="592" w:type="dxa"/>
          </w:tcPr>
          <w:p w14:paraId="003363E7" w14:textId="5D93CFD1" w:rsidR="00F14E9D" w:rsidRPr="00534715" w:rsidRDefault="00F14E9D" w:rsidP="00A92AA0">
            <w:pPr>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34715">
              <w:rPr>
                <w:rFonts w:ascii="Times New Roman" w:hAnsi="Times New Roman" w:cs="Times New Roman"/>
                <w:bCs/>
                <w:color w:val="000000" w:themeColor="text1"/>
                <w:sz w:val="20"/>
              </w:rPr>
              <w:t>1.</w:t>
            </w:r>
            <w:r>
              <w:rPr>
                <w:rFonts w:ascii="Times New Roman" w:hAnsi="Times New Roman" w:cs="Times New Roman"/>
                <w:bCs/>
                <w:color w:val="000000" w:themeColor="text1"/>
                <w:sz w:val="20"/>
              </w:rPr>
              <w:t>5</w:t>
            </w:r>
          </w:p>
        </w:tc>
        <w:tc>
          <w:tcPr>
            <w:tcW w:w="3404" w:type="dxa"/>
          </w:tcPr>
          <w:p w14:paraId="4E8C33F0" w14:textId="364ACFD7" w:rsidR="00F14E9D" w:rsidRPr="00534715" w:rsidRDefault="00F14E9D" w:rsidP="00F14E9D">
            <w:pPr>
              <w:spacing w:after="0" w:line="240" w:lineRule="auto"/>
              <w:rPr>
                <w:rFonts w:ascii="Times New Roman" w:eastAsia="Times New Roman" w:hAnsi="Times New Roman" w:cs="Times New Roman"/>
                <w:color w:val="000000" w:themeColor="text1"/>
                <w:sz w:val="20"/>
                <w:szCs w:val="20"/>
              </w:rPr>
            </w:pPr>
            <w:r w:rsidRPr="00534715">
              <w:rPr>
                <w:rFonts w:ascii="Times New Roman" w:eastAsia="Times New Roman" w:hAnsi="Times New Roman" w:cs="Times New Roman"/>
                <w:bCs/>
                <w:iCs/>
                <w:color w:val="000000" w:themeColor="text1"/>
                <w:sz w:val="20"/>
                <w:szCs w:val="20"/>
              </w:rPr>
              <w:t>Промежуточная аттестация по модулю 1</w:t>
            </w:r>
          </w:p>
        </w:tc>
        <w:tc>
          <w:tcPr>
            <w:tcW w:w="9783" w:type="dxa"/>
            <w:vAlign w:val="center"/>
          </w:tcPr>
          <w:p w14:paraId="73B15FAB" w14:textId="121899D3" w:rsidR="00F14E9D" w:rsidRPr="00534715" w:rsidRDefault="00F14E9D" w:rsidP="00F14E9D">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Контроль результатов обучения в рамках освоения тем 1.1-1.</w:t>
            </w:r>
            <w:r>
              <w:rPr>
                <w:rFonts w:ascii="Times New Roman" w:hAnsi="Times New Roman" w:cs="Times New Roman"/>
                <w:bCs/>
                <w:color w:val="000000" w:themeColor="text1"/>
                <w:sz w:val="20"/>
                <w:szCs w:val="20"/>
              </w:rPr>
              <w:t>4.</w:t>
            </w:r>
          </w:p>
        </w:tc>
        <w:tc>
          <w:tcPr>
            <w:tcW w:w="1429" w:type="dxa"/>
          </w:tcPr>
          <w:p w14:paraId="2CFB6E14" w14:textId="69C7A788" w:rsidR="00F14E9D" w:rsidRPr="00534715" w:rsidRDefault="007A75CB" w:rsidP="00B25615">
            <w:pPr>
              <w:widowControl w:val="0"/>
              <w:autoSpaceDE w:val="0"/>
              <w:autoSpaceDN w:val="0"/>
              <w:adjustRightInd w:val="0"/>
              <w:spacing w:after="0" w:line="240" w:lineRule="auto"/>
              <w:rPr>
                <w:rFonts w:ascii="Times New Roman" w:hAnsi="Times New Roman" w:cs="Times New Roman"/>
                <w:b/>
                <w:color w:val="000000" w:themeColor="text1"/>
                <w:sz w:val="20"/>
                <w:szCs w:val="20"/>
              </w:rPr>
            </w:pPr>
            <w:r w:rsidRPr="007A75CB">
              <w:rPr>
                <w:rFonts w:ascii="Times New Roman" w:hAnsi="Times New Roman" w:cs="Times New Roman"/>
                <w:bCs/>
                <w:sz w:val="20"/>
                <w:szCs w:val="20"/>
              </w:rPr>
              <w:t>ПК-1, ПК-2, ПК-3, ПК-4, ПК-5, ПК-6</w:t>
            </w:r>
          </w:p>
        </w:tc>
      </w:tr>
      <w:tr w:rsidR="00953BDB" w:rsidRPr="00534715" w14:paraId="2203E9D2" w14:textId="44BABF98" w:rsidTr="00063C5C">
        <w:tc>
          <w:tcPr>
            <w:tcW w:w="592" w:type="dxa"/>
            <w:vAlign w:val="center"/>
          </w:tcPr>
          <w:p w14:paraId="0F1822A8" w14:textId="77777777" w:rsidR="00953BDB" w:rsidRPr="00534715" w:rsidRDefault="00953BDB"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534715">
              <w:rPr>
                <w:rFonts w:ascii="Times New Roman" w:eastAsia="Times New Roman" w:hAnsi="Times New Roman" w:cs="Times New Roman"/>
                <w:b/>
                <w:color w:val="000000" w:themeColor="text1"/>
                <w:sz w:val="20"/>
                <w:szCs w:val="20"/>
              </w:rPr>
              <w:t>2</w:t>
            </w:r>
          </w:p>
        </w:tc>
        <w:tc>
          <w:tcPr>
            <w:tcW w:w="14616" w:type="dxa"/>
            <w:gridSpan w:val="3"/>
          </w:tcPr>
          <w:p w14:paraId="4B550B40" w14:textId="2133A3CA" w:rsidR="00953BDB" w:rsidRPr="00534715" w:rsidRDefault="00953BDB" w:rsidP="00953BDB">
            <w:pPr>
              <w:widowControl w:val="0"/>
              <w:autoSpaceDE w:val="0"/>
              <w:autoSpaceDN w:val="0"/>
              <w:adjustRightInd w:val="0"/>
              <w:spacing w:after="0" w:line="240" w:lineRule="auto"/>
              <w:rPr>
                <w:rFonts w:ascii="Times New Roman" w:hAnsi="Times New Roman" w:cs="Times New Roman"/>
                <w:b/>
                <w:color w:val="000000" w:themeColor="text1"/>
                <w:sz w:val="20"/>
                <w:szCs w:val="20"/>
              </w:rPr>
            </w:pPr>
            <w:r w:rsidRPr="00534715">
              <w:rPr>
                <w:rFonts w:ascii="Times New Roman" w:hAnsi="Times New Roman" w:cs="Times New Roman"/>
                <w:b/>
                <w:color w:val="000000" w:themeColor="text1"/>
                <w:sz w:val="20"/>
                <w:szCs w:val="20"/>
              </w:rPr>
              <w:t xml:space="preserve">Модуль 2. </w:t>
            </w:r>
            <w:r w:rsidRPr="00EF1112">
              <w:rPr>
                <w:rFonts w:ascii="Times New Roman" w:hAnsi="Times New Roman" w:cs="Times New Roman"/>
                <w:b/>
                <w:color w:val="000000" w:themeColor="text1"/>
                <w:sz w:val="20"/>
                <w:szCs w:val="20"/>
              </w:rPr>
              <w:t>Выполнение клинических лабораторных исследований первой и второй категории сложности</w:t>
            </w:r>
          </w:p>
        </w:tc>
      </w:tr>
      <w:tr w:rsidR="00953BDB" w:rsidRPr="00534715" w14:paraId="42C03142" w14:textId="189D78B5" w:rsidTr="00F14E9D">
        <w:tc>
          <w:tcPr>
            <w:tcW w:w="592" w:type="dxa"/>
          </w:tcPr>
          <w:p w14:paraId="0B2DE320" w14:textId="43E66E04" w:rsidR="00953BDB" w:rsidRPr="00534715" w:rsidRDefault="00953BDB"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2.1</w:t>
            </w:r>
          </w:p>
        </w:tc>
        <w:tc>
          <w:tcPr>
            <w:tcW w:w="3404" w:type="dxa"/>
          </w:tcPr>
          <w:p w14:paraId="7A6F0130" w14:textId="7BF49FC7" w:rsidR="00953BDB" w:rsidRPr="00534715" w:rsidRDefault="00953BDB" w:rsidP="00F14E9D">
            <w:pPr>
              <w:widowControl w:val="0"/>
              <w:autoSpaceDE w:val="0"/>
              <w:autoSpaceDN w:val="0"/>
              <w:adjustRightInd w:val="0"/>
              <w:spacing w:after="0" w:line="240" w:lineRule="auto"/>
              <w:rPr>
                <w:rFonts w:ascii="Times New Roman" w:hAnsi="Times New Roman" w:cs="Times New Roman"/>
                <w:b/>
                <w:color w:val="000000" w:themeColor="text1"/>
                <w:sz w:val="20"/>
                <w:szCs w:val="20"/>
              </w:rPr>
            </w:pPr>
            <w:r>
              <w:rPr>
                <w:rFonts w:ascii="Times New Roman" w:eastAsia="Times New Roman" w:hAnsi="Times New Roman" w:cs="Times New Roman"/>
                <w:bCs/>
                <w:iCs/>
                <w:color w:val="000000" w:themeColor="text1"/>
                <w:sz w:val="20"/>
                <w:szCs w:val="20"/>
              </w:rPr>
              <w:t>Химико-микроскопические исследования</w:t>
            </w:r>
          </w:p>
        </w:tc>
        <w:tc>
          <w:tcPr>
            <w:tcW w:w="9783" w:type="dxa"/>
          </w:tcPr>
          <w:p w14:paraId="0F8D81FB" w14:textId="63E2DD29" w:rsidR="00953BDB" w:rsidRPr="00534715" w:rsidRDefault="00953BDB" w:rsidP="00161A45">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Взятие биологического материала для химико-микроскопического исследования. Прием, предварительная оценка и обработка биологического материала, поступающего для проведения химико-микроскопического </w:t>
            </w:r>
            <w:r>
              <w:rPr>
                <w:rFonts w:ascii="Times New Roman" w:hAnsi="Times New Roman" w:cs="Times New Roman"/>
                <w:bCs/>
                <w:color w:val="000000" w:themeColor="text1"/>
                <w:sz w:val="20"/>
                <w:szCs w:val="20"/>
              </w:rPr>
              <w:lastRenderedPageBreak/>
              <w:t>исследования.</w:t>
            </w:r>
            <w:r w:rsidRPr="00534715">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Приготовление препаратов для проведения химико-микроскопического исследования. Проведение химико-микроскопического исследования биологического материала</w:t>
            </w:r>
            <w:r w:rsidR="0025260A">
              <w:rPr>
                <w:rFonts w:ascii="Times New Roman" w:hAnsi="Times New Roman" w:cs="Times New Roman"/>
                <w:bCs/>
                <w:color w:val="000000" w:themeColor="text1"/>
                <w:sz w:val="20"/>
                <w:szCs w:val="20"/>
              </w:rPr>
              <w:t>, в том числе с использованием анализаторов</w:t>
            </w:r>
            <w:r>
              <w:rPr>
                <w:rFonts w:ascii="Times New Roman" w:hAnsi="Times New Roman" w:cs="Times New Roman"/>
                <w:bCs/>
                <w:color w:val="000000" w:themeColor="text1"/>
                <w:sz w:val="20"/>
                <w:szCs w:val="20"/>
              </w:rPr>
              <w:t>: мочи</w:t>
            </w:r>
            <w:r w:rsidR="00161A45">
              <w:rPr>
                <w:rFonts w:ascii="Times New Roman" w:hAnsi="Times New Roman" w:cs="Times New Roman"/>
                <w:bCs/>
                <w:color w:val="000000" w:themeColor="text1"/>
                <w:sz w:val="20"/>
                <w:szCs w:val="20"/>
              </w:rPr>
              <w:t xml:space="preserve"> (общий анализ мочи, дополнительные виды исследования); кала; желчи; мокроты; экссудатов и транссудатов; ликвора; отделяемого женских и мужских половых органов; эякулята. Оформление результатов химико-микроскопического исследования биологических материалов, проведение первичной интерпретации полученных результатов и направление </w:t>
            </w:r>
            <w:r w:rsidR="00161A45" w:rsidRPr="00161A45">
              <w:rPr>
                <w:rFonts w:ascii="Times New Roman" w:hAnsi="Times New Roman" w:cs="Times New Roman"/>
                <w:bCs/>
                <w:color w:val="000000" w:themeColor="text1"/>
                <w:sz w:val="20"/>
                <w:szCs w:val="20"/>
              </w:rPr>
              <w:t xml:space="preserve">результатов исследований, требующих дальнейшей оценки, интерпретации и формулирования заключения </w:t>
            </w:r>
            <w:r w:rsidR="00161A45">
              <w:rPr>
                <w:rFonts w:ascii="Times New Roman" w:hAnsi="Times New Roman" w:cs="Times New Roman"/>
                <w:bCs/>
                <w:color w:val="000000" w:themeColor="text1"/>
                <w:sz w:val="20"/>
                <w:szCs w:val="20"/>
              </w:rPr>
              <w:t>специалистам более высокого уровня квалификации.</w:t>
            </w:r>
            <w:r w:rsidR="0025260A">
              <w:rPr>
                <w:rFonts w:ascii="Times New Roman" w:hAnsi="Times New Roman" w:cs="Times New Roman"/>
                <w:bCs/>
                <w:color w:val="000000" w:themeColor="text1"/>
                <w:sz w:val="20"/>
                <w:szCs w:val="20"/>
              </w:rPr>
              <w:t xml:space="preserve"> Проведение контроля качества на преаналитическом, аналитическом и постаналитическом этапах исследования.</w:t>
            </w:r>
          </w:p>
        </w:tc>
        <w:tc>
          <w:tcPr>
            <w:tcW w:w="1429" w:type="dxa"/>
          </w:tcPr>
          <w:p w14:paraId="6C2C8527" w14:textId="3BE38369" w:rsidR="00953BDB" w:rsidRPr="00511720" w:rsidRDefault="00953BDB" w:rsidP="00B25615">
            <w:pPr>
              <w:widowControl w:val="0"/>
              <w:autoSpaceDE w:val="0"/>
              <w:autoSpaceDN w:val="0"/>
              <w:adjustRightInd w:val="0"/>
              <w:spacing w:after="0" w:line="240" w:lineRule="auto"/>
              <w:rPr>
                <w:rFonts w:ascii="Times New Roman" w:hAnsi="Times New Roman" w:cs="Times New Roman"/>
                <w:b/>
                <w:color w:val="000000" w:themeColor="text1"/>
                <w:sz w:val="20"/>
                <w:szCs w:val="20"/>
              </w:rPr>
            </w:pPr>
            <w:r w:rsidRPr="00534715">
              <w:rPr>
                <w:rFonts w:ascii="Times New Roman" w:hAnsi="Times New Roman" w:cs="Times New Roman"/>
                <w:bCs/>
                <w:color w:val="000000" w:themeColor="text1"/>
                <w:sz w:val="20"/>
                <w:szCs w:val="20"/>
              </w:rPr>
              <w:lastRenderedPageBreak/>
              <w:t>ПК-</w:t>
            </w:r>
            <w:r w:rsidRPr="00511720">
              <w:rPr>
                <w:rFonts w:ascii="Times New Roman" w:hAnsi="Times New Roman" w:cs="Times New Roman"/>
                <w:bCs/>
                <w:color w:val="000000" w:themeColor="text1"/>
                <w:sz w:val="20"/>
                <w:szCs w:val="20"/>
              </w:rPr>
              <w:t>1</w:t>
            </w:r>
            <w:r>
              <w:rPr>
                <w:rFonts w:ascii="Times New Roman" w:hAnsi="Times New Roman" w:cs="Times New Roman"/>
                <w:bCs/>
                <w:color w:val="000000" w:themeColor="text1"/>
                <w:sz w:val="20"/>
                <w:szCs w:val="20"/>
              </w:rPr>
              <w:t>, ПК-2, ПК-4, ПК-</w:t>
            </w:r>
            <w:r w:rsidR="00B25615">
              <w:rPr>
                <w:rFonts w:ascii="Times New Roman" w:hAnsi="Times New Roman" w:cs="Times New Roman"/>
                <w:bCs/>
                <w:color w:val="000000" w:themeColor="text1"/>
                <w:sz w:val="20"/>
                <w:szCs w:val="20"/>
              </w:rPr>
              <w:t>5</w:t>
            </w:r>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lastRenderedPageBreak/>
              <w:t>ПК-</w:t>
            </w:r>
            <w:r w:rsidR="00B25615">
              <w:rPr>
                <w:rFonts w:ascii="Times New Roman" w:hAnsi="Times New Roman" w:cs="Times New Roman"/>
                <w:bCs/>
                <w:color w:val="000000" w:themeColor="text1"/>
                <w:sz w:val="20"/>
                <w:szCs w:val="20"/>
              </w:rPr>
              <w:t>6</w:t>
            </w:r>
          </w:p>
        </w:tc>
      </w:tr>
      <w:tr w:rsidR="00BB5330" w:rsidRPr="00534715" w14:paraId="1160F663" w14:textId="02FD1B5D" w:rsidTr="00F14E9D">
        <w:tc>
          <w:tcPr>
            <w:tcW w:w="592" w:type="dxa"/>
          </w:tcPr>
          <w:p w14:paraId="622E77DB" w14:textId="515064AB" w:rsidR="00BB5330" w:rsidRPr="00BC197B" w:rsidRDefault="00BB5330"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BC197B">
              <w:rPr>
                <w:rFonts w:ascii="Times New Roman" w:hAnsi="Times New Roman" w:cs="Times New Roman"/>
                <w:bCs/>
                <w:color w:val="000000" w:themeColor="text1"/>
                <w:sz w:val="20"/>
                <w:szCs w:val="20"/>
              </w:rPr>
              <w:lastRenderedPageBreak/>
              <w:t>2.2</w:t>
            </w:r>
          </w:p>
        </w:tc>
        <w:tc>
          <w:tcPr>
            <w:tcW w:w="3404" w:type="dxa"/>
          </w:tcPr>
          <w:p w14:paraId="2BB90652" w14:textId="60E98AEB" w:rsidR="00BB5330" w:rsidRPr="00BC197B" w:rsidRDefault="00BB5330" w:rsidP="00F14E9D">
            <w:pPr>
              <w:spacing w:after="0" w:line="240" w:lineRule="auto"/>
              <w:rPr>
                <w:rFonts w:ascii="Times New Roman" w:hAnsi="Times New Roman" w:cs="Times New Roman"/>
                <w:color w:val="000000" w:themeColor="text1"/>
                <w:sz w:val="20"/>
                <w:szCs w:val="20"/>
              </w:rPr>
            </w:pPr>
            <w:r w:rsidRPr="00BC197B">
              <w:rPr>
                <w:rFonts w:ascii="Times New Roman" w:eastAsia="Times New Roman" w:hAnsi="Times New Roman" w:cs="Times New Roman"/>
                <w:bCs/>
                <w:iCs/>
                <w:color w:val="000000" w:themeColor="text1"/>
                <w:sz w:val="20"/>
                <w:szCs w:val="20"/>
              </w:rPr>
              <w:t>Гематологические исследования</w:t>
            </w:r>
          </w:p>
        </w:tc>
        <w:tc>
          <w:tcPr>
            <w:tcW w:w="9783" w:type="dxa"/>
          </w:tcPr>
          <w:p w14:paraId="743431A1" w14:textId="791D3359" w:rsidR="00BB5330" w:rsidRPr="00BC197B" w:rsidRDefault="00BB5330" w:rsidP="0025260A">
            <w:pPr>
              <w:widowControl w:val="0"/>
              <w:autoSpaceDE w:val="0"/>
              <w:autoSpaceDN w:val="0"/>
              <w:adjustRightInd w:val="0"/>
              <w:spacing w:after="0" w:line="240" w:lineRule="auto"/>
              <w:jc w:val="both"/>
              <w:rPr>
                <w:rFonts w:ascii="Times New Roman" w:hAnsi="Times New Roman" w:cs="Times New Roman"/>
                <w:bCs/>
                <w:color w:val="FF0000"/>
                <w:sz w:val="20"/>
                <w:szCs w:val="20"/>
              </w:rPr>
            </w:pPr>
            <w:r w:rsidRPr="00BC197B">
              <w:rPr>
                <w:rFonts w:ascii="Times New Roman" w:hAnsi="Times New Roman" w:cs="Times New Roman"/>
                <w:bCs/>
                <w:sz w:val="20"/>
                <w:szCs w:val="20"/>
              </w:rPr>
              <w:t xml:space="preserve">Взятие </w:t>
            </w:r>
            <w:r w:rsidR="0025260A" w:rsidRPr="00BC197B">
              <w:rPr>
                <w:rFonts w:ascii="Times New Roman" w:hAnsi="Times New Roman" w:cs="Times New Roman"/>
                <w:bCs/>
                <w:sz w:val="20"/>
                <w:szCs w:val="20"/>
              </w:rPr>
              <w:t>крови</w:t>
            </w:r>
            <w:r w:rsidRPr="00BC197B">
              <w:rPr>
                <w:rFonts w:ascii="Times New Roman" w:hAnsi="Times New Roman" w:cs="Times New Roman"/>
                <w:bCs/>
                <w:sz w:val="20"/>
                <w:szCs w:val="20"/>
              </w:rPr>
              <w:t xml:space="preserve"> для </w:t>
            </w:r>
            <w:r w:rsidR="0025260A" w:rsidRPr="00BC197B">
              <w:rPr>
                <w:rFonts w:ascii="Times New Roman" w:hAnsi="Times New Roman" w:cs="Times New Roman"/>
                <w:bCs/>
                <w:sz w:val="20"/>
                <w:szCs w:val="20"/>
              </w:rPr>
              <w:t>гематологического</w:t>
            </w:r>
            <w:r w:rsidRPr="00BC197B">
              <w:rPr>
                <w:rFonts w:ascii="Times New Roman" w:hAnsi="Times New Roman" w:cs="Times New Roman"/>
                <w:bCs/>
                <w:sz w:val="20"/>
                <w:szCs w:val="20"/>
              </w:rPr>
              <w:t xml:space="preserve"> исследования. Прием, предварительная оценка и обработка биологического материала, поступающего для проведения </w:t>
            </w:r>
            <w:r w:rsidR="0025260A" w:rsidRPr="00BC197B">
              <w:rPr>
                <w:rFonts w:ascii="Times New Roman" w:hAnsi="Times New Roman" w:cs="Times New Roman"/>
                <w:bCs/>
                <w:sz w:val="20"/>
                <w:szCs w:val="20"/>
              </w:rPr>
              <w:t>гематологического</w:t>
            </w:r>
            <w:r w:rsidRPr="00BC197B">
              <w:rPr>
                <w:rFonts w:ascii="Times New Roman" w:hAnsi="Times New Roman" w:cs="Times New Roman"/>
                <w:bCs/>
                <w:sz w:val="20"/>
                <w:szCs w:val="20"/>
              </w:rPr>
              <w:t xml:space="preserve"> исследования. Приготовление препаратов для проведения </w:t>
            </w:r>
            <w:r w:rsidR="0025260A" w:rsidRPr="00BC197B">
              <w:rPr>
                <w:rFonts w:ascii="Times New Roman" w:hAnsi="Times New Roman" w:cs="Times New Roman"/>
                <w:bCs/>
                <w:sz w:val="20"/>
                <w:szCs w:val="20"/>
              </w:rPr>
              <w:t>гематологического</w:t>
            </w:r>
            <w:r w:rsidRPr="00BC197B">
              <w:rPr>
                <w:rFonts w:ascii="Times New Roman" w:hAnsi="Times New Roman" w:cs="Times New Roman"/>
                <w:bCs/>
                <w:sz w:val="20"/>
                <w:szCs w:val="20"/>
              </w:rPr>
              <w:t xml:space="preserve"> исследования. Проведение </w:t>
            </w:r>
            <w:r w:rsidR="0025260A" w:rsidRPr="00BC197B">
              <w:rPr>
                <w:rFonts w:ascii="Times New Roman" w:hAnsi="Times New Roman" w:cs="Times New Roman"/>
                <w:bCs/>
                <w:sz w:val="20"/>
                <w:szCs w:val="20"/>
              </w:rPr>
              <w:t>гематологического</w:t>
            </w:r>
            <w:r w:rsidRPr="00BC197B">
              <w:rPr>
                <w:rFonts w:ascii="Times New Roman" w:hAnsi="Times New Roman" w:cs="Times New Roman"/>
                <w:bCs/>
                <w:sz w:val="20"/>
                <w:szCs w:val="20"/>
              </w:rPr>
              <w:t xml:space="preserve"> исследования</w:t>
            </w:r>
            <w:r w:rsidR="0025260A" w:rsidRPr="00BC197B">
              <w:rPr>
                <w:rFonts w:ascii="Times New Roman" w:hAnsi="Times New Roman" w:cs="Times New Roman"/>
                <w:bCs/>
                <w:sz w:val="20"/>
                <w:szCs w:val="20"/>
              </w:rPr>
              <w:t xml:space="preserve">, в том числе с использованием анализаторов. </w:t>
            </w:r>
            <w:r w:rsidRPr="00BC197B">
              <w:rPr>
                <w:rFonts w:ascii="Times New Roman" w:hAnsi="Times New Roman" w:cs="Times New Roman"/>
                <w:bCs/>
                <w:sz w:val="20"/>
                <w:szCs w:val="20"/>
              </w:rPr>
              <w:t xml:space="preserve">Оформление результатов </w:t>
            </w:r>
            <w:r w:rsidR="0025260A" w:rsidRPr="00BC197B">
              <w:rPr>
                <w:rFonts w:ascii="Times New Roman" w:hAnsi="Times New Roman" w:cs="Times New Roman"/>
                <w:bCs/>
                <w:sz w:val="20"/>
                <w:szCs w:val="20"/>
              </w:rPr>
              <w:t>гематологического</w:t>
            </w:r>
            <w:r w:rsidRPr="00BC197B">
              <w:rPr>
                <w:rFonts w:ascii="Times New Roman" w:hAnsi="Times New Roman" w:cs="Times New Roman"/>
                <w:bCs/>
                <w:sz w:val="20"/>
                <w:szCs w:val="20"/>
              </w:rPr>
              <w:t xml:space="preserve"> исследования, проведение первичной интерпретации полученных результатов и направление результатов исследований, требующих дальнейшей оценки, интерпретации и формулирования заключения специалистам более высокого уровня квалификации.</w:t>
            </w:r>
            <w:r w:rsidR="0025260A" w:rsidRPr="00BC197B">
              <w:t xml:space="preserve"> </w:t>
            </w:r>
            <w:r w:rsidR="0025260A" w:rsidRPr="00BC197B">
              <w:rPr>
                <w:rFonts w:ascii="Times New Roman" w:hAnsi="Times New Roman" w:cs="Times New Roman"/>
                <w:bCs/>
                <w:sz w:val="20"/>
                <w:szCs w:val="20"/>
              </w:rPr>
              <w:t>Проведение контроля качества на преаналитическом, аналитическом и постаналитическом этапах исследования.</w:t>
            </w:r>
          </w:p>
        </w:tc>
        <w:tc>
          <w:tcPr>
            <w:tcW w:w="1429" w:type="dxa"/>
          </w:tcPr>
          <w:p w14:paraId="430F6B5E" w14:textId="3AC211CF" w:rsidR="00BB5330" w:rsidRPr="00BC197B" w:rsidRDefault="00BB5330" w:rsidP="00B25615">
            <w:pPr>
              <w:widowControl w:val="0"/>
              <w:autoSpaceDE w:val="0"/>
              <w:autoSpaceDN w:val="0"/>
              <w:adjustRightInd w:val="0"/>
              <w:spacing w:after="0" w:line="240" w:lineRule="auto"/>
              <w:rPr>
                <w:rFonts w:ascii="Times New Roman" w:hAnsi="Times New Roman" w:cs="Times New Roman"/>
                <w:b/>
                <w:color w:val="000000" w:themeColor="text1"/>
                <w:sz w:val="20"/>
                <w:szCs w:val="20"/>
              </w:rPr>
            </w:pPr>
            <w:r w:rsidRPr="00BC197B">
              <w:rPr>
                <w:rFonts w:ascii="Times New Roman" w:hAnsi="Times New Roman" w:cs="Times New Roman"/>
                <w:bCs/>
                <w:color w:val="000000" w:themeColor="text1"/>
                <w:sz w:val="20"/>
                <w:szCs w:val="20"/>
              </w:rPr>
              <w:t>ПК-1, ПК-2, ПК-4, ПК-</w:t>
            </w:r>
            <w:r w:rsidR="00B25615" w:rsidRPr="00BC197B">
              <w:rPr>
                <w:rFonts w:ascii="Times New Roman" w:hAnsi="Times New Roman" w:cs="Times New Roman"/>
                <w:bCs/>
                <w:color w:val="000000" w:themeColor="text1"/>
                <w:sz w:val="20"/>
                <w:szCs w:val="20"/>
              </w:rPr>
              <w:t>5</w:t>
            </w:r>
            <w:r w:rsidRPr="00BC197B">
              <w:rPr>
                <w:rFonts w:ascii="Times New Roman" w:hAnsi="Times New Roman" w:cs="Times New Roman"/>
                <w:bCs/>
                <w:color w:val="000000" w:themeColor="text1"/>
                <w:sz w:val="20"/>
                <w:szCs w:val="20"/>
              </w:rPr>
              <w:t>, ПК-</w:t>
            </w:r>
            <w:r w:rsidR="00B25615" w:rsidRPr="00BC197B">
              <w:rPr>
                <w:rFonts w:ascii="Times New Roman" w:hAnsi="Times New Roman" w:cs="Times New Roman"/>
                <w:bCs/>
                <w:color w:val="000000" w:themeColor="text1"/>
                <w:sz w:val="20"/>
                <w:szCs w:val="20"/>
              </w:rPr>
              <w:t>6</w:t>
            </w:r>
          </w:p>
        </w:tc>
      </w:tr>
      <w:tr w:rsidR="00BB5330" w:rsidRPr="00534715" w14:paraId="7AE67A34" w14:textId="4196D1EA" w:rsidTr="00F14E9D">
        <w:tc>
          <w:tcPr>
            <w:tcW w:w="592" w:type="dxa"/>
          </w:tcPr>
          <w:p w14:paraId="4FD8E20C" w14:textId="6D828D44" w:rsidR="00BB5330" w:rsidRPr="00534715" w:rsidRDefault="00BB5330"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2.3</w:t>
            </w:r>
          </w:p>
        </w:tc>
        <w:tc>
          <w:tcPr>
            <w:tcW w:w="3404" w:type="dxa"/>
          </w:tcPr>
          <w:p w14:paraId="4E64B509" w14:textId="0A2FA583" w:rsidR="00BB5330" w:rsidRPr="00534715" w:rsidRDefault="00BB5330" w:rsidP="00F14E9D">
            <w:pPr>
              <w:spacing w:after="0" w:line="240" w:lineRule="auto"/>
              <w:rPr>
                <w:rFonts w:ascii="Times New Roman" w:hAnsi="Times New Roman" w:cs="Times New Roman"/>
                <w:color w:val="000000" w:themeColor="text1"/>
                <w:sz w:val="20"/>
                <w:szCs w:val="20"/>
              </w:rPr>
            </w:pPr>
            <w:r>
              <w:rPr>
                <w:rFonts w:ascii="Times New Roman" w:eastAsia="Times New Roman" w:hAnsi="Times New Roman" w:cs="Times New Roman"/>
                <w:bCs/>
                <w:iCs/>
                <w:color w:val="000000" w:themeColor="text1"/>
                <w:sz w:val="20"/>
                <w:szCs w:val="20"/>
              </w:rPr>
              <w:t xml:space="preserve">Биохимические </w:t>
            </w:r>
            <w:r w:rsidR="0025260A">
              <w:rPr>
                <w:rFonts w:ascii="Times New Roman" w:eastAsia="Times New Roman" w:hAnsi="Times New Roman" w:cs="Times New Roman"/>
                <w:bCs/>
                <w:iCs/>
                <w:color w:val="000000" w:themeColor="text1"/>
                <w:sz w:val="20"/>
                <w:szCs w:val="20"/>
              </w:rPr>
              <w:t xml:space="preserve">и коагулологические </w:t>
            </w:r>
            <w:r>
              <w:rPr>
                <w:rFonts w:ascii="Times New Roman" w:eastAsia="Times New Roman" w:hAnsi="Times New Roman" w:cs="Times New Roman"/>
                <w:bCs/>
                <w:iCs/>
                <w:color w:val="000000" w:themeColor="text1"/>
                <w:sz w:val="20"/>
                <w:szCs w:val="20"/>
              </w:rPr>
              <w:t>исследования</w:t>
            </w:r>
          </w:p>
        </w:tc>
        <w:tc>
          <w:tcPr>
            <w:tcW w:w="9783" w:type="dxa"/>
          </w:tcPr>
          <w:p w14:paraId="0881E979" w14:textId="7DC3898D" w:rsidR="00BB5330" w:rsidRPr="00BB5330" w:rsidRDefault="00BB5330" w:rsidP="00E706A8">
            <w:pPr>
              <w:widowControl w:val="0"/>
              <w:autoSpaceDE w:val="0"/>
              <w:autoSpaceDN w:val="0"/>
              <w:adjustRightInd w:val="0"/>
              <w:spacing w:after="0" w:line="240" w:lineRule="auto"/>
              <w:jc w:val="both"/>
              <w:rPr>
                <w:rFonts w:ascii="Times New Roman" w:hAnsi="Times New Roman" w:cs="Times New Roman"/>
                <w:bCs/>
                <w:color w:val="FF0000"/>
                <w:sz w:val="20"/>
                <w:szCs w:val="20"/>
              </w:rPr>
            </w:pPr>
            <w:r w:rsidRPr="0025260A">
              <w:rPr>
                <w:rFonts w:ascii="Times New Roman" w:hAnsi="Times New Roman" w:cs="Times New Roman"/>
                <w:bCs/>
                <w:sz w:val="20"/>
                <w:szCs w:val="20"/>
              </w:rPr>
              <w:t xml:space="preserve">Прием, предварительная оценка и обработка биологического материала, поступающего для проведения </w:t>
            </w:r>
            <w:r w:rsidR="0025260A" w:rsidRPr="0025260A">
              <w:rPr>
                <w:rFonts w:ascii="Times New Roman" w:hAnsi="Times New Roman" w:cs="Times New Roman"/>
                <w:bCs/>
                <w:sz w:val="20"/>
                <w:szCs w:val="20"/>
              </w:rPr>
              <w:t>биохимического</w:t>
            </w:r>
            <w:r w:rsidR="0025260A">
              <w:rPr>
                <w:rFonts w:ascii="Times New Roman" w:hAnsi="Times New Roman" w:cs="Times New Roman"/>
                <w:bCs/>
                <w:sz w:val="20"/>
                <w:szCs w:val="20"/>
              </w:rPr>
              <w:t xml:space="preserve"> и коагулологического</w:t>
            </w:r>
            <w:r w:rsidR="0025260A" w:rsidRPr="0025260A">
              <w:rPr>
                <w:rFonts w:ascii="Times New Roman" w:hAnsi="Times New Roman" w:cs="Times New Roman"/>
                <w:bCs/>
                <w:sz w:val="20"/>
                <w:szCs w:val="20"/>
              </w:rPr>
              <w:t xml:space="preserve"> </w:t>
            </w:r>
            <w:r w:rsidRPr="0025260A">
              <w:rPr>
                <w:rFonts w:ascii="Times New Roman" w:hAnsi="Times New Roman" w:cs="Times New Roman"/>
                <w:bCs/>
                <w:sz w:val="20"/>
                <w:szCs w:val="20"/>
              </w:rPr>
              <w:t xml:space="preserve">исследования. Проведение </w:t>
            </w:r>
            <w:r w:rsidR="0025260A" w:rsidRPr="0025260A">
              <w:rPr>
                <w:rFonts w:ascii="Times New Roman" w:hAnsi="Times New Roman" w:cs="Times New Roman"/>
                <w:bCs/>
                <w:sz w:val="20"/>
                <w:szCs w:val="20"/>
              </w:rPr>
              <w:t>биохимического и коагулологического исследования, в том числе с использованием анализаторов</w:t>
            </w:r>
            <w:r w:rsidRPr="0025260A">
              <w:rPr>
                <w:rFonts w:ascii="Times New Roman" w:hAnsi="Times New Roman" w:cs="Times New Roman"/>
                <w:bCs/>
                <w:sz w:val="20"/>
                <w:szCs w:val="20"/>
              </w:rPr>
              <w:t xml:space="preserve">: </w:t>
            </w:r>
            <w:r w:rsidR="0025260A" w:rsidRPr="0025260A">
              <w:rPr>
                <w:rFonts w:ascii="Times New Roman" w:hAnsi="Times New Roman" w:cs="Times New Roman"/>
                <w:bCs/>
                <w:sz w:val="20"/>
                <w:szCs w:val="20"/>
              </w:rPr>
              <w:t xml:space="preserve">показателей обмена веществ, </w:t>
            </w:r>
            <w:r w:rsidR="00E706A8">
              <w:rPr>
                <w:rFonts w:ascii="Times New Roman" w:hAnsi="Times New Roman" w:cs="Times New Roman"/>
                <w:bCs/>
                <w:sz w:val="20"/>
                <w:szCs w:val="20"/>
              </w:rPr>
              <w:t xml:space="preserve">электролитов, витаминов, </w:t>
            </w:r>
            <w:r w:rsidR="0025260A" w:rsidRPr="0025260A">
              <w:rPr>
                <w:rFonts w:ascii="Times New Roman" w:hAnsi="Times New Roman" w:cs="Times New Roman"/>
                <w:bCs/>
                <w:sz w:val="20"/>
                <w:szCs w:val="20"/>
              </w:rPr>
              <w:t>активности ферментов</w:t>
            </w:r>
            <w:r w:rsidR="0025260A">
              <w:rPr>
                <w:rFonts w:ascii="Times New Roman" w:hAnsi="Times New Roman" w:cs="Times New Roman"/>
                <w:bCs/>
                <w:sz w:val="20"/>
                <w:szCs w:val="20"/>
              </w:rPr>
              <w:t xml:space="preserve">, </w:t>
            </w:r>
            <w:r w:rsidR="00E706A8">
              <w:rPr>
                <w:rFonts w:ascii="Times New Roman" w:hAnsi="Times New Roman" w:cs="Times New Roman"/>
                <w:bCs/>
                <w:sz w:val="20"/>
                <w:szCs w:val="20"/>
              </w:rPr>
              <w:t xml:space="preserve">уровня гормонов, маркеров функций органов и тканей, </w:t>
            </w:r>
            <w:r w:rsidR="0025260A">
              <w:rPr>
                <w:rFonts w:ascii="Times New Roman" w:hAnsi="Times New Roman" w:cs="Times New Roman"/>
                <w:bCs/>
                <w:sz w:val="20"/>
                <w:szCs w:val="20"/>
              </w:rPr>
              <w:t>оценки свертывающей системы крови</w:t>
            </w:r>
            <w:r w:rsidRPr="0025260A">
              <w:rPr>
                <w:rFonts w:ascii="Times New Roman" w:hAnsi="Times New Roman" w:cs="Times New Roman"/>
                <w:bCs/>
                <w:sz w:val="20"/>
                <w:szCs w:val="20"/>
              </w:rPr>
              <w:t xml:space="preserve">. Оформление результатов </w:t>
            </w:r>
            <w:r w:rsidR="0025260A" w:rsidRPr="0025260A">
              <w:rPr>
                <w:rFonts w:ascii="Times New Roman" w:hAnsi="Times New Roman" w:cs="Times New Roman"/>
                <w:bCs/>
                <w:sz w:val="20"/>
                <w:szCs w:val="20"/>
              </w:rPr>
              <w:t xml:space="preserve">биохимического и коагулологического </w:t>
            </w:r>
            <w:r w:rsidRPr="0025260A">
              <w:rPr>
                <w:rFonts w:ascii="Times New Roman" w:hAnsi="Times New Roman" w:cs="Times New Roman"/>
                <w:bCs/>
                <w:sz w:val="20"/>
                <w:szCs w:val="20"/>
              </w:rPr>
              <w:t>исследования, проведение первичной интерпретации полученных результатов и направление результатов исследований, требующих дальнейшей оценки, интерпретации и формулирования заключения специалистам более высокого уровня квалификации.</w:t>
            </w:r>
            <w:r w:rsidR="0025260A">
              <w:rPr>
                <w:rFonts w:ascii="Times New Roman" w:hAnsi="Times New Roman" w:cs="Times New Roman"/>
                <w:bCs/>
                <w:sz w:val="20"/>
                <w:szCs w:val="20"/>
              </w:rPr>
              <w:t xml:space="preserve"> </w:t>
            </w:r>
            <w:r w:rsidR="0025260A" w:rsidRPr="0025260A">
              <w:rPr>
                <w:rFonts w:ascii="Times New Roman" w:hAnsi="Times New Roman" w:cs="Times New Roman"/>
                <w:bCs/>
                <w:sz w:val="20"/>
                <w:szCs w:val="20"/>
              </w:rPr>
              <w:t>Проведение контроля качества на преаналитическом, аналитическом и постаналитическом этапах исследования.</w:t>
            </w:r>
          </w:p>
        </w:tc>
        <w:tc>
          <w:tcPr>
            <w:tcW w:w="1429" w:type="dxa"/>
          </w:tcPr>
          <w:p w14:paraId="51FFC38A" w14:textId="1EDE1A92" w:rsidR="00BB5330" w:rsidRPr="00511720" w:rsidRDefault="00BB5330" w:rsidP="00B25615">
            <w:pPr>
              <w:widowControl w:val="0"/>
              <w:autoSpaceDE w:val="0"/>
              <w:autoSpaceDN w:val="0"/>
              <w:adjustRightInd w:val="0"/>
              <w:spacing w:after="0" w:line="240" w:lineRule="auto"/>
              <w:rPr>
                <w:rFonts w:ascii="Times New Roman" w:hAnsi="Times New Roman" w:cs="Times New Roman"/>
                <w:b/>
                <w:color w:val="000000" w:themeColor="text1"/>
                <w:sz w:val="20"/>
                <w:szCs w:val="20"/>
              </w:rPr>
            </w:pPr>
            <w:r w:rsidRPr="0019156B">
              <w:rPr>
                <w:rFonts w:ascii="Times New Roman" w:hAnsi="Times New Roman" w:cs="Times New Roman"/>
                <w:bCs/>
                <w:color w:val="000000" w:themeColor="text1"/>
                <w:sz w:val="20"/>
                <w:szCs w:val="20"/>
              </w:rPr>
              <w:t>ПК-1, ПК-2, ПК-4, ПК-</w:t>
            </w:r>
            <w:r w:rsidR="00B25615">
              <w:rPr>
                <w:rFonts w:ascii="Times New Roman" w:hAnsi="Times New Roman" w:cs="Times New Roman"/>
                <w:bCs/>
                <w:color w:val="000000" w:themeColor="text1"/>
                <w:sz w:val="20"/>
                <w:szCs w:val="20"/>
              </w:rPr>
              <w:t>5</w:t>
            </w:r>
            <w:r w:rsidRPr="0019156B">
              <w:rPr>
                <w:rFonts w:ascii="Times New Roman" w:hAnsi="Times New Roman" w:cs="Times New Roman"/>
                <w:bCs/>
                <w:color w:val="000000" w:themeColor="text1"/>
                <w:sz w:val="20"/>
                <w:szCs w:val="20"/>
              </w:rPr>
              <w:t>, ПК-</w:t>
            </w:r>
            <w:r w:rsidR="00B25615">
              <w:rPr>
                <w:rFonts w:ascii="Times New Roman" w:hAnsi="Times New Roman" w:cs="Times New Roman"/>
                <w:bCs/>
                <w:color w:val="000000" w:themeColor="text1"/>
                <w:sz w:val="20"/>
                <w:szCs w:val="20"/>
              </w:rPr>
              <w:t>6</w:t>
            </w:r>
          </w:p>
        </w:tc>
      </w:tr>
      <w:tr w:rsidR="00BB5330" w:rsidRPr="00534715" w14:paraId="22918D74" w14:textId="77777777" w:rsidTr="00F14E9D">
        <w:tc>
          <w:tcPr>
            <w:tcW w:w="592" w:type="dxa"/>
          </w:tcPr>
          <w:p w14:paraId="787BCA98" w14:textId="74F69B8E" w:rsidR="00BB5330" w:rsidRPr="00534715" w:rsidRDefault="00BB5330"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2.4</w:t>
            </w:r>
          </w:p>
        </w:tc>
        <w:tc>
          <w:tcPr>
            <w:tcW w:w="3404" w:type="dxa"/>
          </w:tcPr>
          <w:p w14:paraId="401826B9" w14:textId="37661E7F" w:rsidR="00BB5330" w:rsidRPr="00534715" w:rsidRDefault="00BB5330" w:rsidP="00F14E9D">
            <w:pPr>
              <w:spacing w:after="0" w:line="240" w:lineRule="auto"/>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Цитологические исследования</w:t>
            </w:r>
          </w:p>
        </w:tc>
        <w:tc>
          <w:tcPr>
            <w:tcW w:w="9783" w:type="dxa"/>
          </w:tcPr>
          <w:p w14:paraId="79926AA2" w14:textId="03FD4821" w:rsidR="00BB5330" w:rsidRPr="00BB5330" w:rsidRDefault="00126731" w:rsidP="00126731">
            <w:pPr>
              <w:widowControl w:val="0"/>
              <w:autoSpaceDE w:val="0"/>
              <w:autoSpaceDN w:val="0"/>
              <w:adjustRightInd w:val="0"/>
              <w:spacing w:after="0" w:line="240" w:lineRule="auto"/>
              <w:jc w:val="both"/>
              <w:rPr>
                <w:rFonts w:ascii="Times New Roman" w:hAnsi="Times New Roman" w:cs="Times New Roman"/>
                <w:bCs/>
                <w:color w:val="FF0000"/>
                <w:sz w:val="20"/>
                <w:szCs w:val="20"/>
              </w:rPr>
            </w:pPr>
            <w:r w:rsidRPr="00126731">
              <w:rPr>
                <w:rFonts w:ascii="Times New Roman" w:hAnsi="Times New Roman" w:cs="Times New Roman"/>
                <w:bCs/>
                <w:sz w:val="20"/>
                <w:szCs w:val="20"/>
              </w:rPr>
              <w:t>Прием, предварительная оценка и обработка биологического материала, поступающего для проведения цитологического исследования. Методы окраски</w:t>
            </w:r>
            <w:r w:rsidR="00BB5330" w:rsidRPr="00126731">
              <w:rPr>
                <w:rFonts w:ascii="Times New Roman" w:hAnsi="Times New Roman" w:cs="Times New Roman"/>
                <w:bCs/>
                <w:sz w:val="20"/>
                <w:szCs w:val="20"/>
              </w:rPr>
              <w:t xml:space="preserve"> препаратов для проведения </w:t>
            </w:r>
            <w:r w:rsidRPr="00126731">
              <w:rPr>
                <w:rFonts w:ascii="Times New Roman" w:hAnsi="Times New Roman" w:cs="Times New Roman"/>
                <w:bCs/>
                <w:sz w:val="20"/>
                <w:szCs w:val="20"/>
              </w:rPr>
              <w:t>цитологического</w:t>
            </w:r>
            <w:r w:rsidR="00BB5330" w:rsidRPr="00126731">
              <w:rPr>
                <w:rFonts w:ascii="Times New Roman" w:hAnsi="Times New Roman" w:cs="Times New Roman"/>
                <w:bCs/>
                <w:sz w:val="20"/>
                <w:szCs w:val="20"/>
              </w:rPr>
              <w:t xml:space="preserve"> исследования. Проведение </w:t>
            </w:r>
            <w:r w:rsidRPr="00126731">
              <w:rPr>
                <w:rFonts w:ascii="Times New Roman" w:hAnsi="Times New Roman" w:cs="Times New Roman"/>
                <w:bCs/>
                <w:sz w:val="20"/>
                <w:szCs w:val="20"/>
              </w:rPr>
              <w:t>цитологического</w:t>
            </w:r>
            <w:r w:rsidR="00BB5330" w:rsidRPr="00126731">
              <w:rPr>
                <w:rFonts w:ascii="Times New Roman" w:hAnsi="Times New Roman" w:cs="Times New Roman"/>
                <w:bCs/>
                <w:sz w:val="20"/>
                <w:szCs w:val="20"/>
              </w:rPr>
              <w:t xml:space="preserve"> исследования биологического материала</w:t>
            </w:r>
            <w:r w:rsidRPr="00126731">
              <w:rPr>
                <w:rFonts w:ascii="Times New Roman" w:hAnsi="Times New Roman" w:cs="Times New Roman"/>
                <w:bCs/>
                <w:sz w:val="20"/>
                <w:szCs w:val="20"/>
              </w:rPr>
              <w:t>. Цитологическое исследование мазков из шейки матки. Цитологическая диагностика опухолей.</w:t>
            </w:r>
            <w:r w:rsidR="00BB5330" w:rsidRPr="00126731">
              <w:rPr>
                <w:rFonts w:ascii="Times New Roman" w:hAnsi="Times New Roman" w:cs="Times New Roman"/>
                <w:bCs/>
                <w:sz w:val="20"/>
                <w:szCs w:val="20"/>
              </w:rPr>
              <w:t xml:space="preserve"> Оформление результатов </w:t>
            </w:r>
            <w:r w:rsidRPr="00126731">
              <w:rPr>
                <w:rFonts w:ascii="Times New Roman" w:hAnsi="Times New Roman" w:cs="Times New Roman"/>
                <w:bCs/>
                <w:sz w:val="20"/>
                <w:szCs w:val="20"/>
              </w:rPr>
              <w:t>цитологического исследования</w:t>
            </w:r>
            <w:r w:rsidR="00BB5330" w:rsidRPr="00126731">
              <w:rPr>
                <w:rFonts w:ascii="Times New Roman" w:hAnsi="Times New Roman" w:cs="Times New Roman"/>
                <w:bCs/>
                <w:sz w:val="20"/>
                <w:szCs w:val="20"/>
              </w:rPr>
              <w:t xml:space="preserve"> биологических материалов, проведение первичной интерпретации полученных результатов и направление результатов исследований, требующих дальнейшей оценки, интерпретации и формулирования заключения специалистам более высокого уровня квалификации.</w:t>
            </w:r>
            <w:r w:rsidRPr="00126731">
              <w:rPr>
                <w:rFonts w:ascii="Times New Roman" w:hAnsi="Times New Roman" w:cs="Times New Roman"/>
                <w:bCs/>
                <w:sz w:val="20"/>
                <w:szCs w:val="20"/>
              </w:rPr>
              <w:t xml:space="preserve"> Проведение контроля качества на преаналитическом, аналитическом и постаналитическом этапах исследования.</w:t>
            </w:r>
          </w:p>
        </w:tc>
        <w:tc>
          <w:tcPr>
            <w:tcW w:w="1429" w:type="dxa"/>
          </w:tcPr>
          <w:p w14:paraId="0111CA7B" w14:textId="43498035" w:rsidR="00BB5330" w:rsidRPr="00511720" w:rsidRDefault="00BB5330" w:rsidP="00B25615">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19156B">
              <w:rPr>
                <w:rFonts w:ascii="Times New Roman" w:hAnsi="Times New Roman" w:cs="Times New Roman"/>
                <w:bCs/>
                <w:color w:val="000000" w:themeColor="text1"/>
                <w:sz w:val="20"/>
                <w:szCs w:val="20"/>
              </w:rPr>
              <w:t>ПК-1, ПК-2, ПК-4, ПК-</w:t>
            </w:r>
            <w:r w:rsidR="00B25615">
              <w:rPr>
                <w:rFonts w:ascii="Times New Roman" w:hAnsi="Times New Roman" w:cs="Times New Roman"/>
                <w:bCs/>
                <w:color w:val="000000" w:themeColor="text1"/>
                <w:sz w:val="20"/>
                <w:szCs w:val="20"/>
              </w:rPr>
              <w:t>5</w:t>
            </w:r>
            <w:r w:rsidRPr="0019156B">
              <w:rPr>
                <w:rFonts w:ascii="Times New Roman" w:hAnsi="Times New Roman" w:cs="Times New Roman"/>
                <w:bCs/>
                <w:color w:val="000000" w:themeColor="text1"/>
                <w:sz w:val="20"/>
                <w:szCs w:val="20"/>
              </w:rPr>
              <w:t>, ПК-</w:t>
            </w:r>
            <w:r w:rsidR="00B25615">
              <w:rPr>
                <w:rFonts w:ascii="Times New Roman" w:hAnsi="Times New Roman" w:cs="Times New Roman"/>
                <w:bCs/>
                <w:color w:val="000000" w:themeColor="text1"/>
                <w:sz w:val="20"/>
                <w:szCs w:val="20"/>
              </w:rPr>
              <w:t>6</w:t>
            </w:r>
          </w:p>
        </w:tc>
      </w:tr>
      <w:tr w:rsidR="00BB5330" w:rsidRPr="00534715" w14:paraId="16606EE7" w14:textId="77777777" w:rsidTr="00F14E9D">
        <w:tc>
          <w:tcPr>
            <w:tcW w:w="592" w:type="dxa"/>
          </w:tcPr>
          <w:p w14:paraId="7BF09FBF" w14:textId="29730707" w:rsidR="00BB5330" w:rsidRPr="00534715" w:rsidRDefault="00BB5330"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2.5</w:t>
            </w:r>
          </w:p>
        </w:tc>
        <w:tc>
          <w:tcPr>
            <w:tcW w:w="3404" w:type="dxa"/>
          </w:tcPr>
          <w:p w14:paraId="592D643C" w14:textId="726482D3" w:rsidR="00BB5330" w:rsidRPr="00534715" w:rsidRDefault="00BB5330" w:rsidP="00F14E9D">
            <w:pPr>
              <w:spacing w:after="0" w:line="240" w:lineRule="auto"/>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Иммунологические исследования</w:t>
            </w:r>
          </w:p>
        </w:tc>
        <w:tc>
          <w:tcPr>
            <w:tcW w:w="9783" w:type="dxa"/>
          </w:tcPr>
          <w:p w14:paraId="3D6B49C2" w14:textId="090422B5" w:rsidR="00BB5330" w:rsidRPr="00BB5330" w:rsidRDefault="00126731" w:rsidP="00E706A8">
            <w:pPr>
              <w:widowControl w:val="0"/>
              <w:autoSpaceDE w:val="0"/>
              <w:autoSpaceDN w:val="0"/>
              <w:adjustRightInd w:val="0"/>
              <w:spacing w:after="0" w:line="240" w:lineRule="auto"/>
              <w:jc w:val="both"/>
              <w:rPr>
                <w:rFonts w:ascii="Times New Roman" w:hAnsi="Times New Roman" w:cs="Times New Roman"/>
                <w:bCs/>
                <w:color w:val="FF0000"/>
                <w:sz w:val="20"/>
                <w:szCs w:val="20"/>
              </w:rPr>
            </w:pPr>
            <w:r w:rsidRPr="00126731">
              <w:rPr>
                <w:rFonts w:ascii="Times New Roman" w:hAnsi="Times New Roman" w:cs="Times New Roman"/>
                <w:bCs/>
                <w:sz w:val="20"/>
                <w:szCs w:val="20"/>
              </w:rPr>
              <w:t xml:space="preserve">Прием, предварительная оценка и обработка биологического материала, поступающего для проведения иммунологического исследования. </w:t>
            </w:r>
            <w:r w:rsidR="00BB5330" w:rsidRPr="00126731">
              <w:rPr>
                <w:rFonts w:ascii="Times New Roman" w:hAnsi="Times New Roman" w:cs="Times New Roman"/>
                <w:bCs/>
                <w:sz w:val="20"/>
                <w:szCs w:val="20"/>
              </w:rPr>
              <w:t xml:space="preserve"> </w:t>
            </w:r>
            <w:r w:rsidRPr="00126731">
              <w:rPr>
                <w:rFonts w:ascii="Times New Roman" w:hAnsi="Times New Roman" w:cs="Times New Roman"/>
                <w:bCs/>
                <w:sz w:val="20"/>
                <w:szCs w:val="20"/>
              </w:rPr>
              <w:t>Определение показателей клеточного иммунитета, гуморального иммунитета, показателей для оценки неспецифической защиты.</w:t>
            </w:r>
            <w:r w:rsidR="00BB5330" w:rsidRPr="00126731">
              <w:rPr>
                <w:rFonts w:ascii="Times New Roman" w:hAnsi="Times New Roman" w:cs="Times New Roman"/>
                <w:bCs/>
                <w:sz w:val="20"/>
                <w:szCs w:val="20"/>
              </w:rPr>
              <w:t xml:space="preserve"> </w:t>
            </w:r>
            <w:r w:rsidR="00E706A8">
              <w:rPr>
                <w:rFonts w:ascii="Times New Roman" w:hAnsi="Times New Roman" w:cs="Times New Roman"/>
                <w:bCs/>
                <w:sz w:val="20"/>
                <w:szCs w:val="20"/>
              </w:rPr>
              <w:t xml:space="preserve">Проведение серологической диагностики инфекционных заболеваний. </w:t>
            </w:r>
            <w:r w:rsidR="00BB5330" w:rsidRPr="00126731">
              <w:rPr>
                <w:rFonts w:ascii="Times New Roman" w:hAnsi="Times New Roman" w:cs="Times New Roman"/>
                <w:bCs/>
                <w:sz w:val="20"/>
                <w:szCs w:val="20"/>
              </w:rPr>
              <w:t xml:space="preserve">Оформление результатов </w:t>
            </w:r>
            <w:r w:rsidRPr="00126731">
              <w:rPr>
                <w:rFonts w:ascii="Times New Roman" w:hAnsi="Times New Roman" w:cs="Times New Roman"/>
                <w:bCs/>
                <w:sz w:val="20"/>
                <w:szCs w:val="20"/>
              </w:rPr>
              <w:t>иммунологического исследования</w:t>
            </w:r>
            <w:r w:rsidR="00BB5330" w:rsidRPr="00126731">
              <w:rPr>
                <w:rFonts w:ascii="Times New Roman" w:hAnsi="Times New Roman" w:cs="Times New Roman"/>
                <w:bCs/>
                <w:sz w:val="20"/>
                <w:szCs w:val="20"/>
              </w:rPr>
              <w:t xml:space="preserve">, проведение первичной интерпретации полученных результатов и направление результатов исследований, требующих </w:t>
            </w:r>
            <w:r w:rsidR="00BB5330" w:rsidRPr="00126731">
              <w:rPr>
                <w:rFonts w:ascii="Times New Roman" w:hAnsi="Times New Roman" w:cs="Times New Roman"/>
                <w:bCs/>
                <w:sz w:val="20"/>
                <w:szCs w:val="20"/>
              </w:rPr>
              <w:lastRenderedPageBreak/>
              <w:t>дальнейшей оценки, интерпретации и формулирования заключения специалистам более высокого уровня квалификации.</w:t>
            </w:r>
            <w:r w:rsidRPr="00126731">
              <w:rPr>
                <w:rFonts w:ascii="Times New Roman" w:hAnsi="Times New Roman" w:cs="Times New Roman"/>
                <w:bCs/>
                <w:sz w:val="20"/>
                <w:szCs w:val="20"/>
              </w:rPr>
              <w:t xml:space="preserve"> Проведение контроля качества на преаналитическом, аналитическом и постаналитическом этапах исследования.</w:t>
            </w:r>
          </w:p>
        </w:tc>
        <w:tc>
          <w:tcPr>
            <w:tcW w:w="1429" w:type="dxa"/>
          </w:tcPr>
          <w:p w14:paraId="57F969E6" w14:textId="4B5C2F3B" w:rsidR="00BB5330" w:rsidRPr="00534715" w:rsidRDefault="00BB5330" w:rsidP="00B25615">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19156B">
              <w:rPr>
                <w:rFonts w:ascii="Times New Roman" w:hAnsi="Times New Roman" w:cs="Times New Roman"/>
                <w:bCs/>
                <w:color w:val="000000" w:themeColor="text1"/>
                <w:sz w:val="20"/>
                <w:szCs w:val="20"/>
              </w:rPr>
              <w:lastRenderedPageBreak/>
              <w:t>ПК-1, ПК-2, ПК-4, ПК-</w:t>
            </w:r>
            <w:r w:rsidR="00B25615">
              <w:rPr>
                <w:rFonts w:ascii="Times New Roman" w:hAnsi="Times New Roman" w:cs="Times New Roman"/>
                <w:bCs/>
                <w:color w:val="000000" w:themeColor="text1"/>
                <w:sz w:val="20"/>
                <w:szCs w:val="20"/>
              </w:rPr>
              <w:t>5</w:t>
            </w:r>
            <w:r w:rsidRPr="0019156B">
              <w:rPr>
                <w:rFonts w:ascii="Times New Roman" w:hAnsi="Times New Roman" w:cs="Times New Roman"/>
                <w:bCs/>
                <w:color w:val="000000" w:themeColor="text1"/>
                <w:sz w:val="20"/>
                <w:szCs w:val="20"/>
              </w:rPr>
              <w:t>, ПК-</w:t>
            </w:r>
            <w:r w:rsidR="00B25615">
              <w:rPr>
                <w:rFonts w:ascii="Times New Roman" w:hAnsi="Times New Roman" w:cs="Times New Roman"/>
                <w:bCs/>
                <w:color w:val="000000" w:themeColor="text1"/>
                <w:sz w:val="20"/>
                <w:szCs w:val="20"/>
              </w:rPr>
              <w:t>6</w:t>
            </w:r>
          </w:p>
        </w:tc>
      </w:tr>
      <w:tr w:rsidR="00BB5330" w:rsidRPr="00534715" w14:paraId="7D3CB276" w14:textId="77777777" w:rsidTr="00F14E9D">
        <w:tc>
          <w:tcPr>
            <w:tcW w:w="592" w:type="dxa"/>
          </w:tcPr>
          <w:p w14:paraId="5DE796F5" w14:textId="1632AA87" w:rsidR="00BB5330" w:rsidRPr="00534715" w:rsidRDefault="00BB5330"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2.6</w:t>
            </w:r>
          </w:p>
        </w:tc>
        <w:tc>
          <w:tcPr>
            <w:tcW w:w="3404" w:type="dxa"/>
          </w:tcPr>
          <w:p w14:paraId="1897137E" w14:textId="18BBC959" w:rsidR="00BB5330" w:rsidRPr="00534715" w:rsidRDefault="00BB5330" w:rsidP="00F14E9D">
            <w:pPr>
              <w:spacing w:after="0" w:line="240" w:lineRule="auto"/>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Химико-токсикологические исследования</w:t>
            </w:r>
          </w:p>
        </w:tc>
        <w:tc>
          <w:tcPr>
            <w:tcW w:w="9783" w:type="dxa"/>
          </w:tcPr>
          <w:p w14:paraId="76D37E1F" w14:textId="65E3E83D" w:rsidR="00BB5330" w:rsidRPr="00BB5330" w:rsidRDefault="00BB5330" w:rsidP="007A75CB">
            <w:pPr>
              <w:widowControl w:val="0"/>
              <w:autoSpaceDE w:val="0"/>
              <w:autoSpaceDN w:val="0"/>
              <w:adjustRightInd w:val="0"/>
              <w:spacing w:after="0" w:line="240" w:lineRule="auto"/>
              <w:jc w:val="both"/>
              <w:rPr>
                <w:rFonts w:ascii="Times New Roman" w:hAnsi="Times New Roman" w:cs="Times New Roman"/>
                <w:bCs/>
                <w:color w:val="FF0000"/>
                <w:sz w:val="20"/>
                <w:szCs w:val="20"/>
              </w:rPr>
            </w:pPr>
            <w:r w:rsidRPr="00E706A8">
              <w:rPr>
                <w:rFonts w:ascii="Times New Roman" w:hAnsi="Times New Roman" w:cs="Times New Roman"/>
                <w:bCs/>
                <w:sz w:val="20"/>
                <w:szCs w:val="20"/>
              </w:rPr>
              <w:t>Взятие биологического материала для химико-</w:t>
            </w:r>
            <w:r w:rsidR="00E706A8" w:rsidRPr="00E706A8">
              <w:rPr>
                <w:rFonts w:ascii="Times New Roman" w:hAnsi="Times New Roman" w:cs="Times New Roman"/>
                <w:bCs/>
                <w:sz w:val="20"/>
                <w:szCs w:val="20"/>
              </w:rPr>
              <w:t>токсикологического</w:t>
            </w:r>
            <w:r w:rsidRPr="00E706A8">
              <w:rPr>
                <w:rFonts w:ascii="Times New Roman" w:hAnsi="Times New Roman" w:cs="Times New Roman"/>
                <w:bCs/>
                <w:sz w:val="20"/>
                <w:szCs w:val="20"/>
              </w:rPr>
              <w:t xml:space="preserve"> исследования. Прием, предварительная оценка и обработка биологического материала, поступающего для проведения химико-</w:t>
            </w:r>
            <w:r w:rsidR="00E706A8" w:rsidRPr="00E706A8">
              <w:rPr>
                <w:rFonts w:ascii="Times New Roman" w:hAnsi="Times New Roman" w:cs="Times New Roman"/>
                <w:bCs/>
                <w:sz w:val="20"/>
                <w:szCs w:val="20"/>
              </w:rPr>
              <w:t>токсикологического</w:t>
            </w:r>
            <w:r w:rsidRPr="00E706A8">
              <w:rPr>
                <w:rFonts w:ascii="Times New Roman" w:hAnsi="Times New Roman" w:cs="Times New Roman"/>
                <w:bCs/>
                <w:sz w:val="20"/>
                <w:szCs w:val="20"/>
              </w:rPr>
              <w:t xml:space="preserve"> исследования.</w:t>
            </w:r>
            <w:r w:rsidR="007A75CB">
              <w:rPr>
                <w:rFonts w:ascii="Times New Roman" w:hAnsi="Times New Roman" w:cs="Times New Roman"/>
                <w:bCs/>
                <w:sz w:val="20"/>
                <w:szCs w:val="20"/>
              </w:rPr>
              <w:t xml:space="preserve"> </w:t>
            </w:r>
            <w:r w:rsidRPr="00E706A8">
              <w:rPr>
                <w:rFonts w:ascii="Times New Roman" w:hAnsi="Times New Roman" w:cs="Times New Roman"/>
                <w:bCs/>
                <w:sz w:val="20"/>
                <w:szCs w:val="20"/>
              </w:rPr>
              <w:t>Проведение химико-</w:t>
            </w:r>
            <w:r w:rsidR="00E706A8" w:rsidRPr="00E706A8">
              <w:rPr>
                <w:rFonts w:ascii="Times New Roman" w:hAnsi="Times New Roman" w:cs="Times New Roman"/>
                <w:bCs/>
                <w:sz w:val="20"/>
                <w:szCs w:val="20"/>
              </w:rPr>
              <w:t>токсикологического</w:t>
            </w:r>
            <w:r w:rsidRPr="00E706A8">
              <w:rPr>
                <w:rFonts w:ascii="Times New Roman" w:hAnsi="Times New Roman" w:cs="Times New Roman"/>
                <w:bCs/>
                <w:sz w:val="20"/>
                <w:szCs w:val="20"/>
              </w:rPr>
              <w:t xml:space="preserve"> исследования биологического материала</w:t>
            </w:r>
            <w:r w:rsidR="00E706A8" w:rsidRPr="00E706A8">
              <w:rPr>
                <w:rFonts w:ascii="Times New Roman" w:hAnsi="Times New Roman" w:cs="Times New Roman"/>
                <w:bCs/>
                <w:sz w:val="20"/>
                <w:szCs w:val="20"/>
              </w:rPr>
              <w:t xml:space="preserve"> с использованием экспресс-тестов и подтверждающих методов. </w:t>
            </w:r>
            <w:r w:rsidRPr="00E706A8">
              <w:rPr>
                <w:rFonts w:ascii="Times New Roman" w:hAnsi="Times New Roman" w:cs="Times New Roman"/>
                <w:bCs/>
                <w:sz w:val="20"/>
                <w:szCs w:val="20"/>
              </w:rPr>
              <w:t>Оформление результатов химико-</w:t>
            </w:r>
            <w:r w:rsidR="00E706A8" w:rsidRPr="00E706A8">
              <w:rPr>
                <w:rFonts w:ascii="Times New Roman" w:hAnsi="Times New Roman" w:cs="Times New Roman"/>
                <w:bCs/>
                <w:sz w:val="20"/>
                <w:szCs w:val="20"/>
              </w:rPr>
              <w:t>токсикологического исследования</w:t>
            </w:r>
            <w:r w:rsidRPr="00E706A8">
              <w:rPr>
                <w:rFonts w:ascii="Times New Roman" w:hAnsi="Times New Roman" w:cs="Times New Roman"/>
                <w:bCs/>
                <w:sz w:val="20"/>
                <w:szCs w:val="20"/>
              </w:rPr>
              <w:t>, проведение первичной интерпретации полученных результатов и направление результатов исследований, требующих дальнейшей оценки, интерпретации и формулирования заключения специалистам более высокого уровня квалификации.</w:t>
            </w:r>
            <w:r w:rsidR="00E706A8" w:rsidRPr="00E706A8">
              <w:t xml:space="preserve"> </w:t>
            </w:r>
            <w:r w:rsidR="00E706A8" w:rsidRPr="00E706A8">
              <w:rPr>
                <w:rFonts w:ascii="Times New Roman" w:hAnsi="Times New Roman" w:cs="Times New Roman"/>
                <w:bCs/>
                <w:sz w:val="20"/>
                <w:szCs w:val="20"/>
              </w:rPr>
              <w:t>Проведение контроля качества на преаналитическом, аналитическом и постаналитическом этапах исследования.</w:t>
            </w:r>
          </w:p>
        </w:tc>
        <w:tc>
          <w:tcPr>
            <w:tcW w:w="1429" w:type="dxa"/>
          </w:tcPr>
          <w:p w14:paraId="2A9A51B1" w14:textId="3D728DB2" w:rsidR="00BB5330" w:rsidRPr="00511720" w:rsidRDefault="00BB5330" w:rsidP="00B25615">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19156B">
              <w:rPr>
                <w:rFonts w:ascii="Times New Roman" w:hAnsi="Times New Roman" w:cs="Times New Roman"/>
                <w:bCs/>
                <w:color w:val="000000" w:themeColor="text1"/>
                <w:sz w:val="20"/>
                <w:szCs w:val="20"/>
              </w:rPr>
              <w:t>ПК-1, ПК-2, ПК-4, ПК-</w:t>
            </w:r>
            <w:r w:rsidR="00B25615">
              <w:rPr>
                <w:rFonts w:ascii="Times New Roman" w:hAnsi="Times New Roman" w:cs="Times New Roman"/>
                <w:bCs/>
                <w:color w:val="000000" w:themeColor="text1"/>
                <w:sz w:val="20"/>
                <w:szCs w:val="20"/>
              </w:rPr>
              <w:t>5</w:t>
            </w:r>
            <w:r w:rsidRPr="0019156B">
              <w:rPr>
                <w:rFonts w:ascii="Times New Roman" w:hAnsi="Times New Roman" w:cs="Times New Roman"/>
                <w:bCs/>
                <w:color w:val="000000" w:themeColor="text1"/>
                <w:sz w:val="20"/>
                <w:szCs w:val="20"/>
              </w:rPr>
              <w:t>, ПК-</w:t>
            </w:r>
            <w:r w:rsidR="00B25615">
              <w:rPr>
                <w:rFonts w:ascii="Times New Roman" w:hAnsi="Times New Roman" w:cs="Times New Roman"/>
                <w:bCs/>
                <w:color w:val="000000" w:themeColor="text1"/>
                <w:sz w:val="20"/>
                <w:szCs w:val="20"/>
              </w:rPr>
              <w:t>6</w:t>
            </w:r>
          </w:p>
        </w:tc>
      </w:tr>
      <w:tr w:rsidR="00BB5330" w:rsidRPr="00534715" w14:paraId="4943990F" w14:textId="77777777" w:rsidTr="00F14E9D">
        <w:tc>
          <w:tcPr>
            <w:tcW w:w="592" w:type="dxa"/>
          </w:tcPr>
          <w:p w14:paraId="774D5C63" w14:textId="64086029" w:rsidR="00BB5330" w:rsidRPr="00534715" w:rsidRDefault="00BB5330"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2.7</w:t>
            </w:r>
          </w:p>
        </w:tc>
        <w:tc>
          <w:tcPr>
            <w:tcW w:w="3404" w:type="dxa"/>
          </w:tcPr>
          <w:p w14:paraId="6DDE2E75" w14:textId="592B7195" w:rsidR="00BB5330" w:rsidRPr="00534715" w:rsidRDefault="00BB5330" w:rsidP="00F14E9D">
            <w:pPr>
              <w:spacing w:after="0" w:line="240" w:lineRule="auto"/>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Молекулярно-генетические исследования</w:t>
            </w:r>
          </w:p>
        </w:tc>
        <w:tc>
          <w:tcPr>
            <w:tcW w:w="9783" w:type="dxa"/>
          </w:tcPr>
          <w:p w14:paraId="7FA93F4D" w14:textId="6F14262C" w:rsidR="00BB5330" w:rsidRPr="00E706A8" w:rsidRDefault="00BB5330" w:rsidP="007A75CB">
            <w:pPr>
              <w:widowControl w:val="0"/>
              <w:autoSpaceDE w:val="0"/>
              <w:autoSpaceDN w:val="0"/>
              <w:adjustRightInd w:val="0"/>
              <w:spacing w:after="0" w:line="240" w:lineRule="auto"/>
              <w:jc w:val="both"/>
              <w:rPr>
                <w:rFonts w:ascii="Times New Roman" w:hAnsi="Times New Roman" w:cs="Times New Roman"/>
                <w:bCs/>
                <w:sz w:val="20"/>
                <w:szCs w:val="20"/>
              </w:rPr>
            </w:pPr>
            <w:r w:rsidRPr="00E706A8">
              <w:rPr>
                <w:rFonts w:ascii="Times New Roman" w:hAnsi="Times New Roman" w:cs="Times New Roman"/>
                <w:bCs/>
                <w:sz w:val="20"/>
                <w:szCs w:val="20"/>
              </w:rPr>
              <w:t xml:space="preserve">Прием, предварительная оценка и обработка биологического материала, поступающего для проведения </w:t>
            </w:r>
            <w:r w:rsidR="00E706A8" w:rsidRPr="00E706A8">
              <w:rPr>
                <w:rFonts w:ascii="Times New Roman" w:hAnsi="Times New Roman" w:cs="Times New Roman"/>
                <w:bCs/>
                <w:sz w:val="20"/>
                <w:szCs w:val="20"/>
              </w:rPr>
              <w:t xml:space="preserve">молекулярно-генетических </w:t>
            </w:r>
            <w:r w:rsidRPr="00E706A8">
              <w:rPr>
                <w:rFonts w:ascii="Times New Roman" w:hAnsi="Times New Roman" w:cs="Times New Roman"/>
                <w:bCs/>
                <w:sz w:val="20"/>
                <w:szCs w:val="20"/>
              </w:rPr>
              <w:t xml:space="preserve">исследования. </w:t>
            </w:r>
            <w:r w:rsidR="00E706A8" w:rsidRPr="00E706A8">
              <w:rPr>
                <w:rFonts w:ascii="Times New Roman" w:hAnsi="Times New Roman" w:cs="Times New Roman"/>
                <w:bCs/>
                <w:sz w:val="20"/>
                <w:szCs w:val="20"/>
              </w:rPr>
              <w:t>Полимеразная цепная реакция в диагностике заболеваний.</w:t>
            </w:r>
            <w:r w:rsidRPr="00E706A8">
              <w:rPr>
                <w:rFonts w:ascii="Times New Roman" w:hAnsi="Times New Roman" w:cs="Times New Roman"/>
                <w:bCs/>
                <w:sz w:val="20"/>
                <w:szCs w:val="20"/>
              </w:rPr>
              <w:t xml:space="preserve"> Проведение исследования биологического материала</w:t>
            </w:r>
            <w:r w:rsidR="00E706A8" w:rsidRPr="00E706A8">
              <w:rPr>
                <w:rFonts w:ascii="Times New Roman" w:hAnsi="Times New Roman" w:cs="Times New Roman"/>
                <w:bCs/>
                <w:sz w:val="20"/>
                <w:szCs w:val="20"/>
              </w:rPr>
              <w:t xml:space="preserve"> методом полимеразной цепной реакции. </w:t>
            </w:r>
            <w:r w:rsidRPr="00E706A8">
              <w:rPr>
                <w:rFonts w:ascii="Times New Roman" w:hAnsi="Times New Roman" w:cs="Times New Roman"/>
                <w:bCs/>
                <w:sz w:val="20"/>
                <w:szCs w:val="20"/>
              </w:rPr>
              <w:t xml:space="preserve">Оформление результатов </w:t>
            </w:r>
            <w:r w:rsidR="007A75CB">
              <w:rPr>
                <w:rFonts w:ascii="Times New Roman" w:hAnsi="Times New Roman" w:cs="Times New Roman"/>
                <w:bCs/>
                <w:sz w:val="20"/>
                <w:szCs w:val="20"/>
              </w:rPr>
              <w:t>молекулярно-генетического</w:t>
            </w:r>
            <w:r w:rsidRPr="00E706A8">
              <w:rPr>
                <w:rFonts w:ascii="Times New Roman" w:hAnsi="Times New Roman" w:cs="Times New Roman"/>
                <w:bCs/>
                <w:sz w:val="20"/>
                <w:szCs w:val="20"/>
              </w:rPr>
              <w:t xml:space="preserve"> исследования биологических материалов, проведение первичной интерпретации полученных результатов и направление результатов исследований, требующих дальнейшей оценки, интерпретации и формулирования заключения специалистам более высокого уровня квалификации.</w:t>
            </w:r>
            <w:r w:rsidR="00E706A8" w:rsidRPr="00E706A8">
              <w:rPr>
                <w:rFonts w:ascii="Times New Roman" w:hAnsi="Times New Roman" w:cs="Times New Roman"/>
                <w:bCs/>
                <w:sz w:val="20"/>
                <w:szCs w:val="20"/>
              </w:rPr>
              <w:t xml:space="preserve"> Проведение контроля качества на преаналитическом, аналитическом и постаналитическом этапах исследования.</w:t>
            </w:r>
          </w:p>
        </w:tc>
        <w:tc>
          <w:tcPr>
            <w:tcW w:w="1429" w:type="dxa"/>
          </w:tcPr>
          <w:p w14:paraId="1AEE7678" w14:textId="6235C991" w:rsidR="00BB5330" w:rsidRPr="00534715" w:rsidRDefault="00BB5330" w:rsidP="00B25615">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19156B">
              <w:rPr>
                <w:rFonts w:ascii="Times New Roman" w:hAnsi="Times New Roman" w:cs="Times New Roman"/>
                <w:bCs/>
                <w:color w:val="000000" w:themeColor="text1"/>
                <w:sz w:val="20"/>
                <w:szCs w:val="20"/>
              </w:rPr>
              <w:t>ПК-1, ПК-2, ПК-4, ПК-</w:t>
            </w:r>
            <w:r w:rsidR="00B25615">
              <w:rPr>
                <w:rFonts w:ascii="Times New Roman" w:hAnsi="Times New Roman" w:cs="Times New Roman"/>
                <w:bCs/>
                <w:color w:val="000000" w:themeColor="text1"/>
                <w:sz w:val="20"/>
                <w:szCs w:val="20"/>
              </w:rPr>
              <w:t>5</w:t>
            </w:r>
            <w:r w:rsidRPr="0019156B">
              <w:rPr>
                <w:rFonts w:ascii="Times New Roman" w:hAnsi="Times New Roman" w:cs="Times New Roman"/>
                <w:bCs/>
                <w:color w:val="000000" w:themeColor="text1"/>
                <w:sz w:val="20"/>
                <w:szCs w:val="20"/>
              </w:rPr>
              <w:t>, ПК-</w:t>
            </w:r>
            <w:r w:rsidR="00B25615">
              <w:rPr>
                <w:rFonts w:ascii="Times New Roman" w:hAnsi="Times New Roman" w:cs="Times New Roman"/>
                <w:bCs/>
                <w:color w:val="000000" w:themeColor="text1"/>
                <w:sz w:val="20"/>
                <w:szCs w:val="20"/>
              </w:rPr>
              <w:t>6</w:t>
            </w:r>
          </w:p>
        </w:tc>
      </w:tr>
      <w:tr w:rsidR="00953BDB" w:rsidRPr="00534715" w14:paraId="1691CC7C" w14:textId="77777777" w:rsidTr="00F14E9D">
        <w:trPr>
          <w:trHeight w:val="58"/>
        </w:trPr>
        <w:tc>
          <w:tcPr>
            <w:tcW w:w="592" w:type="dxa"/>
          </w:tcPr>
          <w:p w14:paraId="313881A4" w14:textId="279213B3" w:rsidR="00953BDB" w:rsidRPr="00534715" w:rsidRDefault="00953BDB"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2.</w:t>
            </w:r>
            <w:r>
              <w:rPr>
                <w:rFonts w:ascii="Times New Roman" w:hAnsi="Times New Roman" w:cs="Times New Roman"/>
                <w:bCs/>
                <w:color w:val="000000" w:themeColor="text1"/>
                <w:sz w:val="20"/>
                <w:szCs w:val="20"/>
              </w:rPr>
              <w:t>8</w:t>
            </w:r>
          </w:p>
        </w:tc>
        <w:tc>
          <w:tcPr>
            <w:tcW w:w="3404" w:type="dxa"/>
          </w:tcPr>
          <w:p w14:paraId="5FD23489" w14:textId="160D384D" w:rsidR="00953BDB" w:rsidRPr="00534715" w:rsidRDefault="00953BDB" w:rsidP="00F14E9D">
            <w:pPr>
              <w:spacing w:after="0" w:line="240" w:lineRule="auto"/>
              <w:rPr>
                <w:rFonts w:ascii="Times New Roman" w:hAnsi="Times New Roman" w:cs="Times New Roman"/>
                <w:color w:val="000000" w:themeColor="text1"/>
                <w:sz w:val="20"/>
                <w:szCs w:val="20"/>
              </w:rPr>
            </w:pPr>
            <w:r w:rsidRPr="00534715">
              <w:rPr>
                <w:rFonts w:ascii="Times New Roman" w:eastAsia="Times New Roman" w:hAnsi="Times New Roman" w:cs="Times New Roman"/>
                <w:bCs/>
                <w:iCs/>
                <w:color w:val="000000" w:themeColor="text1"/>
                <w:sz w:val="20"/>
                <w:szCs w:val="20"/>
              </w:rPr>
              <w:t>Пром</w:t>
            </w:r>
            <w:r>
              <w:rPr>
                <w:rFonts w:ascii="Times New Roman" w:eastAsia="Times New Roman" w:hAnsi="Times New Roman" w:cs="Times New Roman"/>
                <w:bCs/>
                <w:iCs/>
                <w:color w:val="000000" w:themeColor="text1"/>
                <w:sz w:val="20"/>
                <w:szCs w:val="20"/>
              </w:rPr>
              <w:t>ежуточная аттестация по модулю 2</w:t>
            </w:r>
          </w:p>
        </w:tc>
        <w:tc>
          <w:tcPr>
            <w:tcW w:w="9783" w:type="dxa"/>
            <w:vAlign w:val="center"/>
          </w:tcPr>
          <w:p w14:paraId="1E36624F" w14:textId="285ED7AC" w:rsidR="00953BDB" w:rsidRPr="00534715" w:rsidRDefault="00953BDB" w:rsidP="00953BDB">
            <w:pPr>
              <w:widowControl w:val="0"/>
              <w:autoSpaceDE w:val="0"/>
              <w:autoSpaceDN w:val="0"/>
              <w:adjustRightInd w:val="0"/>
              <w:spacing w:after="0" w:line="240" w:lineRule="auto"/>
              <w:rPr>
                <w:rFonts w:ascii="Times New Roman" w:hAnsi="Times New Roman" w:cs="Times New Roman"/>
                <w:b/>
                <w:color w:val="000000" w:themeColor="text1"/>
                <w:sz w:val="20"/>
                <w:szCs w:val="20"/>
              </w:rPr>
            </w:pPr>
            <w:r w:rsidRPr="00534715">
              <w:rPr>
                <w:rFonts w:ascii="Times New Roman" w:hAnsi="Times New Roman" w:cs="Times New Roman"/>
                <w:bCs/>
                <w:color w:val="000000" w:themeColor="text1"/>
                <w:sz w:val="20"/>
                <w:szCs w:val="20"/>
              </w:rPr>
              <w:t xml:space="preserve">Контроль результатов обучения в рамках </w:t>
            </w:r>
            <w:r>
              <w:rPr>
                <w:rFonts w:ascii="Times New Roman" w:hAnsi="Times New Roman" w:cs="Times New Roman"/>
                <w:bCs/>
                <w:color w:val="000000" w:themeColor="text1"/>
                <w:sz w:val="20"/>
                <w:szCs w:val="20"/>
              </w:rPr>
              <w:t xml:space="preserve">освоения </w:t>
            </w:r>
            <w:r w:rsidRPr="00534715">
              <w:rPr>
                <w:rFonts w:ascii="Times New Roman" w:hAnsi="Times New Roman" w:cs="Times New Roman"/>
                <w:bCs/>
                <w:color w:val="000000" w:themeColor="text1"/>
                <w:sz w:val="20"/>
                <w:szCs w:val="20"/>
              </w:rPr>
              <w:t>тем 2.1-2.</w:t>
            </w:r>
            <w:r>
              <w:rPr>
                <w:rFonts w:ascii="Times New Roman" w:hAnsi="Times New Roman" w:cs="Times New Roman"/>
                <w:bCs/>
                <w:color w:val="000000" w:themeColor="text1"/>
                <w:sz w:val="20"/>
                <w:szCs w:val="20"/>
              </w:rPr>
              <w:t>7</w:t>
            </w:r>
            <w:r w:rsidR="00CF013A">
              <w:rPr>
                <w:rFonts w:ascii="Times New Roman" w:hAnsi="Times New Roman" w:cs="Times New Roman"/>
                <w:bCs/>
                <w:color w:val="000000" w:themeColor="text1"/>
                <w:sz w:val="20"/>
                <w:szCs w:val="20"/>
              </w:rPr>
              <w:t>.</w:t>
            </w:r>
          </w:p>
        </w:tc>
        <w:tc>
          <w:tcPr>
            <w:tcW w:w="1429" w:type="dxa"/>
          </w:tcPr>
          <w:p w14:paraId="276631D0" w14:textId="6EAAA954" w:rsidR="00953BDB" w:rsidRPr="00534715" w:rsidRDefault="00953BDB" w:rsidP="00B25615">
            <w:pPr>
              <w:widowControl w:val="0"/>
              <w:autoSpaceDE w:val="0"/>
              <w:autoSpaceDN w:val="0"/>
              <w:adjustRightInd w:val="0"/>
              <w:spacing w:after="0" w:line="240" w:lineRule="auto"/>
              <w:rPr>
                <w:rFonts w:ascii="Times New Roman" w:hAnsi="Times New Roman" w:cs="Times New Roman"/>
                <w:b/>
                <w:color w:val="000000" w:themeColor="text1"/>
                <w:sz w:val="20"/>
                <w:szCs w:val="20"/>
              </w:rPr>
            </w:pPr>
            <w:r w:rsidRPr="0019156B">
              <w:rPr>
                <w:rFonts w:ascii="Times New Roman" w:hAnsi="Times New Roman" w:cs="Times New Roman"/>
                <w:bCs/>
                <w:color w:val="000000" w:themeColor="text1"/>
                <w:sz w:val="20"/>
                <w:szCs w:val="20"/>
              </w:rPr>
              <w:t>ПК-1, ПК-2, ПК-4, ПК-</w:t>
            </w:r>
            <w:r w:rsidR="00B25615">
              <w:rPr>
                <w:rFonts w:ascii="Times New Roman" w:hAnsi="Times New Roman" w:cs="Times New Roman"/>
                <w:bCs/>
                <w:color w:val="000000" w:themeColor="text1"/>
                <w:sz w:val="20"/>
                <w:szCs w:val="20"/>
              </w:rPr>
              <w:t>5</w:t>
            </w:r>
            <w:r w:rsidRPr="0019156B">
              <w:rPr>
                <w:rFonts w:ascii="Times New Roman" w:hAnsi="Times New Roman" w:cs="Times New Roman"/>
                <w:bCs/>
                <w:color w:val="000000" w:themeColor="text1"/>
                <w:sz w:val="20"/>
                <w:szCs w:val="20"/>
              </w:rPr>
              <w:t>, ПК-</w:t>
            </w:r>
            <w:r w:rsidR="00B25615">
              <w:rPr>
                <w:rFonts w:ascii="Times New Roman" w:hAnsi="Times New Roman" w:cs="Times New Roman"/>
                <w:bCs/>
                <w:color w:val="000000" w:themeColor="text1"/>
                <w:sz w:val="20"/>
                <w:szCs w:val="20"/>
              </w:rPr>
              <w:t>6</w:t>
            </w:r>
          </w:p>
        </w:tc>
      </w:tr>
      <w:tr w:rsidR="00953BDB" w:rsidRPr="00534715" w14:paraId="0771EAE6" w14:textId="77777777" w:rsidTr="00063C5C">
        <w:tc>
          <w:tcPr>
            <w:tcW w:w="592" w:type="dxa"/>
            <w:vAlign w:val="center"/>
          </w:tcPr>
          <w:p w14:paraId="40306E94" w14:textId="7625C93F" w:rsidR="00953BDB" w:rsidRPr="00534715" w:rsidRDefault="00953BDB" w:rsidP="00A92AA0">
            <w:pPr>
              <w:keepNext/>
              <w:widowControl w:val="0"/>
              <w:autoSpaceDE w:val="0"/>
              <w:autoSpaceDN w:val="0"/>
              <w:adjustRightInd w:val="0"/>
              <w:spacing w:after="0" w:line="240" w:lineRule="auto"/>
              <w:jc w:val="center"/>
              <w:rPr>
                <w:rFonts w:ascii="Times New Roman" w:hAnsi="Times New Roman" w:cs="Times New Roman"/>
                <w:color w:val="000000" w:themeColor="text1"/>
                <w:sz w:val="20"/>
                <w:szCs w:val="20"/>
              </w:rPr>
            </w:pPr>
            <w:r w:rsidRPr="00534715">
              <w:rPr>
                <w:rFonts w:ascii="Times New Roman" w:eastAsia="Times New Roman" w:hAnsi="Times New Roman" w:cs="Times New Roman"/>
                <w:b/>
                <w:color w:val="000000" w:themeColor="text1"/>
                <w:sz w:val="20"/>
                <w:szCs w:val="20"/>
              </w:rPr>
              <w:t>3</w:t>
            </w:r>
          </w:p>
        </w:tc>
        <w:tc>
          <w:tcPr>
            <w:tcW w:w="14616" w:type="dxa"/>
            <w:gridSpan w:val="3"/>
            <w:vAlign w:val="center"/>
          </w:tcPr>
          <w:p w14:paraId="61AB65EC" w14:textId="3C641939" w:rsidR="00953BDB" w:rsidRPr="00534715" w:rsidRDefault="00953BDB" w:rsidP="00953BDB">
            <w:pPr>
              <w:pStyle w:val="Default"/>
              <w:keepNext/>
              <w:rPr>
                <w:b/>
                <w:color w:val="000000" w:themeColor="text1"/>
                <w:sz w:val="20"/>
                <w:szCs w:val="20"/>
              </w:rPr>
            </w:pPr>
            <w:r w:rsidRPr="00534715">
              <w:rPr>
                <w:rFonts w:eastAsia="Times New Roman"/>
                <w:b/>
                <w:iCs/>
                <w:color w:val="000000" w:themeColor="text1"/>
                <w:sz w:val="20"/>
                <w:szCs w:val="20"/>
              </w:rPr>
              <w:t xml:space="preserve">Модуль 3. </w:t>
            </w:r>
            <w:r w:rsidRPr="00EF1112">
              <w:rPr>
                <w:rFonts w:eastAsia="Times New Roman"/>
                <w:b/>
                <w:iCs/>
                <w:color w:val="000000" w:themeColor="text1"/>
                <w:sz w:val="20"/>
                <w:szCs w:val="20"/>
              </w:rPr>
              <w:t>Выполнение микробиологических исследований</w:t>
            </w:r>
          </w:p>
        </w:tc>
      </w:tr>
      <w:tr w:rsidR="00953BDB" w:rsidRPr="00534715" w14:paraId="52D23334" w14:textId="77777777" w:rsidTr="00F14E9D">
        <w:tc>
          <w:tcPr>
            <w:tcW w:w="592" w:type="dxa"/>
          </w:tcPr>
          <w:p w14:paraId="384D3D11" w14:textId="2EA1D43F" w:rsidR="00953BDB" w:rsidRPr="00534715" w:rsidRDefault="00953BDB"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rPr>
              <w:t>3.1</w:t>
            </w:r>
          </w:p>
        </w:tc>
        <w:tc>
          <w:tcPr>
            <w:tcW w:w="3404" w:type="dxa"/>
          </w:tcPr>
          <w:p w14:paraId="062C81E8" w14:textId="26E54BE5" w:rsidR="00953BDB" w:rsidRPr="00534715" w:rsidRDefault="00953BDB" w:rsidP="00F14E9D">
            <w:pPr>
              <w:spacing w:after="0" w:line="240" w:lineRule="auto"/>
              <w:rPr>
                <w:rFonts w:ascii="Times New Roman" w:hAnsi="Times New Roman" w:cs="Times New Roman"/>
                <w:color w:val="000000" w:themeColor="text1"/>
                <w:sz w:val="20"/>
                <w:szCs w:val="20"/>
              </w:rPr>
            </w:pPr>
            <w:r>
              <w:rPr>
                <w:rFonts w:ascii="Times New Roman" w:eastAsia="Times New Roman" w:hAnsi="Times New Roman" w:cs="Times New Roman"/>
                <w:bCs/>
                <w:iCs/>
                <w:color w:val="000000" w:themeColor="text1"/>
                <w:sz w:val="20"/>
                <w:szCs w:val="20"/>
              </w:rPr>
              <w:t>Общие вопросы микробиологических исследований</w:t>
            </w:r>
          </w:p>
        </w:tc>
        <w:tc>
          <w:tcPr>
            <w:tcW w:w="9783" w:type="dxa"/>
          </w:tcPr>
          <w:p w14:paraId="7A406825" w14:textId="26712DC4" w:rsidR="00953BDB" w:rsidRPr="00534715" w:rsidRDefault="00691919" w:rsidP="00691919">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Классификация, морфология и физиология микроорганизмов, имеющих медицинское значение. Приготовление бактериологического препарата. Культивирование микроорганизмов, приготовление питательных сред, техники посева. Изучение морфологических, культуральных, биохимических свойств, антигенной структуры микроорганизмов. Особенности взятия, транспортировки биологического материала на микробиологическое исследование.</w:t>
            </w:r>
          </w:p>
        </w:tc>
        <w:tc>
          <w:tcPr>
            <w:tcW w:w="1429" w:type="dxa"/>
          </w:tcPr>
          <w:p w14:paraId="13E85359" w14:textId="729FA162" w:rsidR="00953BDB" w:rsidRPr="00534715" w:rsidRDefault="00953BDB" w:rsidP="00B25615">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ПК-</w:t>
            </w:r>
            <w:r w:rsidRPr="00511720">
              <w:rPr>
                <w:rFonts w:ascii="Times New Roman" w:hAnsi="Times New Roman" w:cs="Times New Roman"/>
                <w:bCs/>
                <w:color w:val="000000" w:themeColor="text1"/>
                <w:sz w:val="20"/>
                <w:szCs w:val="20"/>
              </w:rPr>
              <w:t>1</w:t>
            </w:r>
            <w:r>
              <w:rPr>
                <w:rFonts w:ascii="Times New Roman" w:hAnsi="Times New Roman" w:cs="Times New Roman"/>
                <w:bCs/>
                <w:color w:val="000000" w:themeColor="text1"/>
                <w:sz w:val="20"/>
                <w:szCs w:val="20"/>
              </w:rPr>
              <w:t>, ПК-3, ПК-4, ПК-</w:t>
            </w:r>
            <w:r w:rsidR="00B25615">
              <w:rPr>
                <w:rFonts w:ascii="Times New Roman" w:hAnsi="Times New Roman" w:cs="Times New Roman"/>
                <w:bCs/>
                <w:color w:val="000000" w:themeColor="text1"/>
                <w:sz w:val="20"/>
                <w:szCs w:val="20"/>
              </w:rPr>
              <w:t>5</w:t>
            </w:r>
            <w:r>
              <w:rPr>
                <w:rFonts w:ascii="Times New Roman" w:hAnsi="Times New Roman" w:cs="Times New Roman"/>
                <w:bCs/>
                <w:color w:val="000000" w:themeColor="text1"/>
                <w:sz w:val="20"/>
                <w:szCs w:val="20"/>
              </w:rPr>
              <w:t>, ПК-</w:t>
            </w:r>
            <w:r w:rsidR="00B25615">
              <w:rPr>
                <w:rFonts w:ascii="Times New Roman" w:hAnsi="Times New Roman" w:cs="Times New Roman"/>
                <w:bCs/>
                <w:color w:val="000000" w:themeColor="text1"/>
                <w:sz w:val="20"/>
                <w:szCs w:val="20"/>
              </w:rPr>
              <w:t>6</w:t>
            </w:r>
          </w:p>
        </w:tc>
      </w:tr>
      <w:tr w:rsidR="00953BDB" w:rsidRPr="00534715" w14:paraId="2E4585A7" w14:textId="77777777" w:rsidTr="00F14E9D">
        <w:tc>
          <w:tcPr>
            <w:tcW w:w="592" w:type="dxa"/>
          </w:tcPr>
          <w:p w14:paraId="650342BB" w14:textId="004D4FBA" w:rsidR="00953BDB" w:rsidRPr="00534715" w:rsidRDefault="00953BDB"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rPr>
              <w:t>3.2</w:t>
            </w:r>
          </w:p>
        </w:tc>
        <w:tc>
          <w:tcPr>
            <w:tcW w:w="3404" w:type="dxa"/>
          </w:tcPr>
          <w:p w14:paraId="4923EEE7" w14:textId="37A8CB75" w:rsidR="00953BDB" w:rsidRPr="00534715" w:rsidRDefault="00953BDB" w:rsidP="00F14E9D">
            <w:pPr>
              <w:spacing w:after="0" w:line="240" w:lineRule="auto"/>
              <w:rPr>
                <w:rFonts w:ascii="Times New Roman" w:hAnsi="Times New Roman" w:cs="Times New Roman"/>
                <w:color w:val="000000" w:themeColor="text1"/>
                <w:sz w:val="20"/>
                <w:szCs w:val="20"/>
              </w:rPr>
            </w:pPr>
            <w:r>
              <w:rPr>
                <w:rFonts w:ascii="Times New Roman" w:eastAsia="Times New Roman" w:hAnsi="Times New Roman" w:cs="Times New Roman"/>
                <w:bCs/>
                <w:iCs/>
                <w:color w:val="000000" w:themeColor="text1"/>
                <w:sz w:val="20"/>
                <w:szCs w:val="20"/>
              </w:rPr>
              <w:t xml:space="preserve">Бактериологические </w:t>
            </w:r>
            <w:r w:rsidR="002F2B54">
              <w:rPr>
                <w:rFonts w:ascii="Times New Roman" w:eastAsia="Times New Roman" w:hAnsi="Times New Roman" w:cs="Times New Roman"/>
                <w:bCs/>
                <w:iCs/>
                <w:color w:val="000000" w:themeColor="text1"/>
                <w:sz w:val="20"/>
                <w:szCs w:val="20"/>
              </w:rPr>
              <w:t xml:space="preserve">и микологические </w:t>
            </w:r>
            <w:r>
              <w:rPr>
                <w:rFonts w:ascii="Times New Roman" w:eastAsia="Times New Roman" w:hAnsi="Times New Roman" w:cs="Times New Roman"/>
                <w:bCs/>
                <w:iCs/>
                <w:color w:val="000000" w:themeColor="text1"/>
                <w:sz w:val="20"/>
                <w:szCs w:val="20"/>
              </w:rPr>
              <w:t>исследования</w:t>
            </w:r>
          </w:p>
        </w:tc>
        <w:tc>
          <w:tcPr>
            <w:tcW w:w="9783" w:type="dxa"/>
          </w:tcPr>
          <w:p w14:paraId="0290EE23" w14:textId="18F07477" w:rsidR="00953BDB" w:rsidRPr="00534715" w:rsidRDefault="00691919" w:rsidP="00BC197B">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Бактериологические исследования при инфекциях, вызванных </w:t>
            </w:r>
            <w:r w:rsidRPr="00BC197B">
              <w:rPr>
                <w:rFonts w:ascii="Times New Roman" w:hAnsi="Times New Roman" w:cs="Times New Roman"/>
                <w:bCs/>
                <w:color w:val="000000" w:themeColor="text1"/>
                <w:sz w:val="20"/>
                <w:szCs w:val="20"/>
              </w:rPr>
              <w:t xml:space="preserve">патогенными </w:t>
            </w:r>
            <w:r w:rsidR="00BC197B" w:rsidRPr="00BC197B">
              <w:rPr>
                <w:rFonts w:ascii="Times New Roman" w:hAnsi="Times New Roman" w:cs="Times New Roman"/>
                <w:bCs/>
                <w:color w:val="000000" w:themeColor="text1"/>
                <w:sz w:val="20"/>
                <w:szCs w:val="20"/>
              </w:rPr>
              <w:t>бактериями</w:t>
            </w:r>
            <w:r w:rsidR="00BC197B">
              <w:rPr>
                <w:rFonts w:ascii="Times New Roman" w:hAnsi="Times New Roman" w:cs="Times New Roman"/>
                <w:bCs/>
                <w:color w:val="000000" w:themeColor="text1"/>
                <w:sz w:val="20"/>
                <w:szCs w:val="20"/>
              </w:rPr>
              <w:t>:</w:t>
            </w:r>
            <w:r w:rsidR="007A75CB">
              <w:rPr>
                <w:rFonts w:ascii="Times New Roman" w:hAnsi="Times New Roman" w:cs="Times New Roman"/>
                <w:bCs/>
                <w:color w:val="000000" w:themeColor="text1"/>
                <w:sz w:val="20"/>
                <w:szCs w:val="20"/>
              </w:rPr>
              <w:t xml:space="preserve"> морфологические, культуральные, биохимические свойства возбудителей, имеющие диагностическое значение, особенности микроскопического и бактериологического метода исследования</w:t>
            </w:r>
            <w:r>
              <w:rPr>
                <w:rFonts w:ascii="Times New Roman" w:hAnsi="Times New Roman" w:cs="Times New Roman"/>
                <w:bCs/>
                <w:color w:val="000000" w:themeColor="text1"/>
                <w:sz w:val="20"/>
                <w:szCs w:val="20"/>
              </w:rPr>
              <w:t>. Бактериологическая диагностика дифтерии, коклюша, туберкулеза, раневых анаэробных инфекций, зооантро</w:t>
            </w:r>
            <w:r w:rsidR="00E706A8">
              <w:rPr>
                <w:rFonts w:ascii="Times New Roman" w:hAnsi="Times New Roman" w:cs="Times New Roman"/>
                <w:bCs/>
                <w:color w:val="000000" w:themeColor="text1"/>
                <w:sz w:val="20"/>
                <w:szCs w:val="20"/>
              </w:rPr>
              <w:t xml:space="preserve">понозных бактериальных инфекций: </w:t>
            </w:r>
            <w:r w:rsidR="00AB15C5">
              <w:rPr>
                <w:rFonts w:ascii="Times New Roman" w:hAnsi="Times New Roman" w:cs="Times New Roman"/>
                <w:bCs/>
                <w:color w:val="000000" w:themeColor="text1"/>
                <w:sz w:val="20"/>
                <w:szCs w:val="20"/>
              </w:rPr>
              <w:t xml:space="preserve">морфологические, культуральные, биохимические свойства возбудителей, имеющие диагностическое значение, особенности микроскопического и бактериологического метода исследования. </w:t>
            </w:r>
            <w:r w:rsidR="002F2B54">
              <w:rPr>
                <w:rFonts w:ascii="Times New Roman" w:hAnsi="Times New Roman" w:cs="Times New Roman"/>
                <w:bCs/>
                <w:color w:val="000000" w:themeColor="text1"/>
                <w:sz w:val="20"/>
                <w:szCs w:val="20"/>
              </w:rPr>
              <w:t xml:space="preserve">Микроскопические грибы, имеющие медицинское значение: </w:t>
            </w:r>
            <w:r w:rsidR="002F2B54" w:rsidRPr="002F2B54">
              <w:rPr>
                <w:rFonts w:ascii="Times New Roman" w:hAnsi="Times New Roman" w:cs="Times New Roman"/>
                <w:bCs/>
                <w:color w:val="000000" w:themeColor="text1"/>
                <w:sz w:val="20"/>
                <w:szCs w:val="20"/>
              </w:rPr>
              <w:t>биологические свойства, имеющие диагностическое значение, методы исследований</w:t>
            </w:r>
            <w:r w:rsidR="002F2B54">
              <w:rPr>
                <w:rFonts w:ascii="Times New Roman" w:hAnsi="Times New Roman" w:cs="Times New Roman"/>
                <w:bCs/>
                <w:color w:val="000000" w:themeColor="text1"/>
                <w:sz w:val="20"/>
                <w:szCs w:val="20"/>
              </w:rPr>
              <w:t>.</w:t>
            </w:r>
            <w:r w:rsidR="002F2B54" w:rsidRPr="002F2B54">
              <w:rPr>
                <w:rFonts w:ascii="Times New Roman" w:hAnsi="Times New Roman" w:cs="Times New Roman"/>
                <w:bCs/>
                <w:color w:val="000000" w:themeColor="text1"/>
                <w:sz w:val="20"/>
                <w:szCs w:val="20"/>
              </w:rPr>
              <w:t xml:space="preserve"> </w:t>
            </w:r>
            <w:r w:rsidR="00AB15C5" w:rsidRPr="00AB15C5">
              <w:rPr>
                <w:rFonts w:ascii="Times New Roman" w:hAnsi="Times New Roman" w:cs="Times New Roman"/>
                <w:bCs/>
                <w:color w:val="000000" w:themeColor="text1"/>
                <w:sz w:val="20"/>
                <w:szCs w:val="20"/>
              </w:rPr>
              <w:t xml:space="preserve">Прием, предварительная оценка и обработка биологического материала, поступающего для проведения </w:t>
            </w:r>
            <w:r w:rsidR="00AB15C5">
              <w:rPr>
                <w:rFonts w:ascii="Times New Roman" w:hAnsi="Times New Roman" w:cs="Times New Roman"/>
                <w:bCs/>
                <w:color w:val="000000" w:themeColor="text1"/>
                <w:sz w:val="20"/>
                <w:szCs w:val="20"/>
              </w:rPr>
              <w:t>бактериологического</w:t>
            </w:r>
            <w:r w:rsidR="00AB15C5" w:rsidRPr="00AB15C5">
              <w:rPr>
                <w:rFonts w:ascii="Times New Roman" w:hAnsi="Times New Roman" w:cs="Times New Roman"/>
                <w:bCs/>
                <w:color w:val="000000" w:themeColor="text1"/>
                <w:sz w:val="20"/>
                <w:szCs w:val="20"/>
              </w:rPr>
              <w:t xml:space="preserve"> </w:t>
            </w:r>
            <w:r w:rsidR="002F2B54">
              <w:rPr>
                <w:rFonts w:ascii="Times New Roman" w:hAnsi="Times New Roman" w:cs="Times New Roman"/>
                <w:bCs/>
                <w:color w:val="000000" w:themeColor="text1"/>
                <w:sz w:val="20"/>
                <w:szCs w:val="20"/>
              </w:rPr>
              <w:t xml:space="preserve">и микологического </w:t>
            </w:r>
            <w:r w:rsidR="00AB15C5" w:rsidRPr="00AB15C5">
              <w:rPr>
                <w:rFonts w:ascii="Times New Roman" w:hAnsi="Times New Roman" w:cs="Times New Roman"/>
                <w:bCs/>
                <w:color w:val="000000" w:themeColor="text1"/>
                <w:sz w:val="20"/>
                <w:szCs w:val="20"/>
              </w:rPr>
              <w:t>исследования</w:t>
            </w:r>
            <w:r w:rsidR="00AB15C5">
              <w:rPr>
                <w:rFonts w:ascii="Times New Roman" w:hAnsi="Times New Roman" w:cs="Times New Roman"/>
                <w:bCs/>
                <w:color w:val="000000" w:themeColor="text1"/>
                <w:sz w:val="20"/>
                <w:szCs w:val="20"/>
              </w:rPr>
              <w:t xml:space="preserve">. Проведение бактериологического </w:t>
            </w:r>
            <w:r w:rsidR="002F2B54" w:rsidRPr="002F2B54">
              <w:rPr>
                <w:rFonts w:ascii="Times New Roman" w:hAnsi="Times New Roman" w:cs="Times New Roman"/>
                <w:bCs/>
                <w:color w:val="000000" w:themeColor="text1"/>
                <w:sz w:val="20"/>
                <w:szCs w:val="20"/>
              </w:rPr>
              <w:t xml:space="preserve">и микологического </w:t>
            </w:r>
            <w:r w:rsidR="00AB15C5">
              <w:rPr>
                <w:rFonts w:ascii="Times New Roman" w:hAnsi="Times New Roman" w:cs="Times New Roman"/>
                <w:bCs/>
                <w:color w:val="000000" w:themeColor="text1"/>
                <w:sz w:val="20"/>
                <w:szCs w:val="20"/>
              </w:rPr>
              <w:t>исследования согласно схеме исследования.</w:t>
            </w:r>
            <w:r w:rsidR="00AB15C5" w:rsidRPr="00AB15C5">
              <w:rPr>
                <w:rFonts w:ascii="Times New Roman" w:hAnsi="Times New Roman" w:cs="Times New Roman"/>
                <w:bCs/>
                <w:color w:val="000000" w:themeColor="text1"/>
                <w:sz w:val="20"/>
                <w:szCs w:val="20"/>
              </w:rPr>
              <w:t xml:space="preserve"> </w:t>
            </w:r>
            <w:r w:rsidR="00AB15C5" w:rsidRPr="00E706A8">
              <w:rPr>
                <w:rFonts w:ascii="Times New Roman" w:hAnsi="Times New Roman" w:cs="Times New Roman"/>
                <w:bCs/>
                <w:sz w:val="20"/>
                <w:szCs w:val="20"/>
              </w:rPr>
              <w:t xml:space="preserve">Оформление результатов </w:t>
            </w:r>
            <w:r w:rsidR="00AB15C5">
              <w:rPr>
                <w:rFonts w:ascii="Times New Roman" w:hAnsi="Times New Roman" w:cs="Times New Roman"/>
                <w:bCs/>
                <w:sz w:val="20"/>
                <w:szCs w:val="20"/>
              </w:rPr>
              <w:t>бактериологического</w:t>
            </w:r>
            <w:r w:rsidR="00AB15C5" w:rsidRPr="00E706A8">
              <w:rPr>
                <w:rFonts w:ascii="Times New Roman" w:hAnsi="Times New Roman" w:cs="Times New Roman"/>
                <w:bCs/>
                <w:sz w:val="20"/>
                <w:szCs w:val="20"/>
              </w:rPr>
              <w:t xml:space="preserve"> </w:t>
            </w:r>
            <w:r w:rsidR="002F2B54" w:rsidRPr="002F2B54">
              <w:rPr>
                <w:rFonts w:ascii="Times New Roman" w:hAnsi="Times New Roman" w:cs="Times New Roman"/>
                <w:bCs/>
                <w:sz w:val="20"/>
                <w:szCs w:val="20"/>
              </w:rPr>
              <w:t xml:space="preserve">и микологического </w:t>
            </w:r>
            <w:r w:rsidR="00AB15C5" w:rsidRPr="00E706A8">
              <w:rPr>
                <w:rFonts w:ascii="Times New Roman" w:hAnsi="Times New Roman" w:cs="Times New Roman"/>
                <w:bCs/>
                <w:sz w:val="20"/>
                <w:szCs w:val="20"/>
              </w:rPr>
              <w:t xml:space="preserve">исследования, проведение первичной интерпретации полученных результатов и направление </w:t>
            </w:r>
            <w:r w:rsidR="00AB15C5" w:rsidRPr="00E706A8">
              <w:rPr>
                <w:rFonts w:ascii="Times New Roman" w:hAnsi="Times New Roman" w:cs="Times New Roman"/>
                <w:bCs/>
                <w:sz w:val="20"/>
                <w:szCs w:val="20"/>
              </w:rPr>
              <w:lastRenderedPageBreak/>
              <w:t>результатов исследований, требующих дальнейшей оценки, интерпретации и формулирования заключения специалистам более высокого уровня квалификации. Проведение контроля качества на преаналитическом, аналитическом и постаналитическом этапах исследования.</w:t>
            </w:r>
          </w:p>
        </w:tc>
        <w:tc>
          <w:tcPr>
            <w:tcW w:w="1429" w:type="dxa"/>
          </w:tcPr>
          <w:p w14:paraId="0D0C5C81" w14:textId="4E66D8C4" w:rsidR="00953BDB" w:rsidRPr="00534715" w:rsidRDefault="00953BDB" w:rsidP="00B25615">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C97347">
              <w:rPr>
                <w:rFonts w:ascii="Times New Roman" w:hAnsi="Times New Roman" w:cs="Times New Roman"/>
                <w:bCs/>
                <w:color w:val="000000" w:themeColor="text1"/>
                <w:sz w:val="20"/>
                <w:szCs w:val="20"/>
              </w:rPr>
              <w:lastRenderedPageBreak/>
              <w:t>ПК-1, ПК-3, ПК-4, ПК-</w:t>
            </w:r>
            <w:r w:rsidR="00B25615">
              <w:rPr>
                <w:rFonts w:ascii="Times New Roman" w:hAnsi="Times New Roman" w:cs="Times New Roman"/>
                <w:bCs/>
                <w:color w:val="000000" w:themeColor="text1"/>
                <w:sz w:val="20"/>
                <w:szCs w:val="20"/>
              </w:rPr>
              <w:t>5</w:t>
            </w:r>
            <w:r w:rsidRPr="00C97347">
              <w:rPr>
                <w:rFonts w:ascii="Times New Roman" w:hAnsi="Times New Roman" w:cs="Times New Roman"/>
                <w:bCs/>
                <w:color w:val="000000" w:themeColor="text1"/>
                <w:sz w:val="20"/>
                <w:szCs w:val="20"/>
              </w:rPr>
              <w:t>, ПК-</w:t>
            </w:r>
            <w:r w:rsidR="00B25615">
              <w:rPr>
                <w:rFonts w:ascii="Times New Roman" w:hAnsi="Times New Roman" w:cs="Times New Roman"/>
                <w:bCs/>
                <w:color w:val="000000" w:themeColor="text1"/>
                <w:sz w:val="20"/>
                <w:szCs w:val="20"/>
              </w:rPr>
              <w:t>6</w:t>
            </w:r>
          </w:p>
        </w:tc>
      </w:tr>
      <w:tr w:rsidR="00953BDB" w:rsidRPr="00534715" w14:paraId="582BD714" w14:textId="77777777" w:rsidTr="00F14E9D">
        <w:tc>
          <w:tcPr>
            <w:tcW w:w="592" w:type="dxa"/>
          </w:tcPr>
          <w:p w14:paraId="52F21DEA" w14:textId="3DD3704F" w:rsidR="00953BDB" w:rsidRPr="00534715" w:rsidRDefault="00953BDB"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rPr>
            </w:pPr>
            <w:r>
              <w:rPr>
                <w:rFonts w:ascii="Times New Roman" w:hAnsi="Times New Roman" w:cs="Times New Roman"/>
                <w:bCs/>
                <w:color w:val="000000" w:themeColor="text1"/>
                <w:sz w:val="20"/>
              </w:rPr>
              <w:t>3.3</w:t>
            </w:r>
          </w:p>
        </w:tc>
        <w:tc>
          <w:tcPr>
            <w:tcW w:w="3404" w:type="dxa"/>
          </w:tcPr>
          <w:p w14:paraId="2D727FC3" w14:textId="36D25F0F" w:rsidR="00953BDB" w:rsidRPr="00534715" w:rsidRDefault="00953BDB" w:rsidP="00F14E9D">
            <w:pPr>
              <w:spacing w:after="0" w:line="240" w:lineRule="auto"/>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Паразитологические исследования</w:t>
            </w:r>
          </w:p>
        </w:tc>
        <w:tc>
          <w:tcPr>
            <w:tcW w:w="9783" w:type="dxa"/>
          </w:tcPr>
          <w:p w14:paraId="1C9C28F2" w14:textId="42242083" w:rsidR="00953BDB" w:rsidRPr="00534715" w:rsidRDefault="00AB15C5" w:rsidP="00AB15C5">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Характеристика наиболее часто встречающихся паразитов организма человека (простейших, гельминтов): биологические свойства, имеющие диагностическое значение, методы исследований. </w:t>
            </w:r>
            <w:r w:rsidRPr="00AB15C5">
              <w:rPr>
                <w:rFonts w:ascii="Times New Roman" w:hAnsi="Times New Roman" w:cs="Times New Roman"/>
                <w:bCs/>
                <w:color w:val="000000" w:themeColor="text1"/>
                <w:sz w:val="20"/>
                <w:szCs w:val="20"/>
              </w:rPr>
              <w:t xml:space="preserve">Взятие биологического материала для </w:t>
            </w:r>
            <w:r>
              <w:rPr>
                <w:rFonts w:ascii="Times New Roman" w:hAnsi="Times New Roman" w:cs="Times New Roman"/>
                <w:bCs/>
                <w:color w:val="000000" w:themeColor="text1"/>
                <w:sz w:val="20"/>
                <w:szCs w:val="20"/>
              </w:rPr>
              <w:t>паразитологического</w:t>
            </w:r>
            <w:r w:rsidRPr="00AB15C5">
              <w:rPr>
                <w:rFonts w:ascii="Times New Roman" w:hAnsi="Times New Roman" w:cs="Times New Roman"/>
                <w:bCs/>
                <w:color w:val="000000" w:themeColor="text1"/>
                <w:sz w:val="20"/>
                <w:szCs w:val="20"/>
              </w:rPr>
              <w:t xml:space="preserve"> исследования</w:t>
            </w:r>
            <w:r>
              <w:rPr>
                <w:rFonts w:ascii="Times New Roman" w:hAnsi="Times New Roman" w:cs="Times New Roman"/>
                <w:bCs/>
                <w:color w:val="000000" w:themeColor="text1"/>
                <w:sz w:val="20"/>
                <w:szCs w:val="20"/>
              </w:rPr>
              <w:t>.</w:t>
            </w:r>
            <w:r w:rsidRPr="00AB15C5">
              <w:rPr>
                <w:rFonts w:ascii="Times New Roman" w:hAnsi="Times New Roman" w:cs="Times New Roman"/>
                <w:bCs/>
                <w:color w:val="000000" w:themeColor="text1"/>
                <w:sz w:val="20"/>
                <w:szCs w:val="20"/>
              </w:rPr>
              <w:t xml:space="preserve"> Прием, предварительная оценка и обработка биологического материала, поступающего для проведения </w:t>
            </w:r>
            <w:r>
              <w:rPr>
                <w:rFonts w:ascii="Times New Roman" w:hAnsi="Times New Roman" w:cs="Times New Roman"/>
                <w:bCs/>
                <w:color w:val="000000" w:themeColor="text1"/>
                <w:sz w:val="20"/>
                <w:szCs w:val="20"/>
              </w:rPr>
              <w:t>паразитологического</w:t>
            </w:r>
            <w:r w:rsidRPr="00AB15C5">
              <w:rPr>
                <w:rFonts w:ascii="Times New Roman" w:hAnsi="Times New Roman" w:cs="Times New Roman"/>
                <w:bCs/>
                <w:color w:val="000000" w:themeColor="text1"/>
                <w:sz w:val="20"/>
                <w:szCs w:val="20"/>
              </w:rPr>
              <w:t xml:space="preserve"> исследования. Проведение </w:t>
            </w:r>
            <w:r>
              <w:rPr>
                <w:rFonts w:ascii="Times New Roman" w:hAnsi="Times New Roman" w:cs="Times New Roman"/>
                <w:bCs/>
                <w:color w:val="000000" w:themeColor="text1"/>
                <w:sz w:val="20"/>
                <w:szCs w:val="20"/>
              </w:rPr>
              <w:t xml:space="preserve">паразитологического </w:t>
            </w:r>
            <w:r w:rsidRPr="00AB15C5">
              <w:rPr>
                <w:rFonts w:ascii="Times New Roman" w:hAnsi="Times New Roman" w:cs="Times New Roman"/>
                <w:bCs/>
                <w:color w:val="000000" w:themeColor="text1"/>
                <w:sz w:val="20"/>
                <w:szCs w:val="20"/>
              </w:rPr>
              <w:t>исследования биологического материала</w:t>
            </w:r>
            <w:r>
              <w:rPr>
                <w:rFonts w:ascii="Times New Roman" w:hAnsi="Times New Roman" w:cs="Times New Roman"/>
                <w:bCs/>
                <w:color w:val="000000" w:themeColor="text1"/>
                <w:sz w:val="20"/>
                <w:szCs w:val="20"/>
              </w:rPr>
              <w:t xml:space="preserve">. </w:t>
            </w:r>
            <w:r w:rsidRPr="00AB15C5">
              <w:rPr>
                <w:rFonts w:ascii="Times New Roman" w:hAnsi="Times New Roman" w:cs="Times New Roman"/>
                <w:bCs/>
                <w:color w:val="000000" w:themeColor="text1"/>
                <w:sz w:val="20"/>
                <w:szCs w:val="20"/>
              </w:rPr>
              <w:t xml:space="preserve">Оформление результатов </w:t>
            </w:r>
            <w:r>
              <w:rPr>
                <w:rFonts w:ascii="Times New Roman" w:hAnsi="Times New Roman" w:cs="Times New Roman"/>
                <w:bCs/>
                <w:color w:val="000000" w:themeColor="text1"/>
                <w:sz w:val="20"/>
                <w:szCs w:val="20"/>
              </w:rPr>
              <w:t>паразитологического</w:t>
            </w:r>
            <w:r w:rsidRPr="00AB15C5">
              <w:rPr>
                <w:rFonts w:ascii="Times New Roman" w:hAnsi="Times New Roman" w:cs="Times New Roman"/>
                <w:bCs/>
                <w:color w:val="000000" w:themeColor="text1"/>
                <w:sz w:val="20"/>
                <w:szCs w:val="20"/>
              </w:rPr>
              <w:t xml:space="preserve"> исследования биологических материалов, проведение первичной интерпретации полученных результатов и направление результатов исследований, требующих дальнейшей оценки, интерпретации и формулирования заключения специалистам более высокого уровня квалификации. Проведение контроля качества на преаналитическом, аналитическом и постаналитическом этапах исследования.</w:t>
            </w:r>
          </w:p>
        </w:tc>
        <w:tc>
          <w:tcPr>
            <w:tcW w:w="1429" w:type="dxa"/>
          </w:tcPr>
          <w:p w14:paraId="2DDB7BDF" w14:textId="52DE1E09" w:rsidR="00953BDB" w:rsidRPr="00534715" w:rsidRDefault="00953BDB" w:rsidP="00B25615">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C97347">
              <w:rPr>
                <w:rFonts w:ascii="Times New Roman" w:hAnsi="Times New Roman" w:cs="Times New Roman"/>
                <w:bCs/>
                <w:color w:val="000000" w:themeColor="text1"/>
                <w:sz w:val="20"/>
                <w:szCs w:val="20"/>
              </w:rPr>
              <w:t>ПК-1, ПК-3, ПК-4, ПК-</w:t>
            </w:r>
            <w:r w:rsidR="00B25615">
              <w:rPr>
                <w:rFonts w:ascii="Times New Roman" w:hAnsi="Times New Roman" w:cs="Times New Roman"/>
                <w:bCs/>
                <w:color w:val="000000" w:themeColor="text1"/>
                <w:sz w:val="20"/>
                <w:szCs w:val="20"/>
              </w:rPr>
              <w:t>5</w:t>
            </w:r>
            <w:r w:rsidRPr="00C97347">
              <w:rPr>
                <w:rFonts w:ascii="Times New Roman" w:hAnsi="Times New Roman" w:cs="Times New Roman"/>
                <w:bCs/>
                <w:color w:val="000000" w:themeColor="text1"/>
                <w:sz w:val="20"/>
                <w:szCs w:val="20"/>
              </w:rPr>
              <w:t>, ПК-</w:t>
            </w:r>
            <w:r w:rsidR="00B25615">
              <w:rPr>
                <w:rFonts w:ascii="Times New Roman" w:hAnsi="Times New Roman" w:cs="Times New Roman"/>
                <w:bCs/>
                <w:color w:val="000000" w:themeColor="text1"/>
                <w:sz w:val="20"/>
                <w:szCs w:val="20"/>
              </w:rPr>
              <w:t>6</w:t>
            </w:r>
          </w:p>
        </w:tc>
      </w:tr>
      <w:tr w:rsidR="00953BDB" w:rsidRPr="00534715" w14:paraId="4B88B3D7" w14:textId="77777777" w:rsidTr="00F14E9D">
        <w:tc>
          <w:tcPr>
            <w:tcW w:w="592" w:type="dxa"/>
          </w:tcPr>
          <w:p w14:paraId="7FE35E3B" w14:textId="6D4C3EE3" w:rsidR="00953BDB" w:rsidRPr="00534715" w:rsidRDefault="00953BDB"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rPr>
            </w:pPr>
            <w:r>
              <w:rPr>
                <w:rFonts w:ascii="Times New Roman" w:hAnsi="Times New Roman" w:cs="Times New Roman"/>
                <w:bCs/>
                <w:color w:val="000000" w:themeColor="text1"/>
                <w:sz w:val="20"/>
              </w:rPr>
              <w:t>3.4</w:t>
            </w:r>
          </w:p>
        </w:tc>
        <w:tc>
          <w:tcPr>
            <w:tcW w:w="3404" w:type="dxa"/>
          </w:tcPr>
          <w:p w14:paraId="50A2F4DE" w14:textId="3F95A2CF" w:rsidR="00953BDB" w:rsidRPr="00534715" w:rsidRDefault="00953BDB" w:rsidP="00F14E9D">
            <w:pPr>
              <w:spacing w:after="0" w:line="240" w:lineRule="auto"/>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color w:val="000000" w:themeColor="text1"/>
                <w:sz w:val="20"/>
                <w:szCs w:val="20"/>
              </w:rPr>
              <w:t>Вирусологические исследования</w:t>
            </w:r>
          </w:p>
        </w:tc>
        <w:tc>
          <w:tcPr>
            <w:tcW w:w="9783" w:type="dxa"/>
          </w:tcPr>
          <w:p w14:paraId="1698D72C" w14:textId="53C47577" w:rsidR="00953BDB" w:rsidRPr="00534715" w:rsidRDefault="00AB15C5" w:rsidP="00B84A3B">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sidRPr="00AB15C5">
              <w:rPr>
                <w:rFonts w:ascii="Times New Roman" w:hAnsi="Times New Roman" w:cs="Times New Roman"/>
                <w:bCs/>
                <w:color w:val="000000" w:themeColor="text1"/>
                <w:sz w:val="20"/>
                <w:szCs w:val="20"/>
              </w:rPr>
              <w:t xml:space="preserve">Характеристика </w:t>
            </w:r>
            <w:r>
              <w:rPr>
                <w:rFonts w:ascii="Times New Roman" w:hAnsi="Times New Roman" w:cs="Times New Roman"/>
                <w:bCs/>
                <w:color w:val="000000" w:themeColor="text1"/>
                <w:sz w:val="20"/>
                <w:szCs w:val="20"/>
              </w:rPr>
              <w:t xml:space="preserve">вирусов, </w:t>
            </w:r>
            <w:r w:rsidRPr="00AB15C5">
              <w:rPr>
                <w:rFonts w:ascii="Times New Roman" w:hAnsi="Times New Roman" w:cs="Times New Roman"/>
                <w:bCs/>
                <w:color w:val="000000" w:themeColor="text1"/>
                <w:sz w:val="20"/>
                <w:szCs w:val="20"/>
              </w:rPr>
              <w:t xml:space="preserve">наиболее часто </w:t>
            </w:r>
            <w:r>
              <w:rPr>
                <w:rFonts w:ascii="Times New Roman" w:hAnsi="Times New Roman" w:cs="Times New Roman"/>
                <w:bCs/>
                <w:color w:val="000000" w:themeColor="text1"/>
                <w:sz w:val="20"/>
                <w:szCs w:val="20"/>
              </w:rPr>
              <w:t>вызывающих заболевания</w:t>
            </w:r>
            <w:r w:rsidRPr="00AB15C5">
              <w:rPr>
                <w:rFonts w:ascii="Times New Roman" w:hAnsi="Times New Roman" w:cs="Times New Roman"/>
                <w:bCs/>
                <w:color w:val="000000" w:themeColor="text1"/>
                <w:sz w:val="20"/>
                <w:szCs w:val="20"/>
              </w:rPr>
              <w:t xml:space="preserve"> человека</w:t>
            </w:r>
            <w:r>
              <w:rPr>
                <w:rFonts w:ascii="Times New Roman" w:hAnsi="Times New Roman" w:cs="Times New Roman"/>
                <w:bCs/>
                <w:color w:val="000000" w:themeColor="text1"/>
                <w:sz w:val="20"/>
                <w:szCs w:val="20"/>
              </w:rPr>
              <w:t>:</w:t>
            </w:r>
            <w:r w:rsidRPr="00AB15C5">
              <w:rPr>
                <w:rFonts w:ascii="Times New Roman" w:hAnsi="Times New Roman" w:cs="Times New Roman"/>
                <w:bCs/>
                <w:color w:val="000000" w:themeColor="text1"/>
                <w:sz w:val="20"/>
                <w:szCs w:val="20"/>
              </w:rPr>
              <w:t xml:space="preserve"> биологические свойства, имеющие диагностическое значение, методы исследований. Прием, предварительная оценка и обработка биологического материала, поступающего для проведения </w:t>
            </w:r>
            <w:r>
              <w:rPr>
                <w:rFonts w:ascii="Times New Roman" w:hAnsi="Times New Roman" w:cs="Times New Roman"/>
                <w:bCs/>
                <w:color w:val="000000" w:themeColor="text1"/>
                <w:sz w:val="20"/>
                <w:szCs w:val="20"/>
              </w:rPr>
              <w:t>вирусологического</w:t>
            </w:r>
            <w:r w:rsidRPr="00AB15C5">
              <w:rPr>
                <w:rFonts w:ascii="Times New Roman" w:hAnsi="Times New Roman" w:cs="Times New Roman"/>
                <w:bCs/>
                <w:color w:val="000000" w:themeColor="text1"/>
                <w:sz w:val="20"/>
                <w:szCs w:val="20"/>
              </w:rPr>
              <w:t xml:space="preserve"> исследования. Проведение </w:t>
            </w:r>
            <w:r>
              <w:rPr>
                <w:rFonts w:ascii="Times New Roman" w:hAnsi="Times New Roman" w:cs="Times New Roman"/>
                <w:bCs/>
                <w:color w:val="000000" w:themeColor="text1"/>
                <w:sz w:val="20"/>
                <w:szCs w:val="20"/>
              </w:rPr>
              <w:t>вирусологического</w:t>
            </w:r>
            <w:r w:rsidRPr="00AB15C5">
              <w:rPr>
                <w:rFonts w:ascii="Times New Roman" w:hAnsi="Times New Roman" w:cs="Times New Roman"/>
                <w:bCs/>
                <w:color w:val="000000" w:themeColor="text1"/>
                <w:sz w:val="20"/>
                <w:szCs w:val="20"/>
              </w:rPr>
              <w:t xml:space="preserve"> исследования согласно схеме</w:t>
            </w:r>
            <w:r w:rsidR="007A75CB">
              <w:rPr>
                <w:rFonts w:ascii="Times New Roman" w:hAnsi="Times New Roman" w:cs="Times New Roman"/>
                <w:bCs/>
                <w:color w:val="000000" w:themeColor="text1"/>
                <w:sz w:val="20"/>
                <w:szCs w:val="20"/>
              </w:rPr>
              <w:t xml:space="preserve"> исследования</w:t>
            </w:r>
            <w:r>
              <w:rPr>
                <w:rFonts w:ascii="Times New Roman" w:hAnsi="Times New Roman" w:cs="Times New Roman"/>
                <w:bCs/>
                <w:color w:val="000000" w:themeColor="text1"/>
                <w:sz w:val="20"/>
                <w:szCs w:val="20"/>
              </w:rPr>
              <w:t>.</w:t>
            </w:r>
            <w:r w:rsidRPr="00AB15C5">
              <w:rPr>
                <w:rFonts w:ascii="Times New Roman" w:hAnsi="Times New Roman" w:cs="Times New Roman"/>
                <w:bCs/>
                <w:color w:val="000000" w:themeColor="text1"/>
                <w:sz w:val="20"/>
                <w:szCs w:val="20"/>
              </w:rPr>
              <w:t xml:space="preserve"> Оформление результатов </w:t>
            </w:r>
            <w:r w:rsidR="00B84A3B">
              <w:rPr>
                <w:rFonts w:ascii="Times New Roman" w:hAnsi="Times New Roman" w:cs="Times New Roman"/>
                <w:bCs/>
                <w:color w:val="000000" w:themeColor="text1"/>
                <w:sz w:val="20"/>
                <w:szCs w:val="20"/>
              </w:rPr>
              <w:t>вирусологического</w:t>
            </w:r>
            <w:r w:rsidRPr="00AB15C5">
              <w:rPr>
                <w:rFonts w:ascii="Times New Roman" w:hAnsi="Times New Roman" w:cs="Times New Roman"/>
                <w:bCs/>
                <w:color w:val="000000" w:themeColor="text1"/>
                <w:sz w:val="20"/>
                <w:szCs w:val="20"/>
              </w:rPr>
              <w:t xml:space="preserve"> исследования, проведение первичной интерпретации полученных результатов и направление результатов исследований, требующих дальнейшей оценки, интерпретации и формулирования заключения специалистам более высокого уровня квалификации. Проведение контроля качества на преаналитическом, аналитическом и постаналитическом этапах исследования.</w:t>
            </w:r>
          </w:p>
        </w:tc>
        <w:tc>
          <w:tcPr>
            <w:tcW w:w="1429" w:type="dxa"/>
          </w:tcPr>
          <w:p w14:paraId="00836364" w14:textId="03A4EFDC" w:rsidR="00953BDB" w:rsidRPr="00534715" w:rsidRDefault="00953BDB" w:rsidP="00B25615">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C97347">
              <w:rPr>
                <w:rFonts w:ascii="Times New Roman" w:hAnsi="Times New Roman" w:cs="Times New Roman"/>
                <w:bCs/>
                <w:color w:val="000000" w:themeColor="text1"/>
                <w:sz w:val="20"/>
                <w:szCs w:val="20"/>
              </w:rPr>
              <w:t>ПК-1, ПК-3, ПК-4, ПК-</w:t>
            </w:r>
            <w:r w:rsidR="00B25615">
              <w:rPr>
                <w:rFonts w:ascii="Times New Roman" w:hAnsi="Times New Roman" w:cs="Times New Roman"/>
                <w:bCs/>
                <w:color w:val="000000" w:themeColor="text1"/>
                <w:sz w:val="20"/>
                <w:szCs w:val="20"/>
              </w:rPr>
              <w:t>5</w:t>
            </w:r>
            <w:r w:rsidRPr="00C97347">
              <w:rPr>
                <w:rFonts w:ascii="Times New Roman" w:hAnsi="Times New Roman" w:cs="Times New Roman"/>
                <w:bCs/>
                <w:color w:val="000000" w:themeColor="text1"/>
                <w:sz w:val="20"/>
                <w:szCs w:val="20"/>
              </w:rPr>
              <w:t>, ПК-</w:t>
            </w:r>
            <w:r w:rsidR="00B25615">
              <w:rPr>
                <w:rFonts w:ascii="Times New Roman" w:hAnsi="Times New Roman" w:cs="Times New Roman"/>
                <w:bCs/>
                <w:color w:val="000000" w:themeColor="text1"/>
                <w:sz w:val="20"/>
                <w:szCs w:val="20"/>
              </w:rPr>
              <w:t>6</w:t>
            </w:r>
          </w:p>
        </w:tc>
      </w:tr>
      <w:tr w:rsidR="00953BDB" w:rsidRPr="00534715" w14:paraId="57C4B022" w14:textId="77777777" w:rsidTr="00F14E9D">
        <w:tc>
          <w:tcPr>
            <w:tcW w:w="592" w:type="dxa"/>
          </w:tcPr>
          <w:p w14:paraId="783843EF" w14:textId="779B7C50" w:rsidR="00953BDB" w:rsidRPr="00534715" w:rsidRDefault="00953BDB"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rPr>
            </w:pPr>
            <w:r w:rsidRPr="00534715">
              <w:rPr>
                <w:rFonts w:ascii="Times New Roman" w:hAnsi="Times New Roman" w:cs="Times New Roman"/>
                <w:bCs/>
                <w:color w:val="000000" w:themeColor="text1"/>
                <w:sz w:val="20"/>
              </w:rPr>
              <w:t>3.</w:t>
            </w:r>
            <w:r>
              <w:rPr>
                <w:rFonts w:ascii="Times New Roman" w:hAnsi="Times New Roman" w:cs="Times New Roman"/>
                <w:bCs/>
                <w:color w:val="000000" w:themeColor="text1"/>
                <w:sz w:val="20"/>
              </w:rPr>
              <w:t>5</w:t>
            </w:r>
          </w:p>
        </w:tc>
        <w:tc>
          <w:tcPr>
            <w:tcW w:w="3404" w:type="dxa"/>
          </w:tcPr>
          <w:p w14:paraId="21932016" w14:textId="3DD2E177" w:rsidR="00953BDB" w:rsidRPr="00534715" w:rsidRDefault="00953BDB" w:rsidP="00F14E9D">
            <w:pPr>
              <w:spacing w:after="0" w:line="240" w:lineRule="auto"/>
              <w:rPr>
                <w:rFonts w:ascii="Times New Roman" w:hAnsi="Times New Roman" w:cs="Times New Roman"/>
                <w:color w:val="000000" w:themeColor="text1"/>
                <w:sz w:val="20"/>
                <w:szCs w:val="20"/>
              </w:rPr>
            </w:pPr>
            <w:r w:rsidRPr="00534715">
              <w:rPr>
                <w:rFonts w:ascii="Times New Roman" w:eastAsia="Times New Roman" w:hAnsi="Times New Roman" w:cs="Times New Roman"/>
                <w:bCs/>
                <w:iCs/>
                <w:color w:val="000000" w:themeColor="text1"/>
                <w:sz w:val="20"/>
                <w:szCs w:val="20"/>
              </w:rPr>
              <w:t>Пром</w:t>
            </w:r>
            <w:r>
              <w:rPr>
                <w:rFonts w:ascii="Times New Roman" w:eastAsia="Times New Roman" w:hAnsi="Times New Roman" w:cs="Times New Roman"/>
                <w:bCs/>
                <w:iCs/>
                <w:color w:val="000000" w:themeColor="text1"/>
                <w:sz w:val="20"/>
                <w:szCs w:val="20"/>
              </w:rPr>
              <w:t>ежуточная аттестация по модулю 3</w:t>
            </w:r>
          </w:p>
        </w:tc>
        <w:tc>
          <w:tcPr>
            <w:tcW w:w="9783" w:type="dxa"/>
            <w:vAlign w:val="center"/>
          </w:tcPr>
          <w:p w14:paraId="2442B400" w14:textId="0E5C03B6" w:rsidR="00953BDB" w:rsidRPr="00534715" w:rsidRDefault="00953BDB" w:rsidP="00953BDB">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Контроль результатов обучения в рамках освоения тем 3.1-3.</w:t>
            </w:r>
            <w:r>
              <w:rPr>
                <w:rFonts w:ascii="Times New Roman" w:hAnsi="Times New Roman" w:cs="Times New Roman"/>
                <w:bCs/>
                <w:color w:val="000000" w:themeColor="text1"/>
                <w:sz w:val="20"/>
                <w:szCs w:val="20"/>
              </w:rPr>
              <w:t>4</w:t>
            </w:r>
            <w:r w:rsidR="00CF013A">
              <w:rPr>
                <w:rFonts w:ascii="Times New Roman" w:hAnsi="Times New Roman" w:cs="Times New Roman"/>
                <w:bCs/>
                <w:color w:val="000000" w:themeColor="text1"/>
                <w:sz w:val="20"/>
                <w:szCs w:val="20"/>
              </w:rPr>
              <w:t>.</w:t>
            </w:r>
          </w:p>
        </w:tc>
        <w:tc>
          <w:tcPr>
            <w:tcW w:w="1429" w:type="dxa"/>
          </w:tcPr>
          <w:p w14:paraId="2E002CD5" w14:textId="647C1017" w:rsidR="00953BDB" w:rsidRPr="00534715" w:rsidRDefault="00953BDB" w:rsidP="00B25615">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C97347">
              <w:rPr>
                <w:rFonts w:ascii="Times New Roman" w:hAnsi="Times New Roman" w:cs="Times New Roman"/>
                <w:bCs/>
                <w:color w:val="000000" w:themeColor="text1"/>
                <w:sz w:val="20"/>
                <w:szCs w:val="20"/>
              </w:rPr>
              <w:t>ПК-1, ПК-3, ПК-4, ПК-</w:t>
            </w:r>
            <w:r w:rsidR="00B25615">
              <w:rPr>
                <w:rFonts w:ascii="Times New Roman" w:hAnsi="Times New Roman" w:cs="Times New Roman"/>
                <w:bCs/>
                <w:color w:val="000000" w:themeColor="text1"/>
                <w:sz w:val="20"/>
                <w:szCs w:val="20"/>
              </w:rPr>
              <w:t>5</w:t>
            </w:r>
            <w:r w:rsidRPr="00C97347">
              <w:rPr>
                <w:rFonts w:ascii="Times New Roman" w:hAnsi="Times New Roman" w:cs="Times New Roman"/>
                <w:bCs/>
                <w:color w:val="000000" w:themeColor="text1"/>
                <w:sz w:val="20"/>
                <w:szCs w:val="20"/>
              </w:rPr>
              <w:t>, ПК-</w:t>
            </w:r>
            <w:r w:rsidR="00B25615">
              <w:rPr>
                <w:rFonts w:ascii="Times New Roman" w:hAnsi="Times New Roman" w:cs="Times New Roman"/>
                <w:bCs/>
                <w:color w:val="000000" w:themeColor="text1"/>
                <w:sz w:val="20"/>
                <w:szCs w:val="20"/>
              </w:rPr>
              <w:t>6</w:t>
            </w:r>
          </w:p>
        </w:tc>
      </w:tr>
      <w:tr w:rsidR="00953BDB" w:rsidRPr="00534715" w14:paraId="24DECDC8" w14:textId="77777777" w:rsidTr="00063C5C">
        <w:tc>
          <w:tcPr>
            <w:tcW w:w="592" w:type="dxa"/>
            <w:tcBorders>
              <w:top w:val="single" w:sz="4" w:space="0" w:color="auto"/>
              <w:left w:val="single" w:sz="4" w:space="0" w:color="auto"/>
              <w:bottom w:val="single" w:sz="4" w:space="0" w:color="auto"/>
              <w:right w:val="single" w:sz="4" w:space="0" w:color="auto"/>
            </w:tcBorders>
            <w:vAlign w:val="center"/>
          </w:tcPr>
          <w:p w14:paraId="32CCDEE1" w14:textId="3D15F69B" w:rsidR="00953BDB" w:rsidRPr="00534715" w:rsidRDefault="00953BDB"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rPr>
            </w:pPr>
            <w:r w:rsidRPr="00534715">
              <w:rPr>
                <w:rFonts w:ascii="Times New Roman" w:hAnsi="Times New Roman" w:cs="Times New Roman"/>
                <w:b/>
                <w:color w:val="000000" w:themeColor="text1"/>
                <w:sz w:val="20"/>
              </w:rPr>
              <w:t>4</w:t>
            </w:r>
          </w:p>
        </w:tc>
        <w:tc>
          <w:tcPr>
            <w:tcW w:w="14616" w:type="dxa"/>
            <w:gridSpan w:val="3"/>
            <w:tcBorders>
              <w:top w:val="single" w:sz="4" w:space="0" w:color="auto"/>
              <w:left w:val="single" w:sz="4" w:space="0" w:color="auto"/>
              <w:bottom w:val="single" w:sz="4" w:space="0" w:color="auto"/>
              <w:right w:val="single" w:sz="4" w:space="0" w:color="auto"/>
            </w:tcBorders>
            <w:vAlign w:val="center"/>
          </w:tcPr>
          <w:p w14:paraId="788F19D4" w14:textId="256F2733" w:rsidR="00953BDB" w:rsidRPr="00534715" w:rsidRDefault="00953BDB" w:rsidP="00953BDB">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534715">
              <w:rPr>
                <w:rFonts w:ascii="Times New Roman" w:eastAsia="Times New Roman" w:hAnsi="Times New Roman" w:cs="Times New Roman"/>
                <w:b/>
                <w:iCs/>
                <w:color w:val="000000" w:themeColor="text1"/>
                <w:sz w:val="20"/>
                <w:szCs w:val="20"/>
              </w:rPr>
              <w:t>Модуль 4. Оказание медицинской помощи в экстренной форме</w:t>
            </w:r>
          </w:p>
        </w:tc>
      </w:tr>
      <w:tr w:rsidR="00953BDB" w:rsidRPr="00534715" w14:paraId="464E8FE6" w14:textId="77777777" w:rsidTr="00A92AA0">
        <w:tc>
          <w:tcPr>
            <w:tcW w:w="592" w:type="dxa"/>
            <w:tcBorders>
              <w:top w:val="single" w:sz="4" w:space="0" w:color="auto"/>
              <w:left w:val="single" w:sz="4" w:space="0" w:color="auto"/>
              <w:bottom w:val="single" w:sz="4" w:space="0" w:color="auto"/>
              <w:right w:val="single" w:sz="4" w:space="0" w:color="auto"/>
            </w:tcBorders>
          </w:tcPr>
          <w:p w14:paraId="12893D90" w14:textId="58EE1729" w:rsidR="00953BDB" w:rsidRPr="00534715" w:rsidRDefault="00953BDB"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rPr>
            </w:pPr>
            <w:r w:rsidRPr="00534715">
              <w:rPr>
                <w:rFonts w:ascii="Times New Roman" w:hAnsi="Times New Roman" w:cs="Times New Roman"/>
                <w:bCs/>
                <w:color w:val="000000" w:themeColor="text1"/>
                <w:sz w:val="20"/>
              </w:rPr>
              <w:t>4.1</w:t>
            </w:r>
          </w:p>
        </w:tc>
        <w:tc>
          <w:tcPr>
            <w:tcW w:w="3404" w:type="dxa"/>
            <w:tcBorders>
              <w:top w:val="single" w:sz="4" w:space="0" w:color="auto"/>
              <w:left w:val="single" w:sz="4" w:space="0" w:color="auto"/>
              <w:bottom w:val="single" w:sz="4" w:space="0" w:color="auto"/>
              <w:right w:val="single" w:sz="4" w:space="0" w:color="auto"/>
            </w:tcBorders>
          </w:tcPr>
          <w:p w14:paraId="360B70DD" w14:textId="77777777" w:rsidR="00953BDB" w:rsidRPr="00534715" w:rsidRDefault="00953BDB" w:rsidP="00A92AA0">
            <w:pPr>
              <w:spacing w:after="0" w:line="240" w:lineRule="auto"/>
              <w:rPr>
                <w:rFonts w:ascii="Times New Roman" w:eastAsia="Times New Roman" w:hAnsi="Times New Roman" w:cs="Times New Roman"/>
                <w:bCs/>
                <w:iCs/>
                <w:color w:val="000000" w:themeColor="text1"/>
                <w:sz w:val="20"/>
                <w:szCs w:val="20"/>
              </w:rPr>
            </w:pPr>
            <w:r w:rsidRPr="00534715">
              <w:rPr>
                <w:rFonts w:ascii="Times New Roman" w:eastAsia="Times New Roman" w:hAnsi="Times New Roman" w:cs="Times New Roman"/>
                <w:bCs/>
                <w:iCs/>
                <w:color w:val="000000" w:themeColor="text1"/>
                <w:sz w:val="20"/>
                <w:szCs w:val="20"/>
              </w:rPr>
              <w:t>Оказание медицинской помощи в экстренной форме</w:t>
            </w:r>
          </w:p>
        </w:tc>
        <w:tc>
          <w:tcPr>
            <w:tcW w:w="9783" w:type="dxa"/>
            <w:tcBorders>
              <w:top w:val="single" w:sz="4" w:space="0" w:color="auto"/>
              <w:left w:val="single" w:sz="4" w:space="0" w:color="auto"/>
              <w:bottom w:val="single" w:sz="4" w:space="0" w:color="auto"/>
              <w:right w:val="single" w:sz="4" w:space="0" w:color="auto"/>
            </w:tcBorders>
            <w:vAlign w:val="center"/>
          </w:tcPr>
          <w:p w14:paraId="6FF5A6EC" w14:textId="33751166" w:rsidR="00953BDB" w:rsidRPr="00534715" w:rsidRDefault="00953BDB" w:rsidP="00953BDB">
            <w:pPr>
              <w:widowControl w:val="0"/>
              <w:autoSpaceDE w:val="0"/>
              <w:autoSpaceDN w:val="0"/>
              <w:adjustRightInd w:val="0"/>
              <w:spacing w:after="0" w:line="240" w:lineRule="auto"/>
              <w:jc w:val="both"/>
              <w:rPr>
                <w:rFonts w:ascii="Times New Roman" w:hAnsi="Times New Roman" w:cs="Times New Roman"/>
                <w:color w:val="000000" w:themeColor="text1"/>
                <w:sz w:val="20"/>
                <w:szCs w:val="20"/>
              </w:rPr>
            </w:pPr>
            <w:r w:rsidRPr="00534715">
              <w:rPr>
                <w:rFonts w:ascii="Times New Roman" w:hAnsi="Times New Roman" w:cs="Times New Roman"/>
                <w:bCs/>
                <w:color w:val="000000" w:themeColor="text1"/>
                <w:sz w:val="20"/>
                <w:szCs w:val="20"/>
              </w:rPr>
              <w:t xml:space="preserve">Нормативно-правовое регулирование оказания медицинской помощи в экстренной форме. Диагностика состояний, требующих оказания медицинской помощи в экстренной форме. Коммуникация со службами, пациентом и окружающими. Транспортировка и иммобилизация пациента. Сердечно-легочная реанимация. Остановка наружных кровотечений. Обеспечение проходимости дыхательных путей. Промывание желудка. Применение согревания и охлаждения. </w:t>
            </w:r>
            <w:r w:rsidRPr="00534715">
              <w:rPr>
                <w:rFonts w:ascii="Times New Roman" w:hAnsi="Times New Roman" w:cs="Times New Roman"/>
                <w:color w:val="000000" w:themeColor="text1"/>
                <w:sz w:val="20"/>
                <w:szCs w:val="20"/>
              </w:rPr>
              <w:t>Проведение термоизоляции и согревания при воздействии низких температур.</w:t>
            </w:r>
          </w:p>
        </w:tc>
        <w:tc>
          <w:tcPr>
            <w:tcW w:w="1429" w:type="dxa"/>
            <w:tcBorders>
              <w:top w:val="single" w:sz="4" w:space="0" w:color="auto"/>
              <w:left w:val="single" w:sz="4" w:space="0" w:color="auto"/>
              <w:bottom w:val="single" w:sz="4" w:space="0" w:color="auto"/>
              <w:right w:val="single" w:sz="4" w:space="0" w:color="auto"/>
            </w:tcBorders>
          </w:tcPr>
          <w:p w14:paraId="3E11A75E" w14:textId="7493432E" w:rsidR="00953BDB" w:rsidRPr="00534715" w:rsidRDefault="00953BDB" w:rsidP="00B25615">
            <w:pPr>
              <w:widowControl w:val="0"/>
              <w:autoSpaceDE w:val="0"/>
              <w:autoSpaceDN w:val="0"/>
              <w:adjustRightInd w:val="0"/>
              <w:spacing w:after="0" w:line="240" w:lineRule="auto"/>
              <w:rPr>
                <w:rFonts w:ascii="Times New Roman" w:hAnsi="Times New Roman" w:cs="Times New Roman"/>
                <w:b/>
                <w:color w:val="000000" w:themeColor="text1"/>
                <w:sz w:val="20"/>
                <w:szCs w:val="20"/>
              </w:rPr>
            </w:pPr>
            <w:r w:rsidRPr="00534715">
              <w:rPr>
                <w:rFonts w:ascii="Times New Roman" w:hAnsi="Times New Roman" w:cs="Times New Roman"/>
                <w:bCs/>
                <w:color w:val="000000" w:themeColor="text1"/>
                <w:sz w:val="20"/>
                <w:szCs w:val="20"/>
              </w:rPr>
              <w:t>ПК-</w:t>
            </w:r>
            <w:r w:rsidR="00B25615">
              <w:rPr>
                <w:rFonts w:ascii="Times New Roman" w:hAnsi="Times New Roman" w:cs="Times New Roman"/>
                <w:bCs/>
                <w:color w:val="000000" w:themeColor="text1"/>
                <w:sz w:val="20"/>
                <w:szCs w:val="20"/>
              </w:rPr>
              <w:t>7</w:t>
            </w:r>
          </w:p>
        </w:tc>
      </w:tr>
      <w:tr w:rsidR="00953BDB" w:rsidRPr="00534715" w14:paraId="67CA8F12" w14:textId="77777777" w:rsidTr="00A92AA0">
        <w:tc>
          <w:tcPr>
            <w:tcW w:w="592" w:type="dxa"/>
            <w:tcBorders>
              <w:top w:val="single" w:sz="4" w:space="0" w:color="auto"/>
              <w:left w:val="single" w:sz="4" w:space="0" w:color="auto"/>
              <w:bottom w:val="single" w:sz="4" w:space="0" w:color="auto"/>
              <w:right w:val="single" w:sz="4" w:space="0" w:color="auto"/>
            </w:tcBorders>
          </w:tcPr>
          <w:p w14:paraId="4EF340B9" w14:textId="4E1C0606" w:rsidR="00953BDB" w:rsidRPr="00534715" w:rsidRDefault="00953BDB"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rPr>
            </w:pPr>
            <w:r w:rsidRPr="00534715">
              <w:rPr>
                <w:rFonts w:ascii="Times New Roman" w:hAnsi="Times New Roman" w:cs="Times New Roman"/>
                <w:bCs/>
                <w:color w:val="000000" w:themeColor="text1"/>
                <w:sz w:val="20"/>
              </w:rPr>
              <w:t>4.2</w:t>
            </w:r>
          </w:p>
        </w:tc>
        <w:tc>
          <w:tcPr>
            <w:tcW w:w="3404" w:type="dxa"/>
            <w:tcBorders>
              <w:top w:val="single" w:sz="4" w:space="0" w:color="auto"/>
              <w:left w:val="single" w:sz="4" w:space="0" w:color="auto"/>
              <w:bottom w:val="single" w:sz="4" w:space="0" w:color="auto"/>
              <w:right w:val="single" w:sz="4" w:space="0" w:color="auto"/>
            </w:tcBorders>
          </w:tcPr>
          <w:p w14:paraId="6506CEB3" w14:textId="314A9489" w:rsidR="00953BDB" w:rsidRPr="00534715" w:rsidRDefault="00953BDB" w:rsidP="00A92AA0">
            <w:pPr>
              <w:spacing w:after="0" w:line="240" w:lineRule="auto"/>
              <w:rPr>
                <w:rFonts w:ascii="Times New Roman" w:eastAsia="Times New Roman" w:hAnsi="Times New Roman" w:cs="Times New Roman"/>
                <w:bCs/>
                <w:iCs/>
                <w:color w:val="000000" w:themeColor="text1"/>
                <w:sz w:val="20"/>
                <w:szCs w:val="20"/>
              </w:rPr>
            </w:pPr>
            <w:r w:rsidRPr="00534715">
              <w:rPr>
                <w:rFonts w:ascii="Times New Roman" w:eastAsia="Times New Roman" w:hAnsi="Times New Roman" w:cs="Times New Roman"/>
                <w:bCs/>
                <w:iCs/>
                <w:color w:val="000000" w:themeColor="text1"/>
                <w:sz w:val="20"/>
                <w:szCs w:val="20"/>
              </w:rPr>
              <w:t>Промежуточная аттестация по модулю 4</w:t>
            </w:r>
          </w:p>
        </w:tc>
        <w:tc>
          <w:tcPr>
            <w:tcW w:w="9783" w:type="dxa"/>
            <w:tcBorders>
              <w:top w:val="single" w:sz="4" w:space="0" w:color="auto"/>
              <w:left w:val="single" w:sz="4" w:space="0" w:color="auto"/>
              <w:bottom w:val="single" w:sz="4" w:space="0" w:color="auto"/>
              <w:right w:val="single" w:sz="4" w:space="0" w:color="auto"/>
            </w:tcBorders>
            <w:vAlign w:val="center"/>
          </w:tcPr>
          <w:p w14:paraId="51348C88" w14:textId="3CB89C1F" w:rsidR="00953BDB" w:rsidRPr="00534715" w:rsidRDefault="00953BDB" w:rsidP="00953BDB">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Контроль результатов обучения в рамках освоения темы 4.1</w:t>
            </w:r>
            <w:r w:rsidR="00CF013A">
              <w:rPr>
                <w:rFonts w:ascii="Times New Roman" w:hAnsi="Times New Roman" w:cs="Times New Roman"/>
                <w:bCs/>
                <w:color w:val="000000" w:themeColor="text1"/>
                <w:sz w:val="20"/>
                <w:szCs w:val="20"/>
              </w:rPr>
              <w:t>.</w:t>
            </w:r>
          </w:p>
        </w:tc>
        <w:tc>
          <w:tcPr>
            <w:tcW w:w="1429" w:type="dxa"/>
            <w:tcBorders>
              <w:top w:val="single" w:sz="4" w:space="0" w:color="auto"/>
              <w:left w:val="single" w:sz="4" w:space="0" w:color="auto"/>
              <w:bottom w:val="single" w:sz="4" w:space="0" w:color="auto"/>
              <w:right w:val="single" w:sz="4" w:space="0" w:color="auto"/>
            </w:tcBorders>
          </w:tcPr>
          <w:p w14:paraId="68001FA3" w14:textId="26CAD6C7" w:rsidR="00953BDB" w:rsidRPr="00534715" w:rsidRDefault="00953BDB" w:rsidP="00B25615">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ПК-</w:t>
            </w:r>
            <w:r w:rsidR="00B25615">
              <w:rPr>
                <w:rFonts w:ascii="Times New Roman" w:hAnsi="Times New Roman" w:cs="Times New Roman"/>
                <w:bCs/>
                <w:color w:val="000000" w:themeColor="text1"/>
                <w:sz w:val="20"/>
                <w:szCs w:val="20"/>
              </w:rPr>
              <w:t>7</w:t>
            </w:r>
          </w:p>
        </w:tc>
      </w:tr>
      <w:tr w:rsidR="00953BDB" w:rsidRPr="00534715" w14:paraId="35B65B03" w14:textId="77777777" w:rsidTr="00063C5C">
        <w:tc>
          <w:tcPr>
            <w:tcW w:w="592" w:type="dxa"/>
            <w:tcBorders>
              <w:top w:val="single" w:sz="4" w:space="0" w:color="auto"/>
              <w:left w:val="single" w:sz="4" w:space="0" w:color="auto"/>
              <w:bottom w:val="single" w:sz="4" w:space="0" w:color="auto"/>
              <w:right w:val="single" w:sz="4" w:space="0" w:color="auto"/>
            </w:tcBorders>
            <w:vAlign w:val="center"/>
          </w:tcPr>
          <w:p w14:paraId="6C1C5739" w14:textId="1283ED4D" w:rsidR="00953BDB" w:rsidRPr="00534715" w:rsidRDefault="00953BDB"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rPr>
            </w:pPr>
            <w:r w:rsidRPr="00534715">
              <w:rPr>
                <w:rFonts w:ascii="Times New Roman" w:hAnsi="Times New Roman" w:cs="Times New Roman"/>
                <w:b/>
                <w:color w:val="000000" w:themeColor="text1"/>
                <w:sz w:val="20"/>
              </w:rPr>
              <w:t>5</w:t>
            </w:r>
          </w:p>
        </w:tc>
        <w:tc>
          <w:tcPr>
            <w:tcW w:w="14616" w:type="dxa"/>
            <w:gridSpan w:val="3"/>
            <w:tcBorders>
              <w:top w:val="single" w:sz="4" w:space="0" w:color="auto"/>
              <w:left w:val="single" w:sz="4" w:space="0" w:color="auto"/>
              <w:bottom w:val="single" w:sz="4" w:space="0" w:color="auto"/>
              <w:right w:val="single" w:sz="4" w:space="0" w:color="auto"/>
            </w:tcBorders>
            <w:vAlign w:val="center"/>
          </w:tcPr>
          <w:p w14:paraId="2438E503" w14:textId="641A8B5E" w:rsidR="00953BDB" w:rsidRPr="00534715" w:rsidRDefault="00953BDB" w:rsidP="00953BDB">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534715">
              <w:rPr>
                <w:rFonts w:ascii="Times New Roman" w:eastAsia="Times New Roman" w:hAnsi="Times New Roman" w:cs="Times New Roman"/>
                <w:b/>
                <w:iCs/>
                <w:color w:val="000000" w:themeColor="text1"/>
                <w:sz w:val="20"/>
                <w:szCs w:val="20"/>
              </w:rPr>
              <w:t xml:space="preserve">Модуль 5. Практика </w:t>
            </w:r>
          </w:p>
        </w:tc>
      </w:tr>
      <w:tr w:rsidR="00953BDB" w:rsidRPr="00534715" w14:paraId="328EBA24" w14:textId="77777777" w:rsidTr="00F14E9D">
        <w:tc>
          <w:tcPr>
            <w:tcW w:w="592" w:type="dxa"/>
            <w:tcBorders>
              <w:top w:val="single" w:sz="4" w:space="0" w:color="auto"/>
              <w:left w:val="single" w:sz="4" w:space="0" w:color="auto"/>
              <w:bottom w:val="single" w:sz="4" w:space="0" w:color="auto"/>
              <w:right w:val="single" w:sz="4" w:space="0" w:color="auto"/>
            </w:tcBorders>
          </w:tcPr>
          <w:p w14:paraId="534BC8C1" w14:textId="5D37F3AF" w:rsidR="00953BDB" w:rsidRPr="00534715" w:rsidRDefault="00953BDB"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rPr>
            </w:pPr>
            <w:r w:rsidRPr="00534715">
              <w:rPr>
                <w:rFonts w:ascii="Times New Roman" w:hAnsi="Times New Roman" w:cs="Times New Roman"/>
                <w:bCs/>
                <w:color w:val="000000" w:themeColor="text1"/>
                <w:sz w:val="20"/>
              </w:rPr>
              <w:t>5.1</w:t>
            </w:r>
          </w:p>
        </w:tc>
        <w:tc>
          <w:tcPr>
            <w:tcW w:w="3404" w:type="dxa"/>
            <w:tcBorders>
              <w:top w:val="single" w:sz="4" w:space="0" w:color="auto"/>
              <w:left w:val="single" w:sz="4" w:space="0" w:color="auto"/>
              <w:bottom w:val="single" w:sz="4" w:space="0" w:color="auto"/>
              <w:right w:val="single" w:sz="4" w:space="0" w:color="auto"/>
            </w:tcBorders>
          </w:tcPr>
          <w:p w14:paraId="1D6182EF" w14:textId="77772180" w:rsidR="00953BDB" w:rsidRPr="00534715" w:rsidRDefault="00953BDB" w:rsidP="00F14E9D">
            <w:pPr>
              <w:spacing w:after="0" w:line="240" w:lineRule="auto"/>
              <w:rPr>
                <w:rFonts w:ascii="Times New Roman" w:eastAsia="Times New Roman" w:hAnsi="Times New Roman" w:cs="Times New Roman"/>
                <w:bCs/>
                <w:iCs/>
                <w:color w:val="000000" w:themeColor="text1"/>
                <w:sz w:val="20"/>
                <w:szCs w:val="20"/>
              </w:rPr>
            </w:pPr>
            <w:r w:rsidRPr="00945AD9">
              <w:rPr>
                <w:rFonts w:ascii="Times New Roman" w:eastAsia="Times New Roman" w:hAnsi="Times New Roman" w:cs="Times New Roman"/>
                <w:bCs/>
                <w:iCs/>
                <w:sz w:val="20"/>
                <w:szCs w:val="20"/>
              </w:rPr>
              <w:t>Выполнение клинических лабораторных исследований</w:t>
            </w:r>
          </w:p>
        </w:tc>
        <w:tc>
          <w:tcPr>
            <w:tcW w:w="9783" w:type="dxa"/>
            <w:tcBorders>
              <w:top w:val="single" w:sz="4" w:space="0" w:color="auto"/>
              <w:left w:val="single" w:sz="4" w:space="0" w:color="auto"/>
              <w:bottom w:val="single" w:sz="4" w:space="0" w:color="auto"/>
              <w:right w:val="single" w:sz="4" w:space="0" w:color="auto"/>
            </w:tcBorders>
            <w:vAlign w:val="center"/>
          </w:tcPr>
          <w:p w14:paraId="40E8D71A" w14:textId="6C3F6CC5" w:rsidR="00953BDB" w:rsidRPr="00534715" w:rsidRDefault="00953BDB" w:rsidP="00135B07">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 xml:space="preserve">Участие в </w:t>
            </w:r>
            <w:r>
              <w:rPr>
                <w:rFonts w:ascii="Times New Roman" w:hAnsi="Times New Roman" w:cs="Times New Roman"/>
                <w:bCs/>
                <w:color w:val="000000" w:themeColor="text1"/>
                <w:sz w:val="20"/>
                <w:szCs w:val="20"/>
              </w:rPr>
              <w:t>выполнении клинических лабораторных исследований</w:t>
            </w:r>
            <w:r w:rsidRPr="00534715">
              <w:rPr>
                <w:rFonts w:ascii="Times New Roman" w:hAnsi="Times New Roman" w:cs="Times New Roman"/>
                <w:bCs/>
                <w:color w:val="000000" w:themeColor="text1"/>
                <w:sz w:val="20"/>
                <w:szCs w:val="20"/>
              </w:rPr>
              <w:t xml:space="preserve">: </w:t>
            </w:r>
            <w:r w:rsidR="00135B07">
              <w:rPr>
                <w:rFonts w:ascii="Times New Roman" w:hAnsi="Times New Roman" w:cs="Times New Roman"/>
                <w:bCs/>
                <w:color w:val="000000" w:themeColor="text1"/>
                <w:sz w:val="20"/>
                <w:szCs w:val="20"/>
              </w:rPr>
              <w:t xml:space="preserve">взятии, приеме, </w:t>
            </w:r>
            <w:r w:rsidR="00135B07" w:rsidRPr="00135B07">
              <w:rPr>
                <w:rFonts w:ascii="Times New Roman" w:hAnsi="Times New Roman" w:cs="Times New Roman"/>
                <w:bCs/>
                <w:color w:val="000000" w:themeColor="text1"/>
                <w:sz w:val="20"/>
                <w:szCs w:val="20"/>
              </w:rPr>
              <w:t>предварительн</w:t>
            </w:r>
            <w:r w:rsidR="00135B07">
              <w:rPr>
                <w:rFonts w:ascii="Times New Roman" w:hAnsi="Times New Roman" w:cs="Times New Roman"/>
                <w:bCs/>
                <w:color w:val="000000" w:themeColor="text1"/>
                <w:sz w:val="20"/>
                <w:szCs w:val="20"/>
              </w:rPr>
              <w:t>ой</w:t>
            </w:r>
            <w:r w:rsidR="00135B07" w:rsidRPr="00135B07">
              <w:rPr>
                <w:rFonts w:ascii="Times New Roman" w:hAnsi="Times New Roman" w:cs="Times New Roman"/>
                <w:bCs/>
                <w:color w:val="000000" w:themeColor="text1"/>
                <w:sz w:val="20"/>
                <w:szCs w:val="20"/>
              </w:rPr>
              <w:t xml:space="preserve"> оценк</w:t>
            </w:r>
            <w:r w:rsidR="00135B07">
              <w:rPr>
                <w:rFonts w:ascii="Times New Roman" w:hAnsi="Times New Roman" w:cs="Times New Roman"/>
                <w:bCs/>
                <w:color w:val="000000" w:themeColor="text1"/>
                <w:sz w:val="20"/>
                <w:szCs w:val="20"/>
              </w:rPr>
              <w:t>е</w:t>
            </w:r>
            <w:r w:rsidR="00135B07" w:rsidRPr="00135B07">
              <w:rPr>
                <w:rFonts w:ascii="Times New Roman" w:hAnsi="Times New Roman" w:cs="Times New Roman"/>
                <w:bCs/>
                <w:color w:val="000000" w:themeColor="text1"/>
                <w:sz w:val="20"/>
                <w:szCs w:val="20"/>
              </w:rPr>
              <w:t xml:space="preserve"> и обработк</w:t>
            </w:r>
            <w:r w:rsidR="00135B07">
              <w:rPr>
                <w:rFonts w:ascii="Times New Roman" w:hAnsi="Times New Roman" w:cs="Times New Roman"/>
                <w:bCs/>
                <w:color w:val="000000" w:themeColor="text1"/>
                <w:sz w:val="20"/>
                <w:szCs w:val="20"/>
              </w:rPr>
              <w:t>е</w:t>
            </w:r>
            <w:r w:rsidR="00135B07" w:rsidRPr="00135B07">
              <w:rPr>
                <w:rFonts w:ascii="Times New Roman" w:hAnsi="Times New Roman" w:cs="Times New Roman"/>
                <w:bCs/>
                <w:color w:val="000000" w:themeColor="text1"/>
                <w:sz w:val="20"/>
                <w:szCs w:val="20"/>
              </w:rPr>
              <w:t xml:space="preserve"> биологического материала</w:t>
            </w:r>
            <w:r w:rsidR="00135B07">
              <w:rPr>
                <w:rFonts w:ascii="Times New Roman" w:hAnsi="Times New Roman" w:cs="Times New Roman"/>
                <w:bCs/>
                <w:color w:val="000000" w:themeColor="text1"/>
                <w:sz w:val="20"/>
                <w:szCs w:val="20"/>
              </w:rPr>
              <w:t xml:space="preserve">; проведении </w:t>
            </w:r>
            <w:r w:rsidR="00135B07" w:rsidRPr="00135B07">
              <w:rPr>
                <w:rFonts w:ascii="Times New Roman" w:hAnsi="Times New Roman" w:cs="Times New Roman"/>
                <w:bCs/>
                <w:color w:val="000000" w:themeColor="text1"/>
                <w:sz w:val="20"/>
                <w:szCs w:val="20"/>
              </w:rPr>
              <w:t>химико-микроскопических, гематологических, биохимических, коагулологических, иммунологических, химико-токсикологических, цитологических, молекулярно-генетических</w:t>
            </w:r>
            <w:r w:rsidR="00135B07">
              <w:rPr>
                <w:rFonts w:ascii="Times New Roman" w:hAnsi="Times New Roman" w:cs="Times New Roman"/>
                <w:bCs/>
                <w:color w:val="000000" w:themeColor="text1"/>
                <w:sz w:val="20"/>
                <w:szCs w:val="20"/>
              </w:rPr>
              <w:t xml:space="preserve"> исследований; о</w:t>
            </w:r>
            <w:r w:rsidR="00135B07" w:rsidRPr="00135B07">
              <w:rPr>
                <w:rFonts w:ascii="Times New Roman" w:hAnsi="Times New Roman" w:cs="Times New Roman"/>
                <w:bCs/>
                <w:color w:val="000000" w:themeColor="text1"/>
                <w:sz w:val="20"/>
                <w:szCs w:val="20"/>
              </w:rPr>
              <w:t>формлени</w:t>
            </w:r>
            <w:r w:rsidR="00135B07">
              <w:rPr>
                <w:rFonts w:ascii="Times New Roman" w:hAnsi="Times New Roman" w:cs="Times New Roman"/>
                <w:bCs/>
                <w:color w:val="000000" w:themeColor="text1"/>
                <w:sz w:val="20"/>
                <w:szCs w:val="20"/>
              </w:rPr>
              <w:t>и</w:t>
            </w:r>
            <w:r w:rsidR="00135B07" w:rsidRPr="00135B07">
              <w:rPr>
                <w:rFonts w:ascii="Times New Roman" w:hAnsi="Times New Roman" w:cs="Times New Roman"/>
                <w:bCs/>
                <w:color w:val="000000" w:themeColor="text1"/>
                <w:sz w:val="20"/>
                <w:szCs w:val="20"/>
              </w:rPr>
              <w:t xml:space="preserve"> результатов </w:t>
            </w:r>
            <w:r w:rsidR="00135B07">
              <w:rPr>
                <w:rFonts w:ascii="Times New Roman" w:hAnsi="Times New Roman" w:cs="Times New Roman"/>
                <w:bCs/>
                <w:color w:val="000000" w:themeColor="text1"/>
                <w:sz w:val="20"/>
                <w:szCs w:val="20"/>
              </w:rPr>
              <w:t>проведенного</w:t>
            </w:r>
            <w:r w:rsidR="00135B07" w:rsidRPr="00135B07">
              <w:rPr>
                <w:rFonts w:ascii="Times New Roman" w:hAnsi="Times New Roman" w:cs="Times New Roman"/>
                <w:bCs/>
                <w:color w:val="000000" w:themeColor="text1"/>
                <w:sz w:val="20"/>
                <w:szCs w:val="20"/>
              </w:rPr>
              <w:t xml:space="preserve"> исследования</w:t>
            </w:r>
            <w:r w:rsidR="00135B07">
              <w:rPr>
                <w:rFonts w:ascii="Times New Roman" w:hAnsi="Times New Roman" w:cs="Times New Roman"/>
                <w:bCs/>
                <w:color w:val="000000" w:themeColor="text1"/>
                <w:sz w:val="20"/>
                <w:szCs w:val="20"/>
              </w:rPr>
              <w:t>; проведении</w:t>
            </w:r>
            <w:r w:rsidR="00135B07" w:rsidRPr="00135B07">
              <w:rPr>
                <w:rFonts w:ascii="Times New Roman" w:hAnsi="Times New Roman" w:cs="Times New Roman"/>
                <w:bCs/>
                <w:color w:val="000000" w:themeColor="text1"/>
                <w:sz w:val="20"/>
                <w:szCs w:val="20"/>
              </w:rPr>
              <w:t xml:space="preserve"> первичной интерпретации полученных результатов и направлени</w:t>
            </w:r>
            <w:r w:rsidR="00135B07">
              <w:rPr>
                <w:rFonts w:ascii="Times New Roman" w:hAnsi="Times New Roman" w:cs="Times New Roman"/>
                <w:bCs/>
                <w:color w:val="000000" w:themeColor="text1"/>
                <w:sz w:val="20"/>
                <w:szCs w:val="20"/>
              </w:rPr>
              <w:t>и</w:t>
            </w:r>
            <w:r w:rsidR="00135B07" w:rsidRPr="00135B07">
              <w:rPr>
                <w:rFonts w:ascii="Times New Roman" w:hAnsi="Times New Roman" w:cs="Times New Roman"/>
                <w:bCs/>
                <w:color w:val="000000" w:themeColor="text1"/>
                <w:sz w:val="20"/>
                <w:szCs w:val="20"/>
              </w:rPr>
              <w:t xml:space="preserve"> результатов исследований, требующих </w:t>
            </w:r>
            <w:r w:rsidR="00135B07" w:rsidRPr="00135B07">
              <w:rPr>
                <w:rFonts w:ascii="Times New Roman" w:hAnsi="Times New Roman" w:cs="Times New Roman"/>
                <w:bCs/>
                <w:color w:val="000000" w:themeColor="text1"/>
                <w:sz w:val="20"/>
                <w:szCs w:val="20"/>
              </w:rPr>
              <w:lastRenderedPageBreak/>
              <w:t>дальнейшей оценки, интерпретации и формулирования заключения специалистам бол</w:t>
            </w:r>
            <w:r w:rsidR="00135B07">
              <w:rPr>
                <w:rFonts w:ascii="Times New Roman" w:hAnsi="Times New Roman" w:cs="Times New Roman"/>
                <w:bCs/>
                <w:color w:val="000000" w:themeColor="text1"/>
                <w:sz w:val="20"/>
                <w:szCs w:val="20"/>
              </w:rPr>
              <w:t>ее высокого уровня квалификации;</w:t>
            </w:r>
            <w:r w:rsidR="00135B07" w:rsidRPr="00135B07">
              <w:rPr>
                <w:rFonts w:ascii="Times New Roman" w:hAnsi="Times New Roman" w:cs="Times New Roman"/>
                <w:bCs/>
                <w:color w:val="000000" w:themeColor="text1"/>
                <w:sz w:val="20"/>
                <w:szCs w:val="20"/>
              </w:rPr>
              <w:t xml:space="preserve"> </w:t>
            </w:r>
            <w:r w:rsidR="00135B07">
              <w:rPr>
                <w:rFonts w:ascii="Times New Roman" w:hAnsi="Times New Roman" w:cs="Times New Roman"/>
                <w:bCs/>
                <w:color w:val="000000" w:themeColor="text1"/>
                <w:sz w:val="20"/>
                <w:szCs w:val="20"/>
              </w:rPr>
              <w:t>п</w:t>
            </w:r>
            <w:r w:rsidR="00135B07" w:rsidRPr="00135B07">
              <w:rPr>
                <w:rFonts w:ascii="Times New Roman" w:hAnsi="Times New Roman" w:cs="Times New Roman"/>
                <w:bCs/>
                <w:color w:val="000000" w:themeColor="text1"/>
                <w:sz w:val="20"/>
                <w:szCs w:val="20"/>
              </w:rPr>
              <w:t>роведени</w:t>
            </w:r>
            <w:r w:rsidR="00135B07">
              <w:rPr>
                <w:rFonts w:ascii="Times New Roman" w:hAnsi="Times New Roman" w:cs="Times New Roman"/>
                <w:bCs/>
                <w:color w:val="000000" w:themeColor="text1"/>
                <w:sz w:val="20"/>
                <w:szCs w:val="20"/>
              </w:rPr>
              <w:t>и</w:t>
            </w:r>
            <w:r w:rsidR="00135B07" w:rsidRPr="00135B07">
              <w:rPr>
                <w:rFonts w:ascii="Times New Roman" w:hAnsi="Times New Roman" w:cs="Times New Roman"/>
                <w:bCs/>
                <w:color w:val="000000" w:themeColor="text1"/>
                <w:sz w:val="20"/>
                <w:szCs w:val="20"/>
              </w:rPr>
              <w:t xml:space="preserve"> контроля качества на преаналитическом, аналитическом и постаналитическом этапах исследования.</w:t>
            </w:r>
          </w:p>
        </w:tc>
        <w:tc>
          <w:tcPr>
            <w:tcW w:w="1429" w:type="dxa"/>
            <w:tcBorders>
              <w:top w:val="single" w:sz="4" w:space="0" w:color="auto"/>
              <w:left w:val="single" w:sz="4" w:space="0" w:color="auto"/>
              <w:bottom w:val="single" w:sz="4" w:space="0" w:color="auto"/>
              <w:right w:val="single" w:sz="4" w:space="0" w:color="auto"/>
            </w:tcBorders>
          </w:tcPr>
          <w:p w14:paraId="3F90D6D7" w14:textId="29444DBA" w:rsidR="00953BDB" w:rsidRPr="00534715" w:rsidRDefault="00953BDB" w:rsidP="00B25615">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lastRenderedPageBreak/>
              <w:t>ПК-</w:t>
            </w:r>
            <w:r w:rsidRPr="00511720">
              <w:rPr>
                <w:rFonts w:ascii="Times New Roman" w:hAnsi="Times New Roman" w:cs="Times New Roman"/>
                <w:bCs/>
                <w:color w:val="000000" w:themeColor="text1"/>
                <w:sz w:val="20"/>
                <w:szCs w:val="20"/>
              </w:rPr>
              <w:t>1</w:t>
            </w:r>
            <w:r>
              <w:rPr>
                <w:rFonts w:ascii="Times New Roman" w:hAnsi="Times New Roman" w:cs="Times New Roman"/>
                <w:bCs/>
                <w:color w:val="000000" w:themeColor="text1"/>
                <w:sz w:val="20"/>
                <w:szCs w:val="20"/>
              </w:rPr>
              <w:t>, ПК-2, ПК-4, ПК-</w:t>
            </w:r>
            <w:r w:rsidR="00B25615">
              <w:rPr>
                <w:rFonts w:ascii="Times New Roman" w:hAnsi="Times New Roman" w:cs="Times New Roman"/>
                <w:bCs/>
                <w:color w:val="000000" w:themeColor="text1"/>
                <w:sz w:val="20"/>
                <w:szCs w:val="20"/>
              </w:rPr>
              <w:t>5</w:t>
            </w:r>
            <w:r>
              <w:rPr>
                <w:rFonts w:ascii="Times New Roman" w:hAnsi="Times New Roman" w:cs="Times New Roman"/>
                <w:bCs/>
                <w:color w:val="000000" w:themeColor="text1"/>
                <w:sz w:val="20"/>
                <w:szCs w:val="20"/>
              </w:rPr>
              <w:t>, ПК-</w:t>
            </w:r>
            <w:r w:rsidR="00B25615">
              <w:rPr>
                <w:rFonts w:ascii="Times New Roman" w:hAnsi="Times New Roman" w:cs="Times New Roman"/>
                <w:bCs/>
                <w:color w:val="000000" w:themeColor="text1"/>
                <w:sz w:val="20"/>
                <w:szCs w:val="20"/>
              </w:rPr>
              <w:t>6</w:t>
            </w:r>
          </w:p>
        </w:tc>
      </w:tr>
      <w:tr w:rsidR="00953BDB" w:rsidRPr="00534715" w14:paraId="7F815B23" w14:textId="77777777" w:rsidTr="00F14E9D">
        <w:tc>
          <w:tcPr>
            <w:tcW w:w="592" w:type="dxa"/>
            <w:tcBorders>
              <w:top w:val="single" w:sz="4" w:space="0" w:color="auto"/>
              <w:left w:val="single" w:sz="4" w:space="0" w:color="auto"/>
              <w:bottom w:val="single" w:sz="4" w:space="0" w:color="auto"/>
              <w:right w:val="single" w:sz="4" w:space="0" w:color="auto"/>
            </w:tcBorders>
          </w:tcPr>
          <w:p w14:paraId="1EF257B4" w14:textId="5EA3BC71" w:rsidR="00953BDB" w:rsidRPr="00534715" w:rsidRDefault="00953BDB" w:rsidP="00A92AA0">
            <w:pPr>
              <w:widowControl w:val="0"/>
              <w:autoSpaceDE w:val="0"/>
              <w:autoSpaceDN w:val="0"/>
              <w:adjustRightInd w:val="0"/>
              <w:spacing w:after="0" w:line="240" w:lineRule="auto"/>
              <w:jc w:val="center"/>
              <w:rPr>
                <w:rFonts w:ascii="Times New Roman" w:hAnsi="Times New Roman" w:cs="Times New Roman"/>
                <w:bCs/>
                <w:color w:val="000000" w:themeColor="text1"/>
                <w:sz w:val="20"/>
              </w:rPr>
            </w:pPr>
            <w:r w:rsidRPr="00534715">
              <w:rPr>
                <w:rFonts w:ascii="Times New Roman" w:hAnsi="Times New Roman" w:cs="Times New Roman"/>
                <w:bCs/>
                <w:color w:val="000000" w:themeColor="text1"/>
                <w:sz w:val="20"/>
              </w:rPr>
              <w:t>5.2</w:t>
            </w:r>
          </w:p>
        </w:tc>
        <w:tc>
          <w:tcPr>
            <w:tcW w:w="3404" w:type="dxa"/>
            <w:tcBorders>
              <w:top w:val="single" w:sz="4" w:space="0" w:color="auto"/>
              <w:left w:val="single" w:sz="4" w:space="0" w:color="auto"/>
              <w:bottom w:val="single" w:sz="4" w:space="0" w:color="auto"/>
              <w:right w:val="single" w:sz="4" w:space="0" w:color="auto"/>
            </w:tcBorders>
          </w:tcPr>
          <w:p w14:paraId="521B6876" w14:textId="1B86EAA8" w:rsidR="00953BDB" w:rsidRPr="00534715" w:rsidRDefault="00953BDB" w:rsidP="00F14E9D">
            <w:pPr>
              <w:spacing w:after="0" w:line="240" w:lineRule="auto"/>
              <w:rPr>
                <w:rFonts w:ascii="Times New Roman" w:eastAsia="Times New Roman" w:hAnsi="Times New Roman" w:cs="Times New Roman"/>
                <w:bCs/>
                <w:iCs/>
                <w:color w:val="000000" w:themeColor="text1"/>
                <w:sz w:val="20"/>
                <w:szCs w:val="20"/>
              </w:rPr>
            </w:pPr>
            <w:r>
              <w:rPr>
                <w:rFonts w:ascii="Times New Roman" w:eastAsia="Times New Roman" w:hAnsi="Times New Roman" w:cs="Times New Roman"/>
                <w:bCs/>
                <w:iCs/>
                <w:sz w:val="20"/>
                <w:szCs w:val="20"/>
              </w:rPr>
              <w:t>В</w:t>
            </w:r>
            <w:r w:rsidRPr="00945AD9">
              <w:rPr>
                <w:rFonts w:ascii="Times New Roman" w:eastAsia="Times New Roman" w:hAnsi="Times New Roman" w:cs="Times New Roman"/>
                <w:bCs/>
                <w:iCs/>
                <w:sz w:val="20"/>
                <w:szCs w:val="20"/>
              </w:rPr>
              <w:t>ыполнение микробиологических исследований</w:t>
            </w:r>
          </w:p>
        </w:tc>
        <w:tc>
          <w:tcPr>
            <w:tcW w:w="9783" w:type="dxa"/>
            <w:tcBorders>
              <w:top w:val="single" w:sz="4" w:space="0" w:color="auto"/>
              <w:left w:val="single" w:sz="4" w:space="0" w:color="auto"/>
              <w:bottom w:val="single" w:sz="4" w:space="0" w:color="auto"/>
              <w:right w:val="single" w:sz="4" w:space="0" w:color="auto"/>
            </w:tcBorders>
            <w:vAlign w:val="center"/>
          </w:tcPr>
          <w:p w14:paraId="00834911" w14:textId="51A51CC1" w:rsidR="00953BDB" w:rsidRPr="00534715" w:rsidRDefault="00953BDB" w:rsidP="00135B07">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 xml:space="preserve">Участие в </w:t>
            </w:r>
            <w:r>
              <w:rPr>
                <w:rFonts w:ascii="Times New Roman" w:hAnsi="Times New Roman" w:cs="Times New Roman"/>
                <w:bCs/>
                <w:color w:val="000000" w:themeColor="text1"/>
                <w:sz w:val="20"/>
                <w:szCs w:val="20"/>
              </w:rPr>
              <w:t>выполнении микробиологических исследований</w:t>
            </w:r>
            <w:r w:rsidRPr="00534715">
              <w:rPr>
                <w:rFonts w:ascii="Times New Roman" w:hAnsi="Times New Roman" w:cs="Times New Roman"/>
                <w:bCs/>
                <w:color w:val="000000" w:themeColor="text1"/>
                <w:sz w:val="20"/>
                <w:szCs w:val="20"/>
              </w:rPr>
              <w:t>:</w:t>
            </w:r>
            <w:r w:rsidR="00135B07">
              <w:rPr>
                <w:rFonts w:ascii="Times New Roman" w:hAnsi="Times New Roman" w:cs="Times New Roman"/>
                <w:bCs/>
                <w:color w:val="000000" w:themeColor="text1"/>
                <w:sz w:val="20"/>
                <w:szCs w:val="20"/>
              </w:rPr>
              <w:t xml:space="preserve"> </w:t>
            </w:r>
            <w:r w:rsidR="00135B07" w:rsidRPr="00135B07">
              <w:rPr>
                <w:rFonts w:ascii="Times New Roman" w:hAnsi="Times New Roman" w:cs="Times New Roman"/>
                <w:bCs/>
                <w:color w:val="000000" w:themeColor="text1"/>
                <w:sz w:val="20"/>
                <w:szCs w:val="20"/>
              </w:rPr>
              <w:t xml:space="preserve">взятии, приеме, предварительной оценке и обработке биологического материала; проведении </w:t>
            </w:r>
            <w:r w:rsidR="00135B07">
              <w:rPr>
                <w:rFonts w:ascii="Times New Roman" w:hAnsi="Times New Roman" w:cs="Times New Roman"/>
                <w:bCs/>
                <w:color w:val="000000" w:themeColor="text1"/>
                <w:sz w:val="20"/>
                <w:szCs w:val="20"/>
              </w:rPr>
              <w:t>бактериологических и паразитологических исследований</w:t>
            </w:r>
            <w:r w:rsidR="00135B07" w:rsidRPr="00135B07">
              <w:rPr>
                <w:rFonts w:ascii="Times New Roman" w:hAnsi="Times New Roman" w:cs="Times New Roman"/>
                <w:bCs/>
                <w:color w:val="000000" w:themeColor="text1"/>
                <w:sz w:val="20"/>
                <w:szCs w:val="20"/>
              </w:rPr>
              <w:t>; оформлени</w:t>
            </w:r>
            <w:r w:rsidR="00135B07">
              <w:rPr>
                <w:rFonts w:ascii="Times New Roman" w:hAnsi="Times New Roman" w:cs="Times New Roman"/>
                <w:bCs/>
                <w:color w:val="000000" w:themeColor="text1"/>
                <w:sz w:val="20"/>
                <w:szCs w:val="20"/>
              </w:rPr>
              <w:t>и</w:t>
            </w:r>
            <w:r w:rsidR="00135B07" w:rsidRPr="00135B07">
              <w:rPr>
                <w:rFonts w:ascii="Times New Roman" w:hAnsi="Times New Roman" w:cs="Times New Roman"/>
                <w:bCs/>
                <w:color w:val="000000" w:themeColor="text1"/>
                <w:sz w:val="20"/>
                <w:szCs w:val="20"/>
              </w:rPr>
              <w:t xml:space="preserve"> результатов проведенного исследования; проведении первичной интерпретации полученных результатов и направлении результатов исследований, требующих дальнейшей оценки, интерпретации и формулирования заключения специалистам более высокого уровня квалификации; проведени</w:t>
            </w:r>
            <w:r w:rsidR="00135B07">
              <w:rPr>
                <w:rFonts w:ascii="Times New Roman" w:hAnsi="Times New Roman" w:cs="Times New Roman"/>
                <w:bCs/>
                <w:color w:val="000000" w:themeColor="text1"/>
                <w:sz w:val="20"/>
                <w:szCs w:val="20"/>
              </w:rPr>
              <w:t>и</w:t>
            </w:r>
            <w:r w:rsidR="00135B07" w:rsidRPr="00135B07">
              <w:rPr>
                <w:rFonts w:ascii="Times New Roman" w:hAnsi="Times New Roman" w:cs="Times New Roman"/>
                <w:bCs/>
                <w:color w:val="000000" w:themeColor="text1"/>
                <w:sz w:val="20"/>
                <w:szCs w:val="20"/>
              </w:rPr>
              <w:t xml:space="preserve"> контроля качества на преаналитическом, аналитическом и постаналитическом этапах исследования.</w:t>
            </w:r>
          </w:p>
        </w:tc>
        <w:tc>
          <w:tcPr>
            <w:tcW w:w="1429" w:type="dxa"/>
            <w:tcBorders>
              <w:top w:val="single" w:sz="4" w:space="0" w:color="auto"/>
              <w:left w:val="single" w:sz="4" w:space="0" w:color="auto"/>
              <w:bottom w:val="single" w:sz="4" w:space="0" w:color="auto"/>
              <w:right w:val="single" w:sz="4" w:space="0" w:color="auto"/>
            </w:tcBorders>
          </w:tcPr>
          <w:p w14:paraId="4796CE9E" w14:textId="54E5C790" w:rsidR="00953BDB" w:rsidRPr="00534715" w:rsidRDefault="00953BDB" w:rsidP="00B25615">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ПК-</w:t>
            </w:r>
            <w:r w:rsidRPr="00511720">
              <w:rPr>
                <w:rFonts w:ascii="Times New Roman" w:hAnsi="Times New Roman" w:cs="Times New Roman"/>
                <w:bCs/>
                <w:color w:val="000000" w:themeColor="text1"/>
                <w:sz w:val="20"/>
                <w:szCs w:val="20"/>
              </w:rPr>
              <w:t>1</w:t>
            </w:r>
            <w:r>
              <w:rPr>
                <w:rFonts w:ascii="Times New Roman" w:hAnsi="Times New Roman" w:cs="Times New Roman"/>
                <w:bCs/>
                <w:color w:val="000000" w:themeColor="text1"/>
                <w:sz w:val="20"/>
                <w:szCs w:val="20"/>
              </w:rPr>
              <w:t>, ПК-3, ПК-4, ПК-</w:t>
            </w:r>
            <w:r w:rsidR="00B25615">
              <w:rPr>
                <w:rFonts w:ascii="Times New Roman" w:hAnsi="Times New Roman" w:cs="Times New Roman"/>
                <w:bCs/>
                <w:color w:val="000000" w:themeColor="text1"/>
                <w:sz w:val="20"/>
                <w:szCs w:val="20"/>
              </w:rPr>
              <w:t>5</w:t>
            </w:r>
            <w:r>
              <w:rPr>
                <w:rFonts w:ascii="Times New Roman" w:hAnsi="Times New Roman" w:cs="Times New Roman"/>
                <w:bCs/>
                <w:color w:val="000000" w:themeColor="text1"/>
                <w:sz w:val="20"/>
                <w:szCs w:val="20"/>
              </w:rPr>
              <w:t>, ПК-</w:t>
            </w:r>
            <w:r w:rsidR="00B25615">
              <w:rPr>
                <w:rFonts w:ascii="Times New Roman" w:hAnsi="Times New Roman" w:cs="Times New Roman"/>
                <w:bCs/>
                <w:color w:val="000000" w:themeColor="text1"/>
                <w:sz w:val="20"/>
                <w:szCs w:val="20"/>
              </w:rPr>
              <w:t>6</w:t>
            </w:r>
          </w:p>
        </w:tc>
      </w:tr>
      <w:tr w:rsidR="00953BDB" w:rsidRPr="00534715" w14:paraId="78A07B0D" w14:textId="77777777" w:rsidTr="00F14E9D">
        <w:tc>
          <w:tcPr>
            <w:tcW w:w="592" w:type="dxa"/>
            <w:tcBorders>
              <w:top w:val="single" w:sz="4" w:space="0" w:color="auto"/>
              <w:left w:val="single" w:sz="4" w:space="0" w:color="auto"/>
              <w:bottom w:val="single" w:sz="4" w:space="0" w:color="auto"/>
              <w:right w:val="single" w:sz="4" w:space="0" w:color="auto"/>
            </w:tcBorders>
          </w:tcPr>
          <w:p w14:paraId="33A62334" w14:textId="75385643" w:rsidR="00953BDB" w:rsidRPr="00534715" w:rsidRDefault="00953BDB" w:rsidP="0033053A">
            <w:pPr>
              <w:widowControl w:val="0"/>
              <w:autoSpaceDE w:val="0"/>
              <w:autoSpaceDN w:val="0"/>
              <w:adjustRightInd w:val="0"/>
              <w:spacing w:after="0" w:line="240" w:lineRule="auto"/>
              <w:jc w:val="center"/>
              <w:rPr>
                <w:rFonts w:ascii="Times New Roman" w:hAnsi="Times New Roman" w:cs="Times New Roman"/>
                <w:bCs/>
                <w:color w:val="000000" w:themeColor="text1"/>
                <w:sz w:val="20"/>
              </w:rPr>
            </w:pPr>
            <w:r w:rsidRPr="00534715">
              <w:rPr>
                <w:rFonts w:ascii="Times New Roman" w:hAnsi="Times New Roman" w:cs="Times New Roman"/>
                <w:bCs/>
                <w:color w:val="000000" w:themeColor="text1"/>
                <w:sz w:val="20"/>
              </w:rPr>
              <w:t>5.</w:t>
            </w:r>
            <w:r w:rsidR="0033053A">
              <w:rPr>
                <w:rFonts w:ascii="Times New Roman" w:hAnsi="Times New Roman" w:cs="Times New Roman"/>
                <w:bCs/>
                <w:color w:val="000000" w:themeColor="text1"/>
                <w:sz w:val="20"/>
              </w:rPr>
              <w:t>3</w:t>
            </w:r>
          </w:p>
        </w:tc>
        <w:tc>
          <w:tcPr>
            <w:tcW w:w="3404" w:type="dxa"/>
            <w:tcBorders>
              <w:top w:val="single" w:sz="4" w:space="0" w:color="auto"/>
              <w:left w:val="single" w:sz="4" w:space="0" w:color="auto"/>
              <w:bottom w:val="single" w:sz="4" w:space="0" w:color="auto"/>
              <w:right w:val="single" w:sz="4" w:space="0" w:color="auto"/>
            </w:tcBorders>
          </w:tcPr>
          <w:p w14:paraId="07A15D7F" w14:textId="6844DF31" w:rsidR="00953BDB" w:rsidRPr="00534715" w:rsidRDefault="00953BDB" w:rsidP="00F14E9D">
            <w:pPr>
              <w:spacing w:after="0" w:line="240" w:lineRule="auto"/>
              <w:rPr>
                <w:rFonts w:ascii="Times New Roman" w:eastAsia="Times New Roman" w:hAnsi="Times New Roman" w:cs="Times New Roman"/>
                <w:bCs/>
                <w:iCs/>
                <w:color w:val="000000" w:themeColor="text1"/>
                <w:sz w:val="20"/>
                <w:szCs w:val="20"/>
              </w:rPr>
            </w:pPr>
            <w:r w:rsidRPr="00945AD9">
              <w:rPr>
                <w:rFonts w:ascii="Times New Roman" w:eastAsia="Times New Roman" w:hAnsi="Times New Roman" w:cs="Times New Roman"/>
                <w:bCs/>
                <w:iCs/>
                <w:sz w:val="20"/>
                <w:szCs w:val="20"/>
              </w:rPr>
              <w:t>Промежуточная аттестация по модулю 5</w:t>
            </w:r>
          </w:p>
        </w:tc>
        <w:tc>
          <w:tcPr>
            <w:tcW w:w="9783" w:type="dxa"/>
            <w:tcBorders>
              <w:top w:val="single" w:sz="4" w:space="0" w:color="auto"/>
              <w:left w:val="single" w:sz="4" w:space="0" w:color="auto"/>
              <w:bottom w:val="single" w:sz="4" w:space="0" w:color="auto"/>
              <w:right w:val="single" w:sz="4" w:space="0" w:color="auto"/>
            </w:tcBorders>
            <w:vAlign w:val="center"/>
          </w:tcPr>
          <w:p w14:paraId="548C7391" w14:textId="7A680AF1" w:rsidR="00953BDB" w:rsidRPr="00534715" w:rsidRDefault="00953BDB" w:rsidP="00953BDB">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Контроль результатов обучения в рамках разделов практики 5.1-5.</w:t>
            </w:r>
            <w:r>
              <w:rPr>
                <w:rFonts w:ascii="Times New Roman" w:hAnsi="Times New Roman" w:cs="Times New Roman"/>
                <w:bCs/>
                <w:color w:val="000000" w:themeColor="text1"/>
                <w:sz w:val="20"/>
                <w:szCs w:val="20"/>
              </w:rPr>
              <w:t>2</w:t>
            </w:r>
            <w:r w:rsidR="00CF013A">
              <w:rPr>
                <w:rFonts w:ascii="Times New Roman" w:hAnsi="Times New Roman" w:cs="Times New Roman"/>
                <w:bCs/>
                <w:color w:val="000000" w:themeColor="text1"/>
                <w:sz w:val="20"/>
                <w:szCs w:val="20"/>
              </w:rPr>
              <w:t>.</w:t>
            </w:r>
          </w:p>
        </w:tc>
        <w:tc>
          <w:tcPr>
            <w:tcW w:w="1429" w:type="dxa"/>
            <w:tcBorders>
              <w:top w:val="single" w:sz="4" w:space="0" w:color="auto"/>
              <w:left w:val="single" w:sz="4" w:space="0" w:color="auto"/>
              <w:bottom w:val="single" w:sz="4" w:space="0" w:color="auto"/>
              <w:right w:val="single" w:sz="4" w:space="0" w:color="auto"/>
            </w:tcBorders>
          </w:tcPr>
          <w:p w14:paraId="2B3A5A21" w14:textId="362CC703" w:rsidR="00953BDB" w:rsidRPr="00534715" w:rsidRDefault="00953BDB" w:rsidP="00B25615">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sidRPr="00534715">
              <w:rPr>
                <w:rFonts w:ascii="Times New Roman" w:hAnsi="Times New Roman" w:cs="Times New Roman"/>
                <w:bCs/>
                <w:color w:val="000000" w:themeColor="text1"/>
                <w:sz w:val="20"/>
                <w:szCs w:val="20"/>
              </w:rPr>
              <w:t xml:space="preserve">ПК-1, ПК-2, ПК-3, ПК-4, </w:t>
            </w:r>
            <w:r w:rsidR="00B25615" w:rsidRPr="00B25615">
              <w:rPr>
                <w:rFonts w:ascii="Times New Roman" w:hAnsi="Times New Roman" w:cs="Times New Roman"/>
                <w:bCs/>
                <w:color w:val="000000" w:themeColor="text1"/>
                <w:sz w:val="20"/>
                <w:szCs w:val="20"/>
              </w:rPr>
              <w:t>ПК-5, ПК-6</w:t>
            </w:r>
          </w:p>
        </w:tc>
      </w:tr>
    </w:tbl>
    <w:p w14:paraId="7BE286A2" w14:textId="1D1FF3CA" w:rsidR="00066263" w:rsidRPr="00534715" w:rsidRDefault="00066263" w:rsidP="00066263">
      <w:pPr>
        <w:tabs>
          <w:tab w:val="left" w:pos="4320"/>
        </w:tabs>
        <w:rPr>
          <w:rFonts w:ascii="Times New Roman" w:hAnsi="Times New Roman" w:cs="Times New Roman"/>
          <w:sz w:val="24"/>
          <w:szCs w:val="24"/>
        </w:rPr>
        <w:sectPr w:rsidR="00066263" w:rsidRPr="00534715" w:rsidSect="00063C5C">
          <w:endnotePr>
            <w:numFmt w:val="decimal"/>
          </w:endnotePr>
          <w:type w:val="continuous"/>
          <w:pgSz w:w="16838" w:h="11906" w:orient="landscape" w:code="9"/>
          <w:pgMar w:top="1418" w:right="567" w:bottom="851" w:left="1134" w:header="709" w:footer="709" w:gutter="0"/>
          <w:cols w:space="708"/>
          <w:titlePg/>
          <w:docGrid w:linePitch="360"/>
        </w:sectPr>
      </w:pPr>
    </w:p>
    <w:p w14:paraId="64E0801B" w14:textId="2B3A0B17" w:rsidR="00170622" w:rsidRPr="00534715" w:rsidRDefault="00587B01" w:rsidP="00063C5C">
      <w:pPr>
        <w:spacing w:after="0" w:line="240" w:lineRule="auto"/>
        <w:ind w:firstLine="709"/>
        <w:jc w:val="both"/>
        <w:rPr>
          <w:rFonts w:ascii="Times New Roman" w:hAnsi="Times New Roman" w:cs="Times New Roman"/>
          <w:b/>
          <w:bCs/>
          <w:color w:val="000000" w:themeColor="text1"/>
          <w:sz w:val="28"/>
          <w:szCs w:val="28"/>
        </w:rPr>
      </w:pPr>
      <w:r w:rsidRPr="00534715">
        <w:rPr>
          <w:rFonts w:ascii="Times New Roman" w:hAnsi="Times New Roman" w:cs="Times New Roman"/>
          <w:b/>
          <w:color w:val="000000" w:themeColor="text1"/>
          <w:sz w:val="28"/>
          <w:szCs w:val="28"/>
        </w:rPr>
        <w:lastRenderedPageBreak/>
        <w:t>8</w:t>
      </w:r>
      <w:r w:rsidR="00170622" w:rsidRPr="00534715">
        <w:rPr>
          <w:rFonts w:ascii="Times New Roman" w:hAnsi="Times New Roman" w:cs="Times New Roman"/>
          <w:b/>
          <w:color w:val="000000" w:themeColor="text1"/>
          <w:sz w:val="28"/>
          <w:szCs w:val="28"/>
        </w:rPr>
        <w:t>.</w:t>
      </w:r>
      <w:r w:rsidR="00170622" w:rsidRPr="00534715">
        <w:rPr>
          <w:rFonts w:ascii="Times New Roman" w:hAnsi="Times New Roman" w:cs="Times New Roman"/>
          <w:color w:val="000000" w:themeColor="text1"/>
          <w:sz w:val="28"/>
          <w:szCs w:val="28"/>
        </w:rPr>
        <w:t xml:space="preserve"> </w:t>
      </w:r>
      <w:r w:rsidR="00170622" w:rsidRPr="00534715">
        <w:rPr>
          <w:rFonts w:ascii="Times New Roman" w:hAnsi="Times New Roman" w:cs="Times New Roman"/>
          <w:b/>
          <w:bCs/>
          <w:color w:val="000000" w:themeColor="text1"/>
          <w:sz w:val="28"/>
          <w:szCs w:val="28"/>
        </w:rPr>
        <w:t>Формы аттестаци</w:t>
      </w:r>
      <w:r w:rsidRPr="00534715">
        <w:rPr>
          <w:rFonts w:ascii="Times New Roman" w:hAnsi="Times New Roman" w:cs="Times New Roman"/>
          <w:b/>
          <w:bCs/>
          <w:color w:val="000000" w:themeColor="text1"/>
          <w:sz w:val="28"/>
          <w:szCs w:val="28"/>
        </w:rPr>
        <w:t>и</w:t>
      </w:r>
      <w:r w:rsidRPr="00534715">
        <w:rPr>
          <w:rStyle w:val="a6"/>
          <w:rFonts w:ascii="Times New Roman" w:hAnsi="Times New Roman" w:cs="Times New Roman"/>
          <w:b/>
          <w:bCs/>
          <w:color w:val="000000" w:themeColor="text1"/>
          <w:sz w:val="28"/>
          <w:szCs w:val="28"/>
        </w:rPr>
        <w:footnoteReference w:id="7"/>
      </w:r>
    </w:p>
    <w:p w14:paraId="67DA02A5" w14:textId="79F8B782" w:rsidR="00170622" w:rsidRPr="00534715" w:rsidRDefault="00D12999" w:rsidP="00063C5C">
      <w:pPr>
        <w:spacing w:after="0" w:line="240" w:lineRule="auto"/>
        <w:ind w:firstLine="709"/>
        <w:jc w:val="both"/>
        <w:rPr>
          <w:rFonts w:ascii="Times New Roman" w:hAnsi="Times New Roman" w:cs="Times New Roman"/>
          <w:i/>
          <w:iCs/>
          <w:color w:val="000000" w:themeColor="text1"/>
          <w:sz w:val="28"/>
          <w:szCs w:val="28"/>
        </w:rPr>
      </w:pPr>
      <w:r w:rsidRPr="00534715">
        <w:rPr>
          <w:rFonts w:ascii="Times New Roman" w:hAnsi="Times New Roman" w:cs="Times New Roman"/>
          <w:b/>
          <w:bCs/>
          <w:i/>
          <w:iCs/>
          <w:color w:val="000000" w:themeColor="text1"/>
          <w:sz w:val="28"/>
          <w:szCs w:val="28"/>
        </w:rPr>
        <w:t>8</w:t>
      </w:r>
      <w:r w:rsidR="00170622" w:rsidRPr="00534715">
        <w:rPr>
          <w:rFonts w:ascii="Times New Roman" w:hAnsi="Times New Roman" w:cs="Times New Roman"/>
          <w:b/>
          <w:bCs/>
          <w:i/>
          <w:iCs/>
          <w:color w:val="000000" w:themeColor="text1"/>
          <w:sz w:val="28"/>
          <w:szCs w:val="28"/>
        </w:rPr>
        <w:t>.1. Порядок проведения аттестации</w:t>
      </w:r>
    </w:p>
    <w:p w14:paraId="49C17113" w14:textId="2B8E34EE" w:rsidR="00DF3DBC" w:rsidRPr="00534715" w:rsidRDefault="00170622" w:rsidP="00325993">
      <w:pPr>
        <w:spacing w:after="0" w:line="240" w:lineRule="auto"/>
        <w:ind w:firstLine="709"/>
        <w:jc w:val="both"/>
        <w:rPr>
          <w:rFonts w:ascii="Times New Roman" w:eastAsia="Times New Roman" w:hAnsi="Times New Roman" w:cs="Times New Roman"/>
          <w:color w:val="000000" w:themeColor="text1"/>
          <w:sz w:val="28"/>
          <w:szCs w:val="28"/>
        </w:rPr>
      </w:pPr>
      <w:r w:rsidRPr="00534715">
        <w:rPr>
          <w:rFonts w:ascii="Times New Roman" w:eastAsia="Times New Roman" w:hAnsi="Times New Roman" w:cs="Times New Roman"/>
          <w:color w:val="000000" w:themeColor="text1"/>
          <w:sz w:val="28"/>
          <w:szCs w:val="28"/>
        </w:rPr>
        <w:t xml:space="preserve">Промежуточная аттестация проводится по окончании освоения </w:t>
      </w:r>
      <w:r w:rsidR="00DF3DBC" w:rsidRPr="00534715">
        <w:rPr>
          <w:rFonts w:ascii="Times New Roman" w:eastAsia="Times New Roman" w:hAnsi="Times New Roman" w:cs="Times New Roman"/>
          <w:color w:val="000000" w:themeColor="text1"/>
          <w:sz w:val="28"/>
          <w:szCs w:val="28"/>
        </w:rPr>
        <w:t xml:space="preserve">каждого </w:t>
      </w:r>
      <w:r w:rsidR="00910B04" w:rsidRPr="00534715">
        <w:rPr>
          <w:rFonts w:ascii="Times New Roman" w:eastAsia="Times New Roman" w:hAnsi="Times New Roman" w:cs="Times New Roman"/>
          <w:color w:val="000000" w:themeColor="text1"/>
          <w:sz w:val="28"/>
          <w:szCs w:val="28"/>
        </w:rPr>
        <w:t>модул</w:t>
      </w:r>
      <w:r w:rsidR="00DF3DBC" w:rsidRPr="00534715">
        <w:rPr>
          <w:rFonts w:ascii="Times New Roman" w:eastAsia="Times New Roman" w:hAnsi="Times New Roman" w:cs="Times New Roman"/>
          <w:color w:val="000000" w:themeColor="text1"/>
          <w:sz w:val="28"/>
          <w:szCs w:val="28"/>
        </w:rPr>
        <w:t>я</w:t>
      </w:r>
      <w:r w:rsidRPr="00534715">
        <w:rPr>
          <w:rFonts w:ascii="Times New Roman" w:eastAsia="Times New Roman" w:hAnsi="Times New Roman" w:cs="Times New Roman"/>
          <w:color w:val="000000" w:themeColor="text1"/>
          <w:sz w:val="28"/>
          <w:szCs w:val="28"/>
        </w:rPr>
        <w:t xml:space="preserve"> </w:t>
      </w:r>
      <w:r w:rsidR="00DA2E58" w:rsidRPr="00534715">
        <w:rPr>
          <w:rFonts w:ascii="Times New Roman" w:eastAsia="Times New Roman" w:hAnsi="Times New Roman" w:cs="Times New Roman"/>
          <w:color w:val="000000" w:themeColor="text1"/>
          <w:sz w:val="28"/>
          <w:szCs w:val="28"/>
        </w:rPr>
        <w:t xml:space="preserve">образовательной </w:t>
      </w:r>
      <w:r w:rsidRPr="00534715">
        <w:rPr>
          <w:rFonts w:ascii="Times New Roman" w:eastAsia="Times New Roman" w:hAnsi="Times New Roman" w:cs="Times New Roman"/>
          <w:color w:val="000000" w:themeColor="text1"/>
          <w:sz w:val="28"/>
          <w:szCs w:val="28"/>
        </w:rPr>
        <w:t>программы.</w:t>
      </w:r>
      <w:r w:rsidR="00DA2E58" w:rsidRPr="00534715">
        <w:rPr>
          <w:rFonts w:ascii="Times New Roman" w:eastAsia="Times New Roman" w:hAnsi="Times New Roman" w:cs="Times New Roman"/>
          <w:color w:val="000000" w:themeColor="text1"/>
          <w:sz w:val="28"/>
          <w:szCs w:val="28"/>
        </w:rPr>
        <w:t xml:space="preserve"> Форма промежуточной аттестации по каждому модулю определяется организацией, осуществляющей образовательную деятельность.</w:t>
      </w:r>
    </w:p>
    <w:p w14:paraId="0CB3466B" w14:textId="36FA70EA" w:rsidR="00DF3DBC" w:rsidRPr="00534715" w:rsidRDefault="00DF3DBC" w:rsidP="00325993">
      <w:pPr>
        <w:spacing w:after="0" w:line="240" w:lineRule="auto"/>
        <w:ind w:firstLine="709"/>
        <w:jc w:val="both"/>
        <w:rPr>
          <w:rFonts w:ascii="Times New Roman" w:eastAsia="Times New Roman" w:hAnsi="Times New Roman" w:cs="Times New Roman"/>
          <w:color w:val="000000" w:themeColor="text1"/>
          <w:sz w:val="28"/>
          <w:szCs w:val="28"/>
        </w:rPr>
      </w:pPr>
      <w:r w:rsidRPr="00534715">
        <w:rPr>
          <w:rFonts w:ascii="Times New Roman" w:eastAsia="Times New Roman" w:hAnsi="Times New Roman" w:cs="Times New Roman"/>
          <w:color w:val="000000" w:themeColor="text1"/>
          <w:sz w:val="28"/>
          <w:szCs w:val="28"/>
        </w:rPr>
        <w:t>Промежуточная аттестация по модулям 1</w:t>
      </w:r>
      <w:r w:rsidR="00F66E3D" w:rsidRPr="00534715">
        <w:rPr>
          <w:rFonts w:ascii="Times New Roman" w:eastAsia="Times New Roman" w:hAnsi="Times New Roman" w:cs="Times New Roman"/>
          <w:color w:val="000000" w:themeColor="text1"/>
          <w:sz w:val="28"/>
          <w:szCs w:val="28"/>
        </w:rPr>
        <w:t>-</w:t>
      </w:r>
      <w:r w:rsidR="00CF0C15" w:rsidRPr="00534715">
        <w:rPr>
          <w:rFonts w:ascii="Times New Roman" w:eastAsia="Times New Roman" w:hAnsi="Times New Roman" w:cs="Times New Roman"/>
          <w:color w:val="000000" w:themeColor="text1"/>
          <w:sz w:val="28"/>
          <w:szCs w:val="28"/>
        </w:rPr>
        <w:t xml:space="preserve">3 </w:t>
      </w:r>
      <w:r w:rsidR="00DA2E58" w:rsidRPr="00534715">
        <w:rPr>
          <w:rFonts w:ascii="Times New Roman" w:eastAsia="Times New Roman" w:hAnsi="Times New Roman" w:cs="Times New Roman"/>
          <w:color w:val="000000" w:themeColor="text1"/>
          <w:sz w:val="28"/>
          <w:szCs w:val="28"/>
        </w:rPr>
        <w:t>должна включать</w:t>
      </w:r>
      <w:r w:rsidRPr="00534715">
        <w:rPr>
          <w:rFonts w:ascii="Times New Roman" w:eastAsia="Times New Roman" w:hAnsi="Times New Roman" w:cs="Times New Roman"/>
          <w:color w:val="000000" w:themeColor="text1"/>
          <w:sz w:val="28"/>
          <w:szCs w:val="28"/>
        </w:rPr>
        <w:t xml:space="preserve"> в себя решение тестовых заданий, ситуационных задач, демонстрацию умений в симулированных и клинических условиях в соответствии с содержанием модулей и планируемы</w:t>
      </w:r>
      <w:r w:rsidR="00DA2E58" w:rsidRPr="00534715">
        <w:rPr>
          <w:rFonts w:ascii="Times New Roman" w:eastAsia="Times New Roman" w:hAnsi="Times New Roman" w:cs="Times New Roman"/>
          <w:color w:val="000000" w:themeColor="text1"/>
          <w:sz w:val="28"/>
          <w:szCs w:val="28"/>
        </w:rPr>
        <w:t>ми</w:t>
      </w:r>
      <w:r w:rsidRPr="00534715">
        <w:rPr>
          <w:rFonts w:ascii="Times New Roman" w:eastAsia="Times New Roman" w:hAnsi="Times New Roman" w:cs="Times New Roman"/>
          <w:color w:val="000000" w:themeColor="text1"/>
          <w:sz w:val="28"/>
          <w:szCs w:val="28"/>
        </w:rPr>
        <w:t xml:space="preserve"> результат</w:t>
      </w:r>
      <w:r w:rsidR="00DA2E58" w:rsidRPr="00534715">
        <w:rPr>
          <w:rFonts w:ascii="Times New Roman" w:eastAsia="Times New Roman" w:hAnsi="Times New Roman" w:cs="Times New Roman"/>
          <w:color w:val="000000" w:themeColor="text1"/>
          <w:sz w:val="28"/>
          <w:szCs w:val="28"/>
        </w:rPr>
        <w:t>ами</w:t>
      </w:r>
      <w:r w:rsidRPr="00534715">
        <w:rPr>
          <w:rFonts w:ascii="Times New Roman" w:eastAsia="Times New Roman" w:hAnsi="Times New Roman" w:cs="Times New Roman"/>
          <w:color w:val="000000" w:themeColor="text1"/>
          <w:sz w:val="28"/>
          <w:szCs w:val="28"/>
        </w:rPr>
        <w:t xml:space="preserve"> обучения.</w:t>
      </w:r>
    </w:p>
    <w:p w14:paraId="3B462695" w14:textId="77777777" w:rsidR="00CF0C15" w:rsidRPr="00534715" w:rsidRDefault="00CF0C15" w:rsidP="00CF0C15">
      <w:pPr>
        <w:spacing w:after="0" w:line="240" w:lineRule="auto"/>
        <w:ind w:firstLine="709"/>
        <w:jc w:val="both"/>
        <w:rPr>
          <w:rFonts w:ascii="Times New Roman" w:eastAsia="Times New Roman" w:hAnsi="Times New Roman" w:cs="Times New Roman"/>
          <w:color w:val="000000" w:themeColor="text1"/>
          <w:sz w:val="28"/>
          <w:szCs w:val="28"/>
        </w:rPr>
      </w:pPr>
      <w:r w:rsidRPr="00534715">
        <w:rPr>
          <w:rFonts w:ascii="Times New Roman" w:eastAsia="Times New Roman" w:hAnsi="Times New Roman" w:cs="Times New Roman"/>
          <w:color w:val="000000" w:themeColor="text1"/>
          <w:sz w:val="28"/>
          <w:szCs w:val="28"/>
        </w:rPr>
        <w:t>Промежуточная аттестация по модулю 4 должна включать в себя решение тестовых заданий, ситуационных задач, демонстрацию умений в симулированных условиях в соответствии с содержанием модулей и планируемыми результатами обучения.</w:t>
      </w:r>
    </w:p>
    <w:p w14:paraId="1AE91227" w14:textId="2455A389" w:rsidR="00DA659F" w:rsidRPr="00534715" w:rsidRDefault="00DA659F" w:rsidP="00325993">
      <w:pPr>
        <w:spacing w:after="0" w:line="240" w:lineRule="auto"/>
        <w:ind w:firstLine="709"/>
        <w:jc w:val="both"/>
        <w:rPr>
          <w:rFonts w:ascii="Times New Roman" w:eastAsia="Times New Roman" w:hAnsi="Times New Roman" w:cs="Times New Roman"/>
          <w:color w:val="000000" w:themeColor="text1"/>
          <w:sz w:val="28"/>
          <w:szCs w:val="28"/>
        </w:rPr>
      </w:pPr>
      <w:r w:rsidRPr="00534715">
        <w:rPr>
          <w:rFonts w:ascii="Times New Roman" w:eastAsia="Times New Roman" w:hAnsi="Times New Roman" w:cs="Times New Roman"/>
          <w:color w:val="000000" w:themeColor="text1"/>
          <w:sz w:val="28"/>
          <w:szCs w:val="28"/>
        </w:rPr>
        <w:t>Промежуточная аттестация по модул</w:t>
      </w:r>
      <w:r w:rsidR="00CF0C15" w:rsidRPr="00534715">
        <w:rPr>
          <w:rFonts w:ascii="Times New Roman" w:eastAsia="Times New Roman" w:hAnsi="Times New Roman" w:cs="Times New Roman"/>
          <w:color w:val="000000" w:themeColor="text1"/>
          <w:sz w:val="28"/>
          <w:szCs w:val="28"/>
        </w:rPr>
        <w:t>ю</w:t>
      </w:r>
      <w:r w:rsidRPr="00534715">
        <w:rPr>
          <w:rFonts w:ascii="Times New Roman" w:eastAsia="Times New Roman" w:hAnsi="Times New Roman" w:cs="Times New Roman"/>
          <w:color w:val="000000" w:themeColor="text1"/>
          <w:sz w:val="28"/>
          <w:szCs w:val="28"/>
        </w:rPr>
        <w:t xml:space="preserve"> </w:t>
      </w:r>
      <w:r w:rsidR="00CF0C15" w:rsidRPr="00534715">
        <w:rPr>
          <w:rFonts w:ascii="Times New Roman" w:eastAsia="Times New Roman" w:hAnsi="Times New Roman" w:cs="Times New Roman"/>
          <w:color w:val="000000" w:themeColor="text1"/>
          <w:sz w:val="28"/>
          <w:szCs w:val="28"/>
        </w:rPr>
        <w:t>5</w:t>
      </w:r>
      <w:r w:rsidRPr="00534715">
        <w:rPr>
          <w:rFonts w:ascii="Times New Roman" w:eastAsia="Times New Roman" w:hAnsi="Times New Roman" w:cs="Times New Roman"/>
          <w:color w:val="000000" w:themeColor="text1"/>
          <w:sz w:val="28"/>
          <w:szCs w:val="28"/>
        </w:rPr>
        <w:t xml:space="preserve"> </w:t>
      </w:r>
      <w:r w:rsidR="00DA2E58" w:rsidRPr="00534715">
        <w:rPr>
          <w:rFonts w:ascii="Times New Roman" w:eastAsia="Times New Roman" w:hAnsi="Times New Roman" w:cs="Times New Roman"/>
          <w:color w:val="000000" w:themeColor="text1"/>
          <w:sz w:val="28"/>
          <w:szCs w:val="28"/>
        </w:rPr>
        <w:t>долж</w:t>
      </w:r>
      <w:r w:rsidR="009370F1">
        <w:rPr>
          <w:rFonts w:ascii="Times New Roman" w:eastAsia="Times New Roman" w:hAnsi="Times New Roman" w:cs="Times New Roman"/>
          <w:color w:val="000000" w:themeColor="text1"/>
          <w:sz w:val="28"/>
          <w:szCs w:val="28"/>
        </w:rPr>
        <w:t>на</w:t>
      </w:r>
      <w:r w:rsidR="00DA2E58" w:rsidRPr="00534715">
        <w:rPr>
          <w:rFonts w:ascii="Times New Roman" w:eastAsia="Times New Roman" w:hAnsi="Times New Roman" w:cs="Times New Roman"/>
          <w:color w:val="000000" w:themeColor="text1"/>
          <w:sz w:val="28"/>
          <w:szCs w:val="28"/>
        </w:rPr>
        <w:t xml:space="preserve"> включать в себя</w:t>
      </w:r>
      <w:r w:rsidRPr="00534715">
        <w:rPr>
          <w:rFonts w:ascii="Times New Roman" w:eastAsia="Times New Roman" w:hAnsi="Times New Roman" w:cs="Times New Roman"/>
          <w:color w:val="000000" w:themeColor="text1"/>
          <w:sz w:val="28"/>
          <w:szCs w:val="28"/>
        </w:rPr>
        <w:t xml:space="preserve"> оценку отчета о прохождении практики</w:t>
      </w:r>
      <w:r w:rsidR="00DA2E58" w:rsidRPr="00534715">
        <w:rPr>
          <w:rFonts w:ascii="Times New Roman" w:eastAsia="Times New Roman" w:hAnsi="Times New Roman" w:cs="Times New Roman"/>
          <w:color w:val="000000" w:themeColor="text1"/>
          <w:sz w:val="28"/>
          <w:szCs w:val="28"/>
        </w:rPr>
        <w:t xml:space="preserve">, содержащего </w:t>
      </w:r>
      <w:r w:rsidRPr="00534715">
        <w:rPr>
          <w:rFonts w:ascii="Times New Roman" w:eastAsia="Times New Roman" w:hAnsi="Times New Roman" w:cs="Times New Roman"/>
          <w:color w:val="000000" w:themeColor="text1"/>
          <w:sz w:val="28"/>
          <w:szCs w:val="28"/>
        </w:rPr>
        <w:t>перечень примененных умений в ходе участия в оказании медицинской помощи с указанием количества случаев применения каждого умения, выполнения манипуляции.</w:t>
      </w:r>
    </w:p>
    <w:p w14:paraId="04D6C7E8" w14:textId="0A52DA88" w:rsidR="00DA659F" w:rsidRPr="00534715" w:rsidRDefault="00DA659F" w:rsidP="00325993">
      <w:pPr>
        <w:spacing w:after="0" w:line="240" w:lineRule="auto"/>
        <w:ind w:firstLine="709"/>
        <w:jc w:val="both"/>
        <w:rPr>
          <w:rFonts w:ascii="Times New Roman" w:eastAsia="Times New Roman" w:hAnsi="Times New Roman" w:cs="Times New Roman"/>
          <w:color w:val="000000" w:themeColor="text1"/>
          <w:sz w:val="28"/>
          <w:szCs w:val="28"/>
        </w:rPr>
      </w:pPr>
      <w:r w:rsidRPr="00534715">
        <w:rPr>
          <w:rFonts w:ascii="Times New Roman" w:eastAsia="Times New Roman" w:hAnsi="Times New Roman" w:cs="Times New Roman"/>
          <w:color w:val="000000" w:themeColor="text1"/>
          <w:sz w:val="28"/>
          <w:szCs w:val="28"/>
        </w:rPr>
        <w:t>Критерии успешного прохождения промежуточной аттестации устанавливаются организаций, осуществляющей образовательную деятельность.</w:t>
      </w:r>
    </w:p>
    <w:p w14:paraId="7C953594" w14:textId="17CE0DD7" w:rsidR="00170622" w:rsidRPr="00534715" w:rsidRDefault="00FF2AE2" w:rsidP="00325993">
      <w:pPr>
        <w:spacing w:after="0" w:line="240" w:lineRule="auto"/>
        <w:ind w:firstLine="709"/>
        <w:jc w:val="both"/>
        <w:rPr>
          <w:rFonts w:ascii="Times New Roman" w:eastAsia="Times New Roman" w:hAnsi="Times New Roman" w:cs="Times New Roman"/>
          <w:color w:val="000000" w:themeColor="text1"/>
          <w:sz w:val="28"/>
          <w:szCs w:val="28"/>
        </w:rPr>
      </w:pPr>
      <w:r w:rsidRPr="00534715">
        <w:rPr>
          <w:rFonts w:ascii="Times New Roman" w:eastAsia="Times New Roman" w:hAnsi="Times New Roman" w:cs="Times New Roman"/>
          <w:color w:val="000000" w:themeColor="text1"/>
          <w:sz w:val="28"/>
          <w:szCs w:val="28"/>
        </w:rPr>
        <w:t>Итоговая аттестация проводится в форме экзамена</w:t>
      </w:r>
      <w:r w:rsidR="00CF0C15" w:rsidRPr="00534715">
        <w:rPr>
          <w:rFonts w:ascii="Times New Roman" w:eastAsia="Times New Roman" w:hAnsi="Times New Roman" w:cs="Times New Roman"/>
          <w:color w:val="000000" w:themeColor="text1"/>
          <w:sz w:val="28"/>
          <w:szCs w:val="28"/>
        </w:rPr>
        <w:t>,</w:t>
      </w:r>
      <w:r w:rsidRPr="00534715">
        <w:rPr>
          <w:rFonts w:ascii="Times New Roman" w:eastAsia="Times New Roman" w:hAnsi="Times New Roman" w:cs="Times New Roman"/>
          <w:color w:val="000000" w:themeColor="text1"/>
          <w:sz w:val="28"/>
          <w:szCs w:val="28"/>
        </w:rPr>
        <w:t xml:space="preserve"> который включает в себя решение тестовых заданий, ситуационных задач, демонстрацию умений в симулированных и клинических условиях. </w:t>
      </w:r>
      <w:r w:rsidR="00170622" w:rsidRPr="00534715">
        <w:rPr>
          <w:rFonts w:ascii="Times New Roman" w:eastAsia="Times New Roman" w:hAnsi="Times New Roman" w:cs="Times New Roman"/>
          <w:color w:val="000000" w:themeColor="text1"/>
          <w:sz w:val="28"/>
          <w:szCs w:val="28"/>
        </w:rPr>
        <w:t xml:space="preserve">Итоговая аттестация проводится для оценки степени достижения обучающимися запланированных результатов обучения по </w:t>
      </w:r>
      <w:r w:rsidR="00FA716A" w:rsidRPr="00534715">
        <w:rPr>
          <w:rFonts w:ascii="Times New Roman" w:eastAsia="Times New Roman" w:hAnsi="Times New Roman" w:cs="Times New Roman"/>
          <w:color w:val="000000" w:themeColor="text1"/>
          <w:sz w:val="28"/>
          <w:szCs w:val="28"/>
        </w:rPr>
        <w:t xml:space="preserve">образовательной </w:t>
      </w:r>
      <w:r w:rsidR="00170622" w:rsidRPr="00534715">
        <w:rPr>
          <w:rFonts w:ascii="Times New Roman" w:eastAsia="Times New Roman" w:hAnsi="Times New Roman" w:cs="Times New Roman"/>
          <w:color w:val="000000" w:themeColor="text1"/>
          <w:sz w:val="28"/>
          <w:szCs w:val="28"/>
        </w:rPr>
        <w:t xml:space="preserve">программе и должна выявлять теоретическую и практическую подготовку </w:t>
      </w:r>
      <w:r w:rsidRPr="00534715">
        <w:rPr>
          <w:rFonts w:ascii="Times New Roman" w:eastAsia="Times New Roman" w:hAnsi="Times New Roman" w:cs="Times New Roman"/>
          <w:color w:val="000000" w:themeColor="text1"/>
          <w:sz w:val="28"/>
          <w:szCs w:val="28"/>
        </w:rPr>
        <w:t>обучающегося.</w:t>
      </w:r>
      <w:r w:rsidR="00FA716A" w:rsidRPr="00534715">
        <w:rPr>
          <w:rFonts w:ascii="Times New Roman" w:eastAsia="Times New Roman" w:hAnsi="Times New Roman" w:cs="Times New Roman"/>
          <w:color w:val="000000" w:themeColor="text1"/>
          <w:sz w:val="28"/>
          <w:szCs w:val="28"/>
        </w:rPr>
        <w:t xml:space="preserve"> </w:t>
      </w:r>
      <w:r w:rsidR="00170622" w:rsidRPr="00534715">
        <w:rPr>
          <w:rFonts w:ascii="Times New Roman" w:eastAsia="Times New Roman" w:hAnsi="Times New Roman" w:cs="Times New Roman"/>
          <w:color w:val="000000" w:themeColor="text1"/>
          <w:sz w:val="28"/>
          <w:szCs w:val="28"/>
        </w:rPr>
        <w:t xml:space="preserve">Обучающийся допускается к итоговой аттестации </w:t>
      </w:r>
      <w:r w:rsidRPr="00534715">
        <w:rPr>
          <w:rFonts w:ascii="Times New Roman" w:eastAsia="Times New Roman" w:hAnsi="Times New Roman" w:cs="Times New Roman"/>
          <w:color w:val="000000" w:themeColor="text1"/>
          <w:sz w:val="28"/>
          <w:szCs w:val="28"/>
        </w:rPr>
        <w:t>при успешном прохождении промежуточных аттестаций, предусмотренных образовательной программой.</w:t>
      </w:r>
    </w:p>
    <w:p w14:paraId="03357976" w14:textId="43411FA8" w:rsidR="00170622" w:rsidRPr="00534715" w:rsidRDefault="00170622" w:rsidP="00325993">
      <w:pPr>
        <w:spacing w:after="0" w:line="240" w:lineRule="auto"/>
        <w:ind w:firstLine="709"/>
        <w:jc w:val="both"/>
        <w:rPr>
          <w:rFonts w:ascii="Times New Roman" w:hAnsi="Times New Roman" w:cs="Times New Roman"/>
          <w:b/>
          <w:color w:val="000000" w:themeColor="text1"/>
          <w:sz w:val="28"/>
          <w:szCs w:val="28"/>
        </w:rPr>
      </w:pPr>
      <w:r w:rsidRPr="00534715">
        <w:rPr>
          <w:rFonts w:ascii="Times New Roman" w:eastAsia="Times New Roman" w:hAnsi="Times New Roman" w:cs="Times New Roman"/>
          <w:color w:val="000000" w:themeColor="text1"/>
          <w:sz w:val="28"/>
          <w:szCs w:val="28"/>
        </w:rPr>
        <w:t xml:space="preserve">Обучающийся, освоивший </w:t>
      </w:r>
      <w:r w:rsidR="00DA2E58" w:rsidRPr="00534715">
        <w:rPr>
          <w:rFonts w:ascii="Times New Roman" w:eastAsia="Times New Roman" w:hAnsi="Times New Roman" w:cs="Times New Roman"/>
          <w:color w:val="000000" w:themeColor="text1"/>
          <w:sz w:val="28"/>
          <w:szCs w:val="28"/>
        </w:rPr>
        <w:t xml:space="preserve">образовательную </w:t>
      </w:r>
      <w:r w:rsidRPr="00534715">
        <w:rPr>
          <w:rFonts w:ascii="Times New Roman" w:eastAsia="Times New Roman" w:hAnsi="Times New Roman" w:cs="Times New Roman"/>
          <w:color w:val="000000" w:themeColor="text1"/>
          <w:sz w:val="28"/>
          <w:szCs w:val="28"/>
        </w:rPr>
        <w:t>программу и успешно прошедший итоговую аттестацию, получает документ о квалификации – диплом о профессиональной переподготовке</w:t>
      </w:r>
      <w:r w:rsidR="00DA2E58" w:rsidRPr="00534715">
        <w:rPr>
          <w:rStyle w:val="a6"/>
          <w:rFonts w:ascii="Times New Roman" w:eastAsia="Times New Roman" w:hAnsi="Times New Roman" w:cs="Times New Roman"/>
          <w:color w:val="000000" w:themeColor="text1"/>
          <w:sz w:val="28"/>
          <w:szCs w:val="28"/>
        </w:rPr>
        <w:footnoteReference w:id="8"/>
      </w:r>
      <w:r w:rsidRPr="00534715">
        <w:rPr>
          <w:rFonts w:ascii="Times New Roman" w:eastAsia="Times New Roman" w:hAnsi="Times New Roman" w:cs="Times New Roman"/>
          <w:color w:val="000000" w:themeColor="text1"/>
          <w:sz w:val="28"/>
          <w:szCs w:val="28"/>
        </w:rPr>
        <w:t>.</w:t>
      </w:r>
    </w:p>
    <w:p w14:paraId="3F428E29" w14:textId="12AEBD7F" w:rsidR="00170622" w:rsidRPr="00534715" w:rsidRDefault="00D12999" w:rsidP="00325993">
      <w:pPr>
        <w:spacing w:after="0" w:line="240" w:lineRule="auto"/>
        <w:ind w:firstLine="709"/>
        <w:jc w:val="both"/>
        <w:rPr>
          <w:rFonts w:ascii="Times New Roman" w:eastAsia="Calibri" w:hAnsi="Times New Roman" w:cs="Times New Roman"/>
          <w:b/>
          <w:i/>
          <w:iCs/>
          <w:color w:val="000000" w:themeColor="text1"/>
          <w:sz w:val="28"/>
          <w:szCs w:val="28"/>
        </w:rPr>
      </w:pPr>
      <w:r w:rsidRPr="00534715">
        <w:rPr>
          <w:rFonts w:ascii="Times New Roman" w:hAnsi="Times New Roman" w:cs="Times New Roman"/>
          <w:b/>
          <w:i/>
          <w:iCs/>
          <w:color w:val="000000" w:themeColor="text1"/>
          <w:sz w:val="28"/>
          <w:szCs w:val="28"/>
        </w:rPr>
        <w:t>8</w:t>
      </w:r>
      <w:r w:rsidR="00170622" w:rsidRPr="00534715">
        <w:rPr>
          <w:rFonts w:ascii="Times New Roman" w:hAnsi="Times New Roman" w:cs="Times New Roman"/>
          <w:b/>
          <w:i/>
          <w:iCs/>
          <w:color w:val="000000" w:themeColor="text1"/>
          <w:sz w:val="28"/>
          <w:szCs w:val="28"/>
        </w:rPr>
        <w:t>.2.</w:t>
      </w:r>
      <w:r w:rsidR="00170622" w:rsidRPr="00534715">
        <w:rPr>
          <w:rFonts w:ascii="Times New Roman" w:eastAsia="Calibri" w:hAnsi="Times New Roman" w:cs="Times New Roman"/>
          <w:b/>
          <w:i/>
          <w:iCs/>
          <w:color w:val="000000" w:themeColor="text1"/>
          <w:sz w:val="28"/>
          <w:szCs w:val="28"/>
        </w:rPr>
        <w:t xml:space="preserve"> </w:t>
      </w:r>
      <w:bookmarkStart w:id="0" w:name="_Hlk167020880"/>
      <w:r w:rsidR="00DC3B6F" w:rsidRPr="00534715">
        <w:rPr>
          <w:rFonts w:ascii="Times New Roman" w:eastAsia="Calibri" w:hAnsi="Times New Roman" w:cs="Times New Roman"/>
          <w:b/>
          <w:i/>
          <w:iCs/>
          <w:color w:val="000000" w:themeColor="text1"/>
          <w:sz w:val="28"/>
          <w:szCs w:val="28"/>
        </w:rPr>
        <w:t>О</w:t>
      </w:r>
      <w:r w:rsidR="00170622" w:rsidRPr="00534715">
        <w:rPr>
          <w:rFonts w:ascii="Times New Roman" w:eastAsia="Calibri" w:hAnsi="Times New Roman" w:cs="Times New Roman"/>
          <w:b/>
          <w:i/>
          <w:iCs/>
          <w:color w:val="000000" w:themeColor="text1"/>
          <w:sz w:val="28"/>
          <w:szCs w:val="28"/>
        </w:rPr>
        <w:t>ценочные материалы</w:t>
      </w:r>
    </w:p>
    <w:p w14:paraId="205EEF98" w14:textId="16BB76DA" w:rsidR="00DC3B6F" w:rsidRDefault="00C344FC" w:rsidP="00325993">
      <w:pPr>
        <w:spacing w:after="0" w:line="240" w:lineRule="auto"/>
        <w:ind w:firstLine="709"/>
        <w:jc w:val="both"/>
        <w:rPr>
          <w:rFonts w:ascii="Times New Roman" w:eastAsia="Calibri" w:hAnsi="Times New Roman" w:cs="Times New Roman"/>
          <w:bCs/>
          <w:color w:val="000000" w:themeColor="text1"/>
          <w:sz w:val="28"/>
          <w:szCs w:val="28"/>
        </w:rPr>
      </w:pPr>
      <w:r w:rsidRPr="00534715">
        <w:rPr>
          <w:rFonts w:ascii="Times New Roman" w:eastAsia="Calibri" w:hAnsi="Times New Roman" w:cs="Times New Roman"/>
          <w:bCs/>
          <w:color w:val="000000" w:themeColor="text1"/>
          <w:sz w:val="28"/>
          <w:szCs w:val="28"/>
        </w:rPr>
        <w:t>Оценочные материалы</w:t>
      </w:r>
      <w:r w:rsidR="00DC3B6F" w:rsidRPr="00534715">
        <w:rPr>
          <w:rFonts w:ascii="Times New Roman" w:eastAsia="Calibri" w:hAnsi="Times New Roman" w:cs="Times New Roman"/>
          <w:bCs/>
          <w:color w:val="000000" w:themeColor="text1"/>
          <w:sz w:val="28"/>
          <w:szCs w:val="28"/>
        </w:rPr>
        <w:t xml:space="preserve"> образовательной программы формиру</w:t>
      </w:r>
      <w:r w:rsidR="00CF0C15" w:rsidRPr="00534715">
        <w:rPr>
          <w:rFonts w:ascii="Times New Roman" w:eastAsia="Calibri" w:hAnsi="Times New Roman" w:cs="Times New Roman"/>
          <w:bCs/>
          <w:color w:val="000000" w:themeColor="text1"/>
          <w:sz w:val="28"/>
          <w:szCs w:val="28"/>
        </w:rPr>
        <w:t>ю</w:t>
      </w:r>
      <w:r w:rsidR="00DC3B6F" w:rsidRPr="00534715">
        <w:rPr>
          <w:rFonts w:ascii="Times New Roman" w:eastAsia="Calibri" w:hAnsi="Times New Roman" w:cs="Times New Roman"/>
          <w:bCs/>
          <w:color w:val="000000" w:themeColor="text1"/>
          <w:sz w:val="28"/>
          <w:szCs w:val="28"/>
        </w:rPr>
        <w:t xml:space="preserve">тся организацией, осуществляющей образовательную деятельность, </w:t>
      </w:r>
      <w:r w:rsidR="00D4524F" w:rsidRPr="00534715">
        <w:rPr>
          <w:rFonts w:ascii="Times New Roman" w:eastAsia="Calibri" w:hAnsi="Times New Roman" w:cs="Times New Roman"/>
          <w:bCs/>
          <w:color w:val="000000" w:themeColor="text1"/>
          <w:sz w:val="28"/>
          <w:szCs w:val="28"/>
        </w:rPr>
        <w:t xml:space="preserve">для проведения текущего контроля, промежуточных аттестаций, итоговой аттестации </w:t>
      </w:r>
      <w:r w:rsidR="00DC3B6F" w:rsidRPr="00534715">
        <w:rPr>
          <w:rFonts w:ascii="Times New Roman" w:eastAsia="Calibri" w:hAnsi="Times New Roman" w:cs="Times New Roman"/>
          <w:bCs/>
          <w:color w:val="000000" w:themeColor="text1"/>
          <w:sz w:val="28"/>
          <w:szCs w:val="28"/>
        </w:rPr>
        <w:t>в соответствии с содержанием модулей и планируемыми результатами обучения.</w:t>
      </w:r>
      <w:r w:rsidRPr="00534715">
        <w:rPr>
          <w:rFonts w:ascii="Times New Roman" w:eastAsia="Calibri" w:hAnsi="Times New Roman" w:cs="Times New Roman"/>
          <w:bCs/>
          <w:color w:val="000000" w:themeColor="text1"/>
          <w:sz w:val="28"/>
          <w:szCs w:val="28"/>
        </w:rPr>
        <w:t xml:space="preserve"> Каждое задание оценочных материалов должно быть соотнесено с результатами обучения, для оценки которых оно предназначено.</w:t>
      </w:r>
    </w:p>
    <w:p w14:paraId="30CB4777" w14:textId="40196051" w:rsidR="00063C5C" w:rsidRDefault="00063C5C" w:rsidP="00325993">
      <w:pPr>
        <w:spacing w:after="0" w:line="240" w:lineRule="auto"/>
        <w:ind w:firstLine="709"/>
        <w:jc w:val="both"/>
        <w:rPr>
          <w:rFonts w:ascii="Times New Roman" w:eastAsia="Calibri" w:hAnsi="Times New Roman" w:cs="Times New Roman"/>
          <w:bCs/>
          <w:color w:val="000000" w:themeColor="text1"/>
          <w:sz w:val="28"/>
          <w:szCs w:val="28"/>
        </w:rPr>
      </w:pPr>
    </w:p>
    <w:p w14:paraId="2890D28D" w14:textId="21DF27B1" w:rsidR="00063C5C" w:rsidRDefault="00063C5C" w:rsidP="00325993">
      <w:pPr>
        <w:spacing w:after="0" w:line="240" w:lineRule="auto"/>
        <w:ind w:firstLine="709"/>
        <w:jc w:val="both"/>
        <w:rPr>
          <w:rFonts w:ascii="Times New Roman" w:eastAsia="Calibri" w:hAnsi="Times New Roman" w:cs="Times New Roman"/>
          <w:bCs/>
          <w:color w:val="000000" w:themeColor="text1"/>
          <w:sz w:val="28"/>
          <w:szCs w:val="28"/>
        </w:rPr>
      </w:pPr>
    </w:p>
    <w:p w14:paraId="09026E39" w14:textId="7D0F5AE5" w:rsidR="00063C5C" w:rsidRDefault="00063C5C" w:rsidP="00325993">
      <w:pPr>
        <w:spacing w:after="0" w:line="240" w:lineRule="auto"/>
        <w:ind w:firstLine="709"/>
        <w:jc w:val="both"/>
        <w:rPr>
          <w:rFonts w:ascii="Times New Roman" w:eastAsia="Calibri" w:hAnsi="Times New Roman" w:cs="Times New Roman"/>
          <w:bCs/>
          <w:color w:val="000000" w:themeColor="text1"/>
          <w:sz w:val="28"/>
          <w:szCs w:val="28"/>
        </w:rPr>
      </w:pPr>
    </w:p>
    <w:p w14:paraId="511EF1B6" w14:textId="77777777" w:rsidR="00063C5C" w:rsidRPr="00534715" w:rsidRDefault="00063C5C" w:rsidP="00325993">
      <w:pPr>
        <w:spacing w:after="0" w:line="240" w:lineRule="auto"/>
        <w:ind w:firstLine="709"/>
        <w:jc w:val="both"/>
        <w:rPr>
          <w:rFonts w:ascii="Times New Roman" w:eastAsia="Calibri" w:hAnsi="Times New Roman" w:cs="Times New Roman"/>
          <w:bCs/>
          <w:color w:val="000000" w:themeColor="text1"/>
          <w:sz w:val="28"/>
          <w:szCs w:val="28"/>
        </w:rPr>
      </w:pPr>
    </w:p>
    <w:p w14:paraId="004E3F54" w14:textId="381AC2D7" w:rsidR="00170622" w:rsidRPr="00534715" w:rsidRDefault="00170622" w:rsidP="00063C5C">
      <w:pPr>
        <w:keepNext/>
        <w:spacing w:after="0" w:line="240" w:lineRule="auto"/>
        <w:ind w:firstLine="709"/>
        <w:rPr>
          <w:rFonts w:ascii="Times New Roman" w:eastAsia="Calibri" w:hAnsi="Times New Roman" w:cs="Times New Roman"/>
          <w:bCs/>
          <w:color w:val="000000" w:themeColor="text1"/>
          <w:sz w:val="28"/>
          <w:szCs w:val="28"/>
        </w:rPr>
      </w:pPr>
      <w:r w:rsidRPr="00534715">
        <w:rPr>
          <w:rFonts w:ascii="Times New Roman" w:eastAsia="Calibri" w:hAnsi="Times New Roman" w:cs="Times New Roman"/>
          <w:bCs/>
          <w:color w:val="000000" w:themeColor="text1"/>
          <w:sz w:val="28"/>
          <w:szCs w:val="28"/>
        </w:rPr>
        <w:lastRenderedPageBreak/>
        <w:t>Пример тестового задания</w:t>
      </w:r>
    </w:p>
    <w:p w14:paraId="3952C51E" w14:textId="21539D40" w:rsidR="00170622" w:rsidRPr="00534715" w:rsidRDefault="00170622" w:rsidP="00325993">
      <w:pPr>
        <w:spacing w:after="0" w:line="240" w:lineRule="auto"/>
        <w:ind w:firstLine="709"/>
        <w:jc w:val="both"/>
        <w:rPr>
          <w:rFonts w:ascii="Times New Roman" w:eastAsia="Calibri" w:hAnsi="Times New Roman" w:cs="Times New Roman"/>
          <w:color w:val="000000" w:themeColor="text1"/>
          <w:sz w:val="24"/>
          <w:szCs w:val="24"/>
          <w:lang w:eastAsia="en-US"/>
        </w:rPr>
      </w:pPr>
      <w:r w:rsidRPr="00534715">
        <w:rPr>
          <w:rFonts w:ascii="Times New Roman" w:eastAsia="Calibri" w:hAnsi="Times New Roman" w:cs="Times New Roman"/>
          <w:i/>
          <w:color w:val="000000" w:themeColor="text1"/>
          <w:sz w:val="24"/>
          <w:szCs w:val="24"/>
          <w:lang w:eastAsia="en-US"/>
        </w:rPr>
        <w:t>Инструкция:</w:t>
      </w:r>
      <w:r w:rsidRPr="00534715">
        <w:rPr>
          <w:rFonts w:ascii="Times New Roman" w:eastAsia="Calibri" w:hAnsi="Times New Roman" w:cs="Times New Roman"/>
          <w:color w:val="000000" w:themeColor="text1"/>
          <w:sz w:val="24"/>
          <w:szCs w:val="24"/>
          <w:lang w:eastAsia="en-US"/>
        </w:rPr>
        <w:t xml:space="preserve"> Выберите один правильный ответ</w:t>
      </w:r>
    </w:p>
    <w:p w14:paraId="2F1D78AD" w14:textId="77777777" w:rsidR="00DC3B6F" w:rsidRPr="00534715" w:rsidRDefault="00DC3B6F" w:rsidP="00FF76E5">
      <w:pPr>
        <w:spacing w:after="0" w:line="240" w:lineRule="auto"/>
        <w:rPr>
          <w:rFonts w:ascii="Times New Roman" w:eastAsia="Calibri" w:hAnsi="Times New Roman" w:cs="Times New Roman"/>
          <w:color w:val="000000" w:themeColor="text1"/>
          <w:sz w:val="24"/>
          <w:szCs w:val="24"/>
          <w:lang w:eastAsia="en-US"/>
        </w:rPr>
      </w:pPr>
    </w:p>
    <w:tbl>
      <w:tblPr>
        <w:tblW w:w="101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2"/>
        <w:gridCol w:w="4536"/>
        <w:gridCol w:w="1503"/>
        <w:gridCol w:w="1581"/>
      </w:tblGrid>
      <w:tr w:rsidR="006E4AC7" w:rsidRPr="00534715" w14:paraId="24075B42" w14:textId="77777777" w:rsidTr="00063C5C">
        <w:tc>
          <w:tcPr>
            <w:tcW w:w="2552" w:type="dxa"/>
            <w:tcBorders>
              <w:top w:val="single" w:sz="4" w:space="0" w:color="auto"/>
              <w:left w:val="single" w:sz="4" w:space="0" w:color="auto"/>
              <w:bottom w:val="single" w:sz="4" w:space="0" w:color="auto"/>
              <w:right w:val="single" w:sz="4" w:space="0" w:color="auto"/>
            </w:tcBorders>
            <w:vAlign w:val="center"/>
            <w:hideMark/>
          </w:tcPr>
          <w:p w14:paraId="2948DF3F" w14:textId="5566BF8B" w:rsidR="006E4AC7" w:rsidRPr="00534715" w:rsidRDefault="006E4AC7" w:rsidP="00DC3B6F">
            <w:pPr>
              <w:spacing w:after="0" w:line="240" w:lineRule="auto"/>
              <w:jc w:val="center"/>
              <w:rPr>
                <w:rFonts w:ascii="Times New Roman" w:eastAsia="Times New Roman" w:hAnsi="Times New Roman" w:cs="Times New Roman"/>
                <w:color w:val="000000" w:themeColor="text1"/>
                <w:sz w:val="24"/>
                <w:szCs w:val="24"/>
              </w:rPr>
            </w:pPr>
            <w:r w:rsidRPr="00534715">
              <w:rPr>
                <w:rFonts w:ascii="Times New Roman" w:eastAsia="Times New Roman" w:hAnsi="Times New Roman" w:cs="Times New Roman"/>
                <w:color w:val="000000" w:themeColor="text1"/>
                <w:sz w:val="24"/>
                <w:szCs w:val="24"/>
              </w:rPr>
              <w:t>Вопрос (задание)</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BA93A3E" w14:textId="77777777" w:rsidR="006E4AC7" w:rsidRPr="00534715" w:rsidRDefault="006E4AC7" w:rsidP="00DC3B6F">
            <w:pPr>
              <w:spacing w:after="0" w:line="240" w:lineRule="auto"/>
              <w:jc w:val="center"/>
              <w:rPr>
                <w:rFonts w:ascii="Times New Roman" w:eastAsia="Times New Roman" w:hAnsi="Times New Roman" w:cs="Times New Roman"/>
                <w:color w:val="000000" w:themeColor="text1"/>
                <w:sz w:val="24"/>
                <w:szCs w:val="24"/>
              </w:rPr>
            </w:pPr>
            <w:r w:rsidRPr="00534715">
              <w:rPr>
                <w:rFonts w:ascii="Times New Roman" w:eastAsia="Times New Roman" w:hAnsi="Times New Roman" w:cs="Times New Roman"/>
                <w:color w:val="000000" w:themeColor="text1"/>
                <w:sz w:val="24"/>
                <w:szCs w:val="24"/>
              </w:rPr>
              <w:t>Варианты ответов</w:t>
            </w:r>
          </w:p>
        </w:tc>
        <w:tc>
          <w:tcPr>
            <w:tcW w:w="1503" w:type="dxa"/>
            <w:tcBorders>
              <w:top w:val="single" w:sz="4" w:space="0" w:color="auto"/>
              <w:left w:val="single" w:sz="4" w:space="0" w:color="auto"/>
              <w:bottom w:val="single" w:sz="4" w:space="0" w:color="auto"/>
              <w:right w:val="single" w:sz="4" w:space="0" w:color="auto"/>
            </w:tcBorders>
            <w:vAlign w:val="center"/>
            <w:hideMark/>
          </w:tcPr>
          <w:p w14:paraId="562C4BDE" w14:textId="77777777" w:rsidR="006E4AC7" w:rsidRPr="00534715" w:rsidRDefault="006E4AC7" w:rsidP="00DC3B6F">
            <w:pPr>
              <w:spacing w:after="0" w:line="240" w:lineRule="auto"/>
              <w:ind w:hanging="11"/>
              <w:jc w:val="center"/>
              <w:rPr>
                <w:rFonts w:ascii="Times New Roman" w:eastAsia="Times New Roman" w:hAnsi="Times New Roman" w:cs="Times New Roman"/>
                <w:color w:val="000000" w:themeColor="text1"/>
                <w:sz w:val="24"/>
                <w:szCs w:val="24"/>
              </w:rPr>
            </w:pPr>
            <w:r w:rsidRPr="00534715">
              <w:rPr>
                <w:rFonts w:ascii="Times New Roman" w:eastAsia="Times New Roman" w:hAnsi="Times New Roman" w:cs="Times New Roman"/>
                <w:color w:val="000000" w:themeColor="text1"/>
                <w:sz w:val="24"/>
                <w:szCs w:val="24"/>
              </w:rPr>
              <w:t>Правильный ответ</w:t>
            </w:r>
          </w:p>
        </w:tc>
        <w:tc>
          <w:tcPr>
            <w:tcW w:w="1581" w:type="dxa"/>
            <w:tcBorders>
              <w:top w:val="single" w:sz="4" w:space="0" w:color="auto"/>
              <w:left w:val="single" w:sz="4" w:space="0" w:color="auto"/>
              <w:bottom w:val="single" w:sz="4" w:space="0" w:color="auto"/>
              <w:right w:val="single" w:sz="4" w:space="0" w:color="auto"/>
            </w:tcBorders>
            <w:vAlign w:val="center"/>
          </w:tcPr>
          <w:p w14:paraId="7C675A7D" w14:textId="01C09639" w:rsidR="006E4AC7" w:rsidRPr="00534715" w:rsidRDefault="006E4AC7" w:rsidP="00DC3B6F">
            <w:pPr>
              <w:spacing w:after="0" w:line="240" w:lineRule="auto"/>
              <w:ind w:hanging="11"/>
              <w:jc w:val="center"/>
              <w:rPr>
                <w:rFonts w:ascii="Times New Roman" w:eastAsia="Times New Roman" w:hAnsi="Times New Roman" w:cs="Times New Roman"/>
                <w:color w:val="000000" w:themeColor="text1"/>
                <w:sz w:val="24"/>
                <w:szCs w:val="24"/>
              </w:rPr>
            </w:pPr>
            <w:r w:rsidRPr="00534715">
              <w:rPr>
                <w:rFonts w:ascii="Times New Roman" w:eastAsia="Times New Roman" w:hAnsi="Times New Roman" w:cs="Times New Roman"/>
                <w:color w:val="000000" w:themeColor="text1"/>
                <w:sz w:val="24"/>
                <w:szCs w:val="24"/>
              </w:rPr>
              <w:t>Коды результатов обучения</w:t>
            </w:r>
          </w:p>
        </w:tc>
      </w:tr>
      <w:tr w:rsidR="006E4AC7" w:rsidRPr="00534715" w14:paraId="03E78C74" w14:textId="77777777" w:rsidTr="00246A1F">
        <w:trPr>
          <w:trHeight w:val="1276"/>
        </w:trPr>
        <w:tc>
          <w:tcPr>
            <w:tcW w:w="2552" w:type="dxa"/>
            <w:tcBorders>
              <w:top w:val="single" w:sz="4" w:space="0" w:color="auto"/>
              <w:left w:val="single" w:sz="4" w:space="0" w:color="auto"/>
              <w:bottom w:val="single" w:sz="4" w:space="0" w:color="auto"/>
              <w:right w:val="single" w:sz="4" w:space="0" w:color="auto"/>
            </w:tcBorders>
            <w:hideMark/>
          </w:tcPr>
          <w:p w14:paraId="40E019C5" w14:textId="73479968" w:rsidR="006E4AC7" w:rsidRPr="00534715" w:rsidRDefault="003E6B9C" w:rsidP="00246A1F">
            <w:pPr>
              <w:spacing w:after="0" w:line="240" w:lineRule="auto"/>
              <w:ind w:left="142"/>
              <w:contextualSpacing/>
              <w:rPr>
                <w:rFonts w:ascii="Times New Roman" w:eastAsia="Times New Roman" w:hAnsi="Times New Roman" w:cs="Times New Roman"/>
                <w:snapToGrid w:val="0"/>
                <w:sz w:val="24"/>
                <w:szCs w:val="24"/>
              </w:rPr>
            </w:pPr>
            <w:r w:rsidRPr="003E6B9C">
              <w:rPr>
                <w:rFonts w:ascii="Times New Roman" w:eastAsia="Times New Roman" w:hAnsi="Times New Roman" w:cs="Times New Roman"/>
                <w:snapToGrid w:val="0"/>
                <w:sz w:val="24"/>
                <w:szCs w:val="24"/>
              </w:rPr>
              <w:t>Появление белка в моче называется</w:t>
            </w:r>
            <w:r w:rsidR="00CB4D9D" w:rsidRPr="00534715">
              <w:rPr>
                <w:rFonts w:ascii="Times New Roman" w:eastAsia="Times New Roman" w:hAnsi="Times New Roman" w:cs="Times New Roman"/>
                <w:snapToGrid w:val="0"/>
                <w:sz w:val="24"/>
                <w:szCs w:val="24"/>
              </w:rPr>
              <w:t>:</w:t>
            </w:r>
          </w:p>
        </w:tc>
        <w:tc>
          <w:tcPr>
            <w:tcW w:w="4536" w:type="dxa"/>
            <w:tcBorders>
              <w:top w:val="single" w:sz="4" w:space="0" w:color="auto"/>
              <w:left w:val="single" w:sz="4" w:space="0" w:color="auto"/>
              <w:bottom w:val="single" w:sz="4" w:space="0" w:color="auto"/>
              <w:right w:val="single" w:sz="4" w:space="0" w:color="auto"/>
            </w:tcBorders>
            <w:hideMark/>
          </w:tcPr>
          <w:p w14:paraId="05862C8F" w14:textId="7D99684E" w:rsidR="00CB4D9D" w:rsidRPr="00534715" w:rsidRDefault="00CB4D9D" w:rsidP="00246A1F">
            <w:pPr>
              <w:tabs>
                <w:tab w:val="left" w:pos="427"/>
              </w:tabs>
              <w:spacing w:after="0" w:line="240" w:lineRule="auto"/>
              <w:ind w:left="129"/>
              <w:rPr>
                <w:rFonts w:ascii="Times New Roman" w:eastAsia="Times New Roman" w:hAnsi="Times New Roman" w:cs="Times New Roman"/>
                <w:color w:val="000000" w:themeColor="text1"/>
                <w:sz w:val="24"/>
                <w:szCs w:val="24"/>
              </w:rPr>
            </w:pPr>
            <w:r w:rsidRPr="00534715">
              <w:rPr>
                <w:rFonts w:ascii="Times New Roman" w:eastAsia="Times New Roman" w:hAnsi="Times New Roman" w:cs="Times New Roman"/>
                <w:color w:val="000000" w:themeColor="text1"/>
                <w:sz w:val="24"/>
                <w:szCs w:val="24"/>
              </w:rPr>
              <w:t xml:space="preserve">А) </w:t>
            </w:r>
            <w:r w:rsidR="003E6B9C">
              <w:rPr>
                <w:rFonts w:ascii="Times New Roman" w:eastAsia="Times New Roman" w:hAnsi="Times New Roman" w:cs="Times New Roman"/>
                <w:color w:val="000000" w:themeColor="text1"/>
                <w:sz w:val="24"/>
                <w:szCs w:val="24"/>
              </w:rPr>
              <w:t>протеинурия</w:t>
            </w:r>
          </w:p>
          <w:p w14:paraId="07680B5F" w14:textId="37E1AB25" w:rsidR="00CB4D9D" w:rsidRPr="00534715" w:rsidRDefault="00CB4D9D" w:rsidP="00246A1F">
            <w:pPr>
              <w:tabs>
                <w:tab w:val="left" w:pos="427"/>
              </w:tabs>
              <w:spacing w:after="0" w:line="240" w:lineRule="auto"/>
              <w:ind w:left="129"/>
              <w:rPr>
                <w:rFonts w:ascii="Times New Roman" w:eastAsia="Times New Roman" w:hAnsi="Times New Roman" w:cs="Times New Roman"/>
                <w:color w:val="000000" w:themeColor="text1"/>
                <w:sz w:val="24"/>
                <w:szCs w:val="24"/>
              </w:rPr>
            </w:pPr>
            <w:r w:rsidRPr="00534715">
              <w:rPr>
                <w:rFonts w:ascii="Times New Roman" w:eastAsia="Times New Roman" w:hAnsi="Times New Roman" w:cs="Times New Roman"/>
                <w:color w:val="000000" w:themeColor="text1"/>
                <w:sz w:val="24"/>
                <w:szCs w:val="24"/>
              </w:rPr>
              <w:t xml:space="preserve">Б) </w:t>
            </w:r>
            <w:r w:rsidR="003E6B9C">
              <w:rPr>
                <w:rFonts w:ascii="Times New Roman" w:eastAsia="Times New Roman" w:hAnsi="Times New Roman" w:cs="Times New Roman"/>
                <w:color w:val="000000" w:themeColor="text1"/>
                <w:sz w:val="24"/>
                <w:szCs w:val="24"/>
              </w:rPr>
              <w:t>билирубинурия</w:t>
            </w:r>
          </w:p>
          <w:p w14:paraId="3D88EF70" w14:textId="3AA0B3FD" w:rsidR="00CB4D9D" w:rsidRPr="00534715" w:rsidRDefault="00CB4D9D" w:rsidP="00246A1F">
            <w:pPr>
              <w:tabs>
                <w:tab w:val="left" w:pos="427"/>
              </w:tabs>
              <w:spacing w:after="0" w:line="240" w:lineRule="auto"/>
              <w:ind w:left="129"/>
              <w:rPr>
                <w:rFonts w:ascii="Times New Roman" w:eastAsia="Times New Roman" w:hAnsi="Times New Roman" w:cs="Times New Roman"/>
                <w:color w:val="000000" w:themeColor="text1"/>
                <w:sz w:val="24"/>
                <w:szCs w:val="24"/>
              </w:rPr>
            </w:pPr>
            <w:r w:rsidRPr="00534715">
              <w:rPr>
                <w:rFonts w:ascii="Times New Roman" w:eastAsia="Times New Roman" w:hAnsi="Times New Roman" w:cs="Times New Roman"/>
                <w:color w:val="000000" w:themeColor="text1"/>
                <w:sz w:val="24"/>
                <w:szCs w:val="24"/>
              </w:rPr>
              <w:t xml:space="preserve">В) </w:t>
            </w:r>
            <w:r w:rsidR="003E6B9C">
              <w:rPr>
                <w:rFonts w:ascii="Times New Roman" w:eastAsia="Times New Roman" w:hAnsi="Times New Roman" w:cs="Times New Roman"/>
                <w:color w:val="000000" w:themeColor="text1"/>
                <w:sz w:val="24"/>
                <w:szCs w:val="24"/>
              </w:rPr>
              <w:t>глюкозурия</w:t>
            </w:r>
          </w:p>
          <w:p w14:paraId="45A0710F" w14:textId="7995EF1E" w:rsidR="006E4AC7" w:rsidRPr="00534715" w:rsidRDefault="00CB4D9D" w:rsidP="00246A1F">
            <w:pPr>
              <w:tabs>
                <w:tab w:val="left" w:pos="427"/>
              </w:tabs>
              <w:spacing w:after="0" w:line="240" w:lineRule="auto"/>
              <w:ind w:left="427" w:hanging="298"/>
              <w:rPr>
                <w:rFonts w:ascii="Times New Roman" w:eastAsia="Times New Roman" w:hAnsi="Times New Roman" w:cs="Times New Roman"/>
                <w:color w:val="000000" w:themeColor="text1"/>
                <w:sz w:val="24"/>
                <w:szCs w:val="24"/>
              </w:rPr>
            </w:pPr>
            <w:r w:rsidRPr="00534715">
              <w:rPr>
                <w:rFonts w:ascii="Times New Roman" w:eastAsia="Times New Roman" w:hAnsi="Times New Roman" w:cs="Times New Roman"/>
                <w:color w:val="000000" w:themeColor="text1"/>
                <w:sz w:val="24"/>
                <w:szCs w:val="24"/>
              </w:rPr>
              <w:t xml:space="preserve">Г) </w:t>
            </w:r>
            <w:r w:rsidR="003E6B9C">
              <w:rPr>
                <w:rFonts w:ascii="Times New Roman" w:eastAsia="Times New Roman" w:hAnsi="Times New Roman" w:cs="Times New Roman"/>
                <w:color w:val="000000" w:themeColor="text1"/>
                <w:sz w:val="24"/>
                <w:szCs w:val="24"/>
              </w:rPr>
              <w:t>кетонурия</w:t>
            </w:r>
          </w:p>
        </w:tc>
        <w:tc>
          <w:tcPr>
            <w:tcW w:w="1503" w:type="dxa"/>
            <w:tcBorders>
              <w:top w:val="single" w:sz="4" w:space="0" w:color="auto"/>
              <w:left w:val="single" w:sz="4" w:space="0" w:color="auto"/>
              <w:bottom w:val="single" w:sz="4" w:space="0" w:color="auto"/>
              <w:right w:val="single" w:sz="4" w:space="0" w:color="auto"/>
            </w:tcBorders>
            <w:hideMark/>
          </w:tcPr>
          <w:p w14:paraId="371E301B" w14:textId="01CDEFD0" w:rsidR="006E4AC7" w:rsidRPr="00534715" w:rsidRDefault="003E6B9C" w:rsidP="00246A1F">
            <w:pPr>
              <w:spacing w:after="0" w:line="240" w:lineRule="auto"/>
              <w:jc w:val="center"/>
              <w:rPr>
                <w:rFonts w:ascii="Times New Roman" w:eastAsia="Arial Unicode MS" w:hAnsi="Times New Roman" w:cs="Times New Roman"/>
                <w:color w:val="000000" w:themeColor="text1"/>
                <w:sz w:val="24"/>
                <w:szCs w:val="24"/>
                <w:u w:color="000000"/>
                <w:bdr w:val="nil"/>
              </w:rPr>
            </w:pPr>
            <w:r>
              <w:rPr>
                <w:rFonts w:ascii="Times New Roman" w:eastAsia="Arial Unicode MS" w:hAnsi="Times New Roman" w:cs="Times New Roman"/>
                <w:color w:val="000000" w:themeColor="text1"/>
                <w:sz w:val="24"/>
                <w:szCs w:val="24"/>
                <w:u w:color="000000"/>
                <w:bdr w:val="nil"/>
              </w:rPr>
              <w:t>А</w:t>
            </w:r>
          </w:p>
        </w:tc>
        <w:tc>
          <w:tcPr>
            <w:tcW w:w="1581" w:type="dxa"/>
            <w:tcBorders>
              <w:top w:val="single" w:sz="4" w:space="0" w:color="auto"/>
              <w:left w:val="single" w:sz="4" w:space="0" w:color="auto"/>
              <w:bottom w:val="single" w:sz="4" w:space="0" w:color="auto"/>
              <w:right w:val="single" w:sz="4" w:space="0" w:color="auto"/>
            </w:tcBorders>
          </w:tcPr>
          <w:p w14:paraId="2EB8D59C" w14:textId="3F47946B" w:rsidR="006E4AC7" w:rsidRPr="00126731" w:rsidRDefault="00126731" w:rsidP="00246A1F">
            <w:pPr>
              <w:spacing w:after="0" w:line="240" w:lineRule="auto"/>
              <w:jc w:val="center"/>
              <w:rPr>
                <w:rFonts w:ascii="Times New Roman" w:eastAsia="Arial Unicode MS" w:hAnsi="Times New Roman" w:cs="Times New Roman"/>
                <w:sz w:val="24"/>
                <w:szCs w:val="24"/>
                <w:u w:color="000000"/>
                <w:bdr w:val="nil"/>
              </w:rPr>
            </w:pPr>
            <w:r w:rsidRPr="00126731">
              <w:rPr>
                <w:rFonts w:ascii="Times New Roman" w:hAnsi="Times New Roman" w:cs="Times New Roman"/>
                <w:sz w:val="24"/>
                <w:szCs w:val="24"/>
              </w:rPr>
              <w:t>2</w:t>
            </w:r>
            <w:r w:rsidR="00783891" w:rsidRPr="00126731">
              <w:rPr>
                <w:rFonts w:ascii="Times New Roman" w:hAnsi="Times New Roman" w:cs="Times New Roman"/>
                <w:sz w:val="24"/>
                <w:szCs w:val="24"/>
              </w:rPr>
              <w:t>.з</w:t>
            </w:r>
            <w:r w:rsidRPr="00126731">
              <w:rPr>
                <w:rFonts w:ascii="Times New Roman" w:hAnsi="Times New Roman" w:cs="Times New Roman"/>
                <w:sz w:val="24"/>
                <w:szCs w:val="24"/>
              </w:rPr>
              <w:t>3</w:t>
            </w:r>
          </w:p>
        </w:tc>
      </w:tr>
    </w:tbl>
    <w:p w14:paraId="0689C4F6" w14:textId="77777777" w:rsidR="00FF76E5" w:rsidRPr="00534715" w:rsidRDefault="00FF76E5" w:rsidP="003E6B9C">
      <w:pPr>
        <w:pStyle w:val="s3"/>
        <w:spacing w:before="0" w:after="0"/>
        <w:rPr>
          <w:rFonts w:cs="Times New Roman"/>
          <w:bCs/>
          <w:color w:val="000000" w:themeColor="text1"/>
          <w:sz w:val="28"/>
          <w:szCs w:val="28"/>
        </w:rPr>
      </w:pPr>
    </w:p>
    <w:p w14:paraId="57DC5359" w14:textId="4E6151BE" w:rsidR="00170622" w:rsidRPr="00534715" w:rsidRDefault="00170622" w:rsidP="003E6B9C">
      <w:pPr>
        <w:pStyle w:val="s3"/>
        <w:spacing w:before="0" w:after="0"/>
        <w:ind w:firstLine="709"/>
        <w:rPr>
          <w:rFonts w:cs="Times New Roman"/>
          <w:bCs/>
          <w:color w:val="000000" w:themeColor="text1"/>
          <w:sz w:val="28"/>
          <w:szCs w:val="28"/>
        </w:rPr>
      </w:pPr>
      <w:r w:rsidRPr="00534715">
        <w:rPr>
          <w:rFonts w:cs="Times New Roman"/>
          <w:bCs/>
          <w:color w:val="000000" w:themeColor="text1"/>
          <w:sz w:val="28"/>
          <w:szCs w:val="28"/>
        </w:rPr>
        <w:t>Пример ситуационной задачи</w:t>
      </w:r>
    </w:p>
    <w:p w14:paraId="479DC494" w14:textId="3510B9F5" w:rsidR="00BA711A" w:rsidRPr="00534715" w:rsidRDefault="00170622" w:rsidP="00D2443D">
      <w:pPr>
        <w:spacing w:before="120" w:after="0" w:line="240" w:lineRule="auto"/>
        <w:ind w:firstLine="709"/>
        <w:jc w:val="both"/>
        <w:rPr>
          <w:rFonts w:ascii="Times New Roman" w:hAnsi="Times New Roman" w:cs="Times New Roman"/>
          <w:color w:val="000000" w:themeColor="text1"/>
          <w:sz w:val="24"/>
          <w:szCs w:val="24"/>
        </w:rPr>
      </w:pPr>
      <w:r w:rsidRPr="00534715">
        <w:rPr>
          <w:rFonts w:ascii="Times New Roman" w:hAnsi="Times New Roman" w:cs="Times New Roman"/>
          <w:i/>
          <w:color w:val="000000" w:themeColor="text1"/>
          <w:sz w:val="24"/>
          <w:szCs w:val="24"/>
        </w:rPr>
        <w:t>Инструкция:</w:t>
      </w:r>
      <w:r w:rsidRPr="00534715">
        <w:rPr>
          <w:rFonts w:ascii="Times New Roman" w:hAnsi="Times New Roman" w:cs="Times New Roman"/>
          <w:color w:val="000000" w:themeColor="text1"/>
          <w:sz w:val="24"/>
          <w:szCs w:val="24"/>
        </w:rPr>
        <w:t xml:space="preserve"> </w:t>
      </w:r>
      <w:r w:rsidR="006E4AC7" w:rsidRPr="00534715">
        <w:rPr>
          <w:rFonts w:ascii="Times New Roman" w:hAnsi="Times New Roman" w:cs="Times New Roman"/>
          <w:color w:val="000000" w:themeColor="text1"/>
          <w:sz w:val="24"/>
          <w:szCs w:val="24"/>
        </w:rPr>
        <w:t>ознакомьтесь с условием задачи. На основании полученной информации дайте развернутые ответы на вопросы, приведенные ниже.</w:t>
      </w:r>
    </w:p>
    <w:bookmarkEnd w:id="0"/>
    <w:p w14:paraId="07F63CDB" w14:textId="77777777" w:rsidR="00CC6490" w:rsidRPr="00534715" w:rsidRDefault="00CC6490" w:rsidP="00AE389D">
      <w:pPr>
        <w:pStyle w:val="af3"/>
        <w:spacing w:before="120" w:line="240" w:lineRule="auto"/>
        <w:ind w:firstLine="709"/>
        <w:jc w:val="both"/>
        <w:rPr>
          <w:rFonts w:ascii="Times New Roman" w:hAnsi="Times New Roman"/>
          <w:bCs/>
          <w:i/>
          <w:color w:val="000000" w:themeColor="text1"/>
          <w:sz w:val="24"/>
          <w:szCs w:val="24"/>
        </w:rPr>
      </w:pPr>
      <w:r w:rsidRPr="00534715">
        <w:rPr>
          <w:rFonts w:ascii="Times New Roman" w:hAnsi="Times New Roman"/>
          <w:bCs/>
          <w:i/>
          <w:color w:val="000000" w:themeColor="text1"/>
          <w:sz w:val="24"/>
          <w:szCs w:val="24"/>
        </w:rPr>
        <w:t>Условия</w:t>
      </w:r>
    </w:p>
    <w:p w14:paraId="63B6A9EE" w14:textId="77777777" w:rsidR="00D2443D" w:rsidRDefault="00D2443D" w:rsidP="00D2443D">
      <w:pPr>
        <w:pStyle w:val="af3"/>
        <w:spacing w:line="240" w:lineRule="auto"/>
        <w:ind w:firstLine="709"/>
        <w:contextualSpacing/>
        <w:jc w:val="both"/>
        <w:rPr>
          <w:rFonts w:ascii="Times New Roman" w:hAnsi="Times New Roman"/>
          <w:sz w:val="24"/>
          <w:szCs w:val="24"/>
        </w:rPr>
      </w:pPr>
      <w:bookmarkStart w:id="1" w:name="_Hlk206675735"/>
      <w:r w:rsidRPr="00D2443D">
        <w:rPr>
          <w:rFonts w:ascii="Times New Roman" w:hAnsi="Times New Roman"/>
          <w:sz w:val="24"/>
          <w:szCs w:val="24"/>
        </w:rPr>
        <w:t xml:space="preserve">Больная С., 41 год. В анамнезе плановая госпитализация по поводу оперативного лечения миомы матки. Клинические проявления: головокружение, сонливость, бледность </w:t>
      </w:r>
      <w:r>
        <w:rPr>
          <w:rFonts w:ascii="Times New Roman" w:hAnsi="Times New Roman"/>
          <w:sz w:val="24"/>
          <w:szCs w:val="24"/>
        </w:rPr>
        <w:t xml:space="preserve">кожных покровов.  </w:t>
      </w:r>
    </w:p>
    <w:p w14:paraId="2DFB4E28" w14:textId="647EE99D" w:rsidR="007B1A98" w:rsidRDefault="00D2443D" w:rsidP="00D2443D">
      <w:pPr>
        <w:pStyle w:val="af3"/>
        <w:spacing w:line="240" w:lineRule="auto"/>
        <w:ind w:firstLine="709"/>
        <w:contextualSpacing/>
        <w:jc w:val="both"/>
        <w:rPr>
          <w:rFonts w:ascii="Times New Roman" w:hAnsi="Times New Roman"/>
          <w:sz w:val="24"/>
          <w:szCs w:val="24"/>
        </w:rPr>
      </w:pPr>
      <w:r w:rsidRPr="00D2443D">
        <w:rPr>
          <w:rFonts w:ascii="Times New Roman" w:hAnsi="Times New Roman"/>
          <w:sz w:val="24"/>
          <w:szCs w:val="24"/>
        </w:rPr>
        <w:t xml:space="preserve">В перечне запрашиваемых врачом диагностических исследований назначен клинический анализ крови. </w:t>
      </w:r>
      <w:r w:rsidRPr="007B1A98">
        <w:rPr>
          <w:rFonts w:ascii="Times New Roman" w:hAnsi="Times New Roman"/>
          <w:sz w:val="24"/>
          <w:szCs w:val="24"/>
        </w:rPr>
        <w:t>При проведении анализа крови у пациентки на гематологическом анализаторе получены следующие результаты:</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04"/>
        <w:gridCol w:w="2127"/>
        <w:gridCol w:w="2128"/>
        <w:gridCol w:w="1982"/>
      </w:tblGrid>
      <w:tr w:rsidR="00D2443D" w:rsidRPr="00D2443D" w14:paraId="7A38C539" w14:textId="77777777" w:rsidTr="00564482">
        <w:tc>
          <w:tcPr>
            <w:tcW w:w="1560" w:type="dxa"/>
            <w:vMerge w:val="restart"/>
            <w:vAlign w:val="center"/>
          </w:tcPr>
          <w:p w14:paraId="15CCFF95" w14:textId="77777777" w:rsidR="00D2443D" w:rsidRPr="00BC197B" w:rsidRDefault="00D2443D" w:rsidP="00D2443D">
            <w:pPr>
              <w:shd w:val="clear" w:color="auto" w:fill="FFFFFF"/>
              <w:spacing w:after="0" w:line="240" w:lineRule="auto"/>
              <w:contextualSpacing/>
              <w:jc w:val="center"/>
              <w:rPr>
                <w:rFonts w:ascii="Times New Roman" w:hAnsi="Times New Roman" w:cs="Times New Roman"/>
                <w:bCs/>
                <w:sz w:val="24"/>
                <w:szCs w:val="24"/>
              </w:rPr>
            </w:pPr>
            <w:r w:rsidRPr="00BC197B">
              <w:rPr>
                <w:rFonts w:ascii="Times New Roman" w:hAnsi="Times New Roman" w:cs="Times New Roman"/>
                <w:bCs/>
                <w:sz w:val="24"/>
                <w:szCs w:val="24"/>
              </w:rPr>
              <w:t>Показатель</w:t>
            </w:r>
          </w:p>
        </w:tc>
        <w:tc>
          <w:tcPr>
            <w:tcW w:w="2404" w:type="dxa"/>
            <w:vMerge w:val="restart"/>
            <w:vAlign w:val="center"/>
          </w:tcPr>
          <w:p w14:paraId="7475BD09" w14:textId="77777777" w:rsidR="00D2443D" w:rsidRPr="00BC197B" w:rsidRDefault="00D2443D" w:rsidP="00D2443D">
            <w:pPr>
              <w:spacing w:after="0" w:line="240" w:lineRule="auto"/>
              <w:contextualSpacing/>
              <w:jc w:val="center"/>
              <w:rPr>
                <w:rFonts w:ascii="Times New Roman" w:hAnsi="Times New Roman" w:cs="Times New Roman"/>
                <w:bCs/>
                <w:sz w:val="24"/>
                <w:szCs w:val="24"/>
              </w:rPr>
            </w:pPr>
            <w:r w:rsidRPr="00BC197B">
              <w:rPr>
                <w:rFonts w:ascii="Times New Roman" w:hAnsi="Times New Roman" w:cs="Times New Roman"/>
                <w:bCs/>
                <w:sz w:val="24"/>
                <w:szCs w:val="24"/>
              </w:rPr>
              <w:t>Результат</w:t>
            </w:r>
          </w:p>
        </w:tc>
        <w:tc>
          <w:tcPr>
            <w:tcW w:w="2127" w:type="dxa"/>
            <w:vMerge w:val="restart"/>
            <w:vAlign w:val="center"/>
          </w:tcPr>
          <w:p w14:paraId="16D8BA83" w14:textId="749A981D" w:rsidR="00D2443D" w:rsidRPr="00BC197B" w:rsidRDefault="00D2443D" w:rsidP="00D2443D">
            <w:pPr>
              <w:spacing w:after="0" w:line="240" w:lineRule="auto"/>
              <w:contextualSpacing/>
              <w:jc w:val="center"/>
              <w:rPr>
                <w:rFonts w:ascii="Times New Roman" w:hAnsi="Times New Roman" w:cs="Times New Roman"/>
                <w:bCs/>
                <w:sz w:val="24"/>
                <w:szCs w:val="24"/>
              </w:rPr>
            </w:pPr>
            <w:r w:rsidRPr="00BC197B">
              <w:rPr>
                <w:rFonts w:ascii="Times New Roman" w:hAnsi="Times New Roman" w:cs="Times New Roman"/>
                <w:bCs/>
                <w:sz w:val="24"/>
                <w:szCs w:val="24"/>
              </w:rPr>
              <w:t>Единица измерения</w:t>
            </w:r>
          </w:p>
        </w:tc>
        <w:tc>
          <w:tcPr>
            <w:tcW w:w="4110" w:type="dxa"/>
            <w:gridSpan w:val="2"/>
          </w:tcPr>
          <w:p w14:paraId="1377E92B" w14:textId="77777777" w:rsidR="00D2443D" w:rsidRPr="00BC197B" w:rsidRDefault="00D2443D" w:rsidP="00D2443D">
            <w:pPr>
              <w:spacing w:after="0" w:line="240" w:lineRule="auto"/>
              <w:contextualSpacing/>
              <w:jc w:val="center"/>
              <w:rPr>
                <w:rFonts w:ascii="Times New Roman" w:hAnsi="Times New Roman" w:cs="Times New Roman"/>
                <w:bCs/>
                <w:sz w:val="24"/>
                <w:szCs w:val="24"/>
              </w:rPr>
            </w:pPr>
            <w:r w:rsidRPr="00BC197B">
              <w:rPr>
                <w:rFonts w:ascii="Times New Roman" w:hAnsi="Times New Roman" w:cs="Times New Roman"/>
                <w:bCs/>
                <w:sz w:val="24"/>
                <w:szCs w:val="24"/>
              </w:rPr>
              <w:t>Референтные величины</w:t>
            </w:r>
          </w:p>
        </w:tc>
      </w:tr>
      <w:tr w:rsidR="00D2443D" w:rsidRPr="00D2443D" w14:paraId="261564D3" w14:textId="77777777" w:rsidTr="00564482">
        <w:tc>
          <w:tcPr>
            <w:tcW w:w="1560" w:type="dxa"/>
            <w:vMerge/>
          </w:tcPr>
          <w:p w14:paraId="6EF31B28" w14:textId="77777777" w:rsidR="00D2443D" w:rsidRPr="00BC197B" w:rsidRDefault="00D2443D" w:rsidP="00D2443D">
            <w:pPr>
              <w:shd w:val="clear" w:color="auto" w:fill="FFFFFF"/>
              <w:spacing w:after="0" w:line="240" w:lineRule="auto"/>
              <w:contextualSpacing/>
              <w:jc w:val="center"/>
              <w:rPr>
                <w:rFonts w:ascii="Times New Roman" w:hAnsi="Times New Roman" w:cs="Times New Roman"/>
                <w:bCs/>
                <w:sz w:val="24"/>
                <w:szCs w:val="24"/>
              </w:rPr>
            </w:pPr>
          </w:p>
        </w:tc>
        <w:tc>
          <w:tcPr>
            <w:tcW w:w="2404" w:type="dxa"/>
            <w:vMerge/>
          </w:tcPr>
          <w:p w14:paraId="7F65CCAE" w14:textId="77777777" w:rsidR="00D2443D" w:rsidRPr="00BC197B" w:rsidRDefault="00D2443D" w:rsidP="00D2443D">
            <w:pPr>
              <w:spacing w:after="0" w:line="240" w:lineRule="auto"/>
              <w:contextualSpacing/>
              <w:jc w:val="center"/>
              <w:rPr>
                <w:rFonts w:ascii="Times New Roman" w:hAnsi="Times New Roman" w:cs="Times New Roman"/>
                <w:bCs/>
                <w:sz w:val="24"/>
                <w:szCs w:val="24"/>
              </w:rPr>
            </w:pPr>
          </w:p>
        </w:tc>
        <w:tc>
          <w:tcPr>
            <w:tcW w:w="2127" w:type="dxa"/>
            <w:vMerge/>
          </w:tcPr>
          <w:p w14:paraId="2913F6F6" w14:textId="77777777" w:rsidR="00D2443D" w:rsidRPr="00BC197B" w:rsidRDefault="00D2443D" w:rsidP="00D2443D">
            <w:pPr>
              <w:spacing w:after="0" w:line="240" w:lineRule="auto"/>
              <w:contextualSpacing/>
              <w:jc w:val="center"/>
              <w:rPr>
                <w:rFonts w:ascii="Times New Roman" w:hAnsi="Times New Roman" w:cs="Times New Roman"/>
                <w:bCs/>
                <w:sz w:val="24"/>
                <w:szCs w:val="24"/>
              </w:rPr>
            </w:pPr>
          </w:p>
        </w:tc>
        <w:tc>
          <w:tcPr>
            <w:tcW w:w="2128" w:type="dxa"/>
          </w:tcPr>
          <w:p w14:paraId="7DF60744" w14:textId="77777777" w:rsidR="00D2443D" w:rsidRPr="00BC197B" w:rsidRDefault="00D2443D" w:rsidP="00D2443D">
            <w:pPr>
              <w:spacing w:after="0" w:line="240" w:lineRule="auto"/>
              <w:contextualSpacing/>
              <w:jc w:val="center"/>
              <w:rPr>
                <w:rFonts w:ascii="Times New Roman" w:hAnsi="Times New Roman" w:cs="Times New Roman"/>
                <w:bCs/>
                <w:sz w:val="24"/>
                <w:szCs w:val="24"/>
              </w:rPr>
            </w:pPr>
            <w:r w:rsidRPr="00BC197B">
              <w:rPr>
                <w:rFonts w:ascii="Times New Roman" w:hAnsi="Times New Roman" w:cs="Times New Roman"/>
                <w:bCs/>
                <w:sz w:val="24"/>
                <w:szCs w:val="24"/>
              </w:rPr>
              <w:t>мужчины</w:t>
            </w:r>
          </w:p>
        </w:tc>
        <w:tc>
          <w:tcPr>
            <w:tcW w:w="1982" w:type="dxa"/>
          </w:tcPr>
          <w:p w14:paraId="6281BBFB" w14:textId="77777777" w:rsidR="00D2443D" w:rsidRPr="00BC197B" w:rsidRDefault="00D2443D" w:rsidP="00D2443D">
            <w:pPr>
              <w:spacing w:after="0" w:line="240" w:lineRule="auto"/>
              <w:contextualSpacing/>
              <w:jc w:val="center"/>
              <w:rPr>
                <w:rFonts w:ascii="Times New Roman" w:hAnsi="Times New Roman" w:cs="Times New Roman"/>
                <w:bCs/>
                <w:sz w:val="24"/>
                <w:szCs w:val="24"/>
              </w:rPr>
            </w:pPr>
            <w:r w:rsidRPr="00BC197B">
              <w:rPr>
                <w:rFonts w:ascii="Times New Roman" w:hAnsi="Times New Roman" w:cs="Times New Roman"/>
                <w:bCs/>
                <w:sz w:val="24"/>
                <w:szCs w:val="24"/>
              </w:rPr>
              <w:t>женщины</w:t>
            </w:r>
          </w:p>
        </w:tc>
      </w:tr>
      <w:tr w:rsidR="00D2443D" w:rsidRPr="00D2443D" w14:paraId="5EA3BC3B" w14:textId="77777777" w:rsidTr="00564482">
        <w:tc>
          <w:tcPr>
            <w:tcW w:w="1560" w:type="dxa"/>
          </w:tcPr>
          <w:p w14:paraId="1DC9C7EC" w14:textId="77777777" w:rsidR="00D2443D" w:rsidRPr="00D2443D" w:rsidRDefault="00D2443D" w:rsidP="00D2443D">
            <w:pPr>
              <w:shd w:val="clear" w:color="auto" w:fill="FFFFFF"/>
              <w:spacing w:after="0" w:line="240" w:lineRule="auto"/>
              <w:contextualSpacing/>
              <w:jc w:val="center"/>
              <w:rPr>
                <w:rFonts w:ascii="Times New Roman" w:hAnsi="Times New Roman" w:cs="Times New Roman"/>
                <w:sz w:val="24"/>
                <w:szCs w:val="24"/>
                <w:lang w:val="en-US" w:eastAsia="en-US"/>
              </w:rPr>
            </w:pPr>
            <w:r w:rsidRPr="00D2443D">
              <w:rPr>
                <w:rFonts w:ascii="Times New Roman" w:hAnsi="Times New Roman" w:cs="Times New Roman"/>
                <w:sz w:val="24"/>
                <w:szCs w:val="24"/>
                <w:lang w:val="en-US" w:eastAsia="en-US"/>
              </w:rPr>
              <w:t>WBC</w:t>
            </w:r>
          </w:p>
        </w:tc>
        <w:tc>
          <w:tcPr>
            <w:tcW w:w="2404" w:type="dxa"/>
          </w:tcPr>
          <w:p w14:paraId="61077755" w14:textId="77777777" w:rsidR="00D2443D" w:rsidRPr="00D2443D" w:rsidRDefault="00D2443D" w:rsidP="00D2443D">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rPr>
              <w:t>3,8</w:t>
            </w:r>
          </w:p>
        </w:tc>
        <w:tc>
          <w:tcPr>
            <w:tcW w:w="2127" w:type="dxa"/>
          </w:tcPr>
          <w:p w14:paraId="3D8B8DB1" w14:textId="2D163ECE" w:rsidR="00D2443D" w:rsidRPr="00D2443D" w:rsidRDefault="00D2443D" w:rsidP="00D2443D">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lang w:val="en-US"/>
              </w:rPr>
              <w:t>[10</w:t>
            </w:r>
            <w:r w:rsidRPr="00D2443D">
              <w:rPr>
                <w:rFonts w:ascii="Times New Roman" w:hAnsi="Times New Roman" w:cs="Times New Roman"/>
                <w:sz w:val="24"/>
                <w:szCs w:val="24"/>
                <w:vertAlign w:val="superscript"/>
                <w:lang w:val="en-US"/>
              </w:rPr>
              <w:t>9</w:t>
            </w:r>
            <w:r w:rsidRPr="00D2443D">
              <w:rPr>
                <w:rFonts w:ascii="Times New Roman" w:hAnsi="Times New Roman" w:cs="Times New Roman"/>
                <w:sz w:val="24"/>
                <w:szCs w:val="24"/>
                <w:lang w:val="en-US"/>
              </w:rPr>
              <w:t>/L]</w:t>
            </w:r>
          </w:p>
        </w:tc>
        <w:tc>
          <w:tcPr>
            <w:tcW w:w="4110" w:type="dxa"/>
            <w:gridSpan w:val="2"/>
          </w:tcPr>
          <w:p w14:paraId="2DC7A222" w14:textId="77777777" w:rsidR="00D2443D" w:rsidRPr="00D2443D" w:rsidRDefault="00D2443D" w:rsidP="00D2443D">
            <w:pPr>
              <w:spacing w:after="0" w:line="240" w:lineRule="auto"/>
              <w:contextualSpacing/>
              <w:jc w:val="center"/>
              <w:rPr>
                <w:rFonts w:ascii="Times New Roman" w:hAnsi="Times New Roman" w:cs="Times New Roman"/>
                <w:sz w:val="24"/>
                <w:szCs w:val="24"/>
                <w:shd w:val="clear" w:color="auto" w:fill="FFFFFF"/>
              </w:rPr>
            </w:pPr>
            <w:r w:rsidRPr="00D2443D">
              <w:rPr>
                <w:rFonts w:ascii="Times New Roman" w:hAnsi="Times New Roman" w:cs="Times New Roman"/>
                <w:sz w:val="24"/>
                <w:szCs w:val="24"/>
                <w:shd w:val="clear" w:color="auto" w:fill="FFFFFF"/>
              </w:rPr>
              <w:t>4,0–9,0</w:t>
            </w:r>
          </w:p>
        </w:tc>
      </w:tr>
      <w:tr w:rsidR="00D2443D" w:rsidRPr="00D2443D" w14:paraId="2895B7C3" w14:textId="77777777" w:rsidTr="00564482">
        <w:trPr>
          <w:trHeight w:val="70"/>
        </w:trPr>
        <w:tc>
          <w:tcPr>
            <w:tcW w:w="1560" w:type="dxa"/>
          </w:tcPr>
          <w:p w14:paraId="4A790105" w14:textId="77777777" w:rsidR="00D2443D" w:rsidRPr="00D2443D" w:rsidRDefault="00D2443D" w:rsidP="00D2443D">
            <w:pPr>
              <w:shd w:val="clear" w:color="auto" w:fill="FFFFFF"/>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pacing w:val="-8"/>
                <w:sz w:val="24"/>
                <w:szCs w:val="24"/>
                <w:lang w:val="en-US" w:eastAsia="en-US"/>
              </w:rPr>
              <w:t>RBC</w:t>
            </w:r>
          </w:p>
        </w:tc>
        <w:tc>
          <w:tcPr>
            <w:tcW w:w="2404" w:type="dxa"/>
          </w:tcPr>
          <w:p w14:paraId="1F28F1A3" w14:textId="77777777" w:rsidR="00D2443D" w:rsidRPr="00D2443D" w:rsidRDefault="00D2443D" w:rsidP="00D2443D">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rPr>
              <w:t>2,72</w:t>
            </w:r>
          </w:p>
        </w:tc>
        <w:tc>
          <w:tcPr>
            <w:tcW w:w="2127" w:type="dxa"/>
          </w:tcPr>
          <w:p w14:paraId="7E02881A" w14:textId="72634B23" w:rsidR="00D2443D" w:rsidRPr="00D2443D" w:rsidRDefault="00D2443D" w:rsidP="00D2443D">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lang w:val="en-US"/>
              </w:rPr>
              <w:t>[10</w:t>
            </w:r>
            <w:r w:rsidRPr="00D2443D">
              <w:rPr>
                <w:rFonts w:ascii="Times New Roman" w:hAnsi="Times New Roman" w:cs="Times New Roman"/>
                <w:sz w:val="24"/>
                <w:szCs w:val="24"/>
                <w:vertAlign w:val="superscript"/>
                <w:lang w:val="en-US"/>
              </w:rPr>
              <w:t>12</w:t>
            </w:r>
            <w:r w:rsidRPr="00D2443D">
              <w:rPr>
                <w:rFonts w:ascii="Times New Roman" w:hAnsi="Times New Roman" w:cs="Times New Roman"/>
                <w:sz w:val="24"/>
                <w:szCs w:val="24"/>
                <w:lang w:val="en-US"/>
              </w:rPr>
              <w:t>/L]</w:t>
            </w:r>
          </w:p>
        </w:tc>
        <w:tc>
          <w:tcPr>
            <w:tcW w:w="2128" w:type="dxa"/>
          </w:tcPr>
          <w:p w14:paraId="422C4F4C" w14:textId="77777777" w:rsidR="00D2443D" w:rsidRPr="00D2443D" w:rsidRDefault="00D2443D" w:rsidP="00D2443D">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shd w:val="clear" w:color="auto" w:fill="FFFFFF"/>
              </w:rPr>
              <w:t>4,0-5,0</w:t>
            </w:r>
          </w:p>
        </w:tc>
        <w:tc>
          <w:tcPr>
            <w:tcW w:w="1982" w:type="dxa"/>
          </w:tcPr>
          <w:p w14:paraId="38EAF3BF" w14:textId="77777777" w:rsidR="00D2443D" w:rsidRPr="00D2443D" w:rsidRDefault="00D2443D" w:rsidP="00D2443D">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shd w:val="clear" w:color="auto" w:fill="FFFFFF"/>
              </w:rPr>
              <w:t>3,9-4,7</w:t>
            </w:r>
          </w:p>
        </w:tc>
      </w:tr>
      <w:tr w:rsidR="00D2443D" w:rsidRPr="00D2443D" w14:paraId="299F83DB" w14:textId="77777777" w:rsidTr="00564482">
        <w:tc>
          <w:tcPr>
            <w:tcW w:w="1560" w:type="dxa"/>
          </w:tcPr>
          <w:p w14:paraId="12B7715C" w14:textId="77777777" w:rsidR="00D2443D" w:rsidRPr="00D2443D" w:rsidRDefault="00D2443D" w:rsidP="00D2443D">
            <w:pPr>
              <w:shd w:val="clear" w:color="auto" w:fill="FFFFFF"/>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pacing w:val="-8"/>
                <w:sz w:val="24"/>
                <w:szCs w:val="24"/>
                <w:lang w:val="en-US" w:eastAsia="en-US"/>
              </w:rPr>
              <w:t>HGB</w:t>
            </w:r>
          </w:p>
        </w:tc>
        <w:tc>
          <w:tcPr>
            <w:tcW w:w="2404" w:type="dxa"/>
          </w:tcPr>
          <w:p w14:paraId="22848EC5" w14:textId="77777777" w:rsidR="00D2443D" w:rsidRPr="00D2443D" w:rsidRDefault="00D2443D" w:rsidP="00D2443D">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rPr>
              <w:t>48,0</w:t>
            </w:r>
          </w:p>
        </w:tc>
        <w:tc>
          <w:tcPr>
            <w:tcW w:w="2127" w:type="dxa"/>
          </w:tcPr>
          <w:p w14:paraId="2A2E835B" w14:textId="2CA9D73B" w:rsidR="00D2443D" w:rsidRPr="00D2443D" w:rsidRDefault="00D2443D" w:rsidP="00D2443D">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lang w:val="en-US"/>
              </w:rPr>
              <w:t>[g/L]</w:t>
            </w:r>
          </w:p>
        </w:tc>
        <w:tc>
          <w:tcPr>
            <w:tcW w:w="2128" w:type="dxa"/>
          </w:tcPr>
          <w:p w14:paraId="5571FA45" w14:textId="77777777" w:rsidR="00D2443D" w:rsidRPr="00D2443D" w:rsidRDefault="00D2443D" w:rsidP="00D2443D">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shd w:val="clear" w:color="auto" w:fill="FFFFFF"/>
              </w:rPr>
              <w:t>130,0-160,0</w:t>
            </w:r>
          </w:p>
        </w:tc>
        <w:tc>
          <w:tcPr>
            <w:tcW w:w="1982" w:type="dxa"/>
          </w:tcPr>
          <w:p w14:paraId="109B1C76" w14:textId="77777777" w:rsidR="00D2443D" w:rsidRPr="00D2443D" w:rsidRDefault="00D2443D" w:rsidP="00D2443D">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shd w:val="clear" w:color="auto" w:fill="FFFFFF"/>
              </w:rPr>
              <w:t>120,0-140,0</w:t>
            </w:r>
          </w:p>
        </w:tc>
      </w:tr>
      <w:tr w:rsidR="00D2443D" w:rsidRPr="00D2443D" w14:paraId="26A7DB48" w14:textId="77777777" w:rsidTr="00564482">
        <w:tc>
          <w:tcPr>
            <w:tcW w:w="1560" w:type="dxa"/>
          </w:tcPr>
          <w:p w14:paraId="679229BE" w14:textId="77777777" w:rsidR="00D2443D" w:rsidRPr="00D2443D" w:rsidRDefault="00D2443D" w:rsidP="00D2443D">
            <w:pPr>
              <w:shd w:val="clear" w:color="auto" w:fill="FFFFFF"/>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pacing w:val="-18"/>
                <w:sz w:val="24"/>
                <w:szCs w:val="24"/>
              </w:rPr>
              <w:t>НСТ</w:t>
            </w:r>
          </w:p>
        </w:tc>
        <w:tc>
          <w:tcPr>
            <w:tcW w:w="2404" w:type="dxa"/>
          </w:tcPr>
          <w:p w14:paraId="6D585F46" w14:textId="77777777" w:rsidR="00D2443D" w:rsidRPr="00D2443D" w:rsidRDefault="00D2443D" w:rsidP="00D2443D">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rPr>
              <w:t>16,6</w:t>
            </w:r>
          </w:p>
        </w:tc>
        <w:tc>
          <w:tcPr>
            <w:tcW w:w="2127" w:type="dxa"/>
          </w:tcPr>
          <w:p w14:paraId="64E724E1" w14:textId="02482275" w:rsidR="00D2443D" w:rsidRPr="00D2443D" w:rsidRDefault="00D2443D" w:rsidP="00D2443D">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lang w:val="en-US"/>
              </w:rPr>
              <w:t>[%]</w:t>
            </w:r>
          </w:p>
        </w:tc>
        <w:tc>
          <w:tcPr>
            <w:tcW w:w="2128" w:type="dxa"/>
          </w:tcPr>
          <w:p w14:paraId="127EC5A6" w14:textId="77777777" w:rsidR="00D2443D" w:rsidRPr="00D2443D" w:rsidRDefault="00D2443D" w:rsidP="00D2443D">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shd w:val="clear" w:color="auto" w:fill="FFFFFF"/>
              </w:rPr>
              <w:t>38-49</w:t>
            </w:r>
          </w:p>
        </w:tc>
        <w:tc>
          <w:tcPr>
            <w:tcW w:w="1982" w:type="dxa"/>
          </w:tcPr>
          <w:p w14:paraId="24713917" w14:textId="77777777" w:rsidR="00D2443D" w:rsidRPr="00D2443D" w:rsidRDefault="00D2443D" w:rsidP="00D2443D">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shd w:val="clear" w:color="auto" w:fill="FFFFFF"/>
              </w:rPr>
              <w:t>33-46</w:t>
            </w:r>
          </w:p>
        </w:tc>
      </w:tr>
      <w:tr w:rsidR="00D2443D" w:rsidRPr="00D2443D" w14:paraId="2329F7FA" w14:textId="77777777" w:rsidTr="00564482">
        <w:tc>
          <w:tcPr>
            <w:tcW w:w="1560" w:type="dxa"/>
          </w:tcPr>
          <w:p w14:paraId="10942E47" w14:textId="77777777" w:rsidR="00D2443D" w:rsidRPr="00D2443D" w:rsidRDefault="00D2443D" w:rsidP="00D2443D">
            <w:pPr>
              <w:shd w:val="clear" w:color="auto" w:fill="FFFFFF"/>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pacing w:val="-5"/>
                <w:sz w:val="24"/>
                <w:szCs w:val="24"/>
                <w:lang w:val="en-US" w:eastAsia="en-US"/>
              </w:rPr>
              <w:t>MCV</w:t>
            </w:r>
          </w:p>
        </w:tc>
        <w:tc>
          <w:tcPr>
            <w:tcW w:w="2404" w:type="dxa"/>
          </w:tcPr>
          <w:p w14:paraId="1FC01A75" w14:textId="77777777" w:rsidR="00D2443D" w:rsidRPr="00D2443D" w:rsidRDefault="00D2443D" w:rsidP="00D2443D">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rPr>
              <w:t>61</w:t>
            </w:r>
          </w:p>
        </w:tc>
        <w:tc>
          <w:tcPr>
            <w:tcW w:w="2127" w:type="dxa"/>
          </w:tcPr>
          <w:p w14:paraId="1D4EB5CF" w14:textId="54E31BF9" w:rsidR="00D2443D" w:rsidRPr="00D2443D" w:rsidRDefault="00D2443D" w:rsidP="00D2443D">
            <w:pPr>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z w:val="24"/>
                <w:szCs w:val="24"/>
                <w:lang w:val="en-US"/>
              </w:rPr>
              <w:t>[fL]</w:t>
            </w:r>
          </w:p>
        </w:tc>
        <w:tc>
          <w:tcPr>
            <w:tcW w:w="4110" w:type="dxa"/>
            <w:gridSpan w:val="2"/>
          </w:tcPr>
          <w:p w14:paraId="6FA189A2" w14:textId="77777777" w:rsidR="00D2443D" w:rsidRPr="00D2443D" w:rsidRDefault="00D2443D" w:rsidP="00D2443D">
            <w:pPr>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z w:val="24"/>
                <w:szCs w:val="24"/>
                <w:shd w:val="clear" w:color="auto" w:fill="FFFFFF"/>
              </w:rPr>
              <w:t>80-100</w:t>
            </w:r>
          </w:p>
        </w:tc>
      </w:tr>
      <w:tr w:rsidR="00D2443D" w:rsidRPr="00D2443D" w14:paraId="1EACAF21" w14:textId="77777777" w:rsidTr="00564482">
        <w:tc>
          <w:tcPr>
            <w:tcW w:w="1560" w:type="dxa"/>
          </w:tcPr>
          <w:p w14:paraId="1C1AE97F" w14:textId="77777777" w:rsidR="00D2443D" w:rsidRPr="00D2443D" w:rsidRDefault="00D2443D" w:rsidP="00D2443D">
            <w:pPr>
              <w:shd w:val="clear" w:color="auto" w:fill="FFFFFF"/>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pacing w:val="-11"/>
                <w:sz w:val="24"/>
                <w:szCs w:val="24"/>
                <w:lang w:val="en-US" w:eastAsia="en-US"/>
              </w:rPr>
              <w:t>MCH</w:t>
            </w:r>
          </w:p>
        </w:tc>
        <w:tc>
          <w:tcPr>
            <w:tcW w:w="2404" w:type="dxa"/>
          </w:tcPr>
          <w:p w14:paraId="4F7C5F0A" w14:textId="77777777" w:rsidR="00D2443D" w:rsidRPr="00D2443D" w:rsidRDefault="00D2443D" w:rsidP="00D2443D">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rPr>
              <w:t>17,6</w:t>
            </w:r>
          </w:p>
        </w:tc>
        <w:tc>
          <w:tcPr>
            <w:tcW w:w="2127" w:type="dxa"/>
          </w:tcPr>
          <w:p w14:paraId="2C2CA171" w14:textId="6F75B6C0" w:rsidR="00D2443D" w:rsidRPr="00D2443D" w:rsidRDefault="00D2443D" w:rsidP="00D2443D">
            <w:pPr>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z w:val="24"/>
                <w:szCs w:val="24"/>
                <w:lang w:val="en-US"/>
              </w:rPr>
              <w:t>[pg]</w:t>
            </w:r>
          </w:p>
        </w:tc>
        <w:tc>
          <w:tcPr>
            <w:tcW w:w="4110" w:type="dxa"/>
            <w:gridSpan w:val="2"/>
          </w:tcPr>
          <w:p w14:paraId="473A3269" w14:textId="77777777" w:rsidR="00D2443D" w:rsidRPr="00D2443D" w:rsidRDefault="00D2443D" w:rsidP="00D2443D">
            <w:pPr>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z w:val="24"/>
                <w:szCs w:val="24"/>
                <w:shd w:val="clear" w:color="auto" w:fill="FFFFFF"/>
              </w:rPr>
              <w:t>27,0-31,0</w:t>
            </w:r>
          </w:p>
        </w:tc>
      </w:tr>
      <w:tr w:rsidR="00D2443D" w:rsidRPr="00D2443D" w14:paraId="675DA52D" w14:textId="77777777" w:rsidTr="00564482">
        <w:tc>
          <w:tcPr>
            <w:tcW w:w="1560" w:type="dxa"/>
          </w:tcPr>
          <w:p w14:paraId="61C73551" w14:textId="77777777" w:rsidR="00D2443D" w:rsidRPr="00D2443D" w:rsidRDefault="00D2443D" w:rsidP="00D2443D">
            <w:pPr>
              <w:shd w:val="clear" w:color="auto" w:fill="FFFFFF"/>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pacing w:val="-3"/>
                <w:sz w:val="24"/>
                <w:szCs w:val="24"/>
                <w:lang w:val="en-US" w:eastAsia="en-US"/>
              </w:rPr>
              <w:t>MCHC</w:t>
            </w:r>
          </w:p>
        </w:tc>
        <w:tc>
          <w:tcPr>
            <w:tcW w:w="2404" w:type="dxa"/>
          </w:tcPr>
          <w:p w14:paraId="32554456" w14:textId="77777777" w:rsidR="00D2443D" w:rsidRPr="00D2443D" w:rsidRDefault="00D2443D" w:rsidP="00D2443D">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rPr>
              <w:t>289</w:t>
            </w:r>
          </w:p>
        </w:tc>
        <w:tc>
          <w:tcPr>
            <w:tcW w:w="2127" w:type="dxa"/>
          </w:tcPr>
          <w:p w14:paraId="76BE2568" w14:textId="5162CFB3" w:rsidR="00D2443D" w:rsidRPr="00D2443D" w:rsidRDefault="00D2443D" w:rsidP="00D2443D">
            <w:pPr>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z w:val="24"/>
                <w:szCs w:val="24"/>
                <w:lang w:val="en-US"/>
              </w:rPr>
              <w:t>[g/L]</w:t>
            </w:r>
          </w:p>
        </w:tc>
        <w:tc>
          <w:tcPr>
            <w:tcW w:w="4110" w:type="dxa"/>
            <w:gridSpan w:val="2"/>
          </w:tcPr>
          <w:p w14:paraId="77ADF359" w14:textId="77777777" w:rsidR="00D2443D" w:rsidRPr="00D2443D" w:rsidRDefault="00D2443D" w:rsidP="00D2443D">
            <w:pPr>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z w:val="24"/>
                <w:szCs w:val="24"/>
                <w:shd w:val="clear" w:color="auto" w:fill="FFFFFF"/>
              </w:rPr>
              <w:t>300-380</w:t>
            </w:r>
          </w:p>
        </w:tc>
      </w:tr>
      <w:tr w:rsidR="00D2443D" w:rsidRPr="00D2443D" w14:paraId="2ACE98CA" w14:textId="77777777" w:rsidTr="00564482">
        <w:tc>
          <w:tcPr>
            <w:tcW w:w="1560" w:type="dxa"/>
          </w:tcPr>
          <w:p w14:paraId="0E969554" w14:textId="77777777" w:rsidR="00D2443D" w:rsidRPr="00D2443D" w:rsidRDefault="00D2443D" w:rsidP="00D2443D">
            <w:pPr>
              <w:shd w:val="clear" w:color="auto" w:fill="FFFFFF"/>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pacing w:val="-5"/>
                <w:sz w:val="24"/>
                <w:szCs w:val="24"/>
                <w:lang w:val="en-US" w:eastAsia="en-US"/>
              </w:rPr>
              <w:t>PLT</w:t>
            </w:r>
          </w:p>
        </w:tc>
        <w:tc>
          <w:tcPr>
            <w:tcW w:w="2404" w:type="dxa"/>
          </w:tcPr>
          <w:p w14:paraId="41EB7329" w14:textId="77777777" w:rsidR="00D2443D" w:rsidRPr="00D2443D" w:rsidRDefault="00D2443D" w:rsidP="00D2443D">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rPr>
              <w:t>131</w:t>
            </w:r>
          </w:p>
        </w:tc>
        <w:tc>
          <w:tcPr>
            <w:tcW w:w="2127" w:type="dxa"/>
          </w:tcPr>
          <w:p w14:paraId="23262A63" w14:textId="07889C49" w:rsidR="00D2443D" w:rsidRPr="00D2443D" w:rsidRDefault="00D2443D" w:rsidP="00D2443D">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[10</w:t>
            </w:r>
            <w:r w:rsidRPr="00D2443D">
              <w:rPr>
                <w:rFonts w:ascii="Times New Roman" w:hAnsi="Times New Roman" w:cs="Times New Roman"/>
                <w:sz w:val="24"/>
                <w:szCs w:val="24"/>
                <w:vertAlign w:val="superscript"/>
                <w:lang w:val="en-US"/>
              </w:rPr>
              <w:t>9</w:t>
            </w:r>
            <w:r w:rsidRPr="00D2443D">
              <w:rPr>
                <w:rFonts w:ascii="Times New Roman" w:hAnsi="Times New Roman" w:cs="Times New Roman"/>
                <w:sz w:val="24"/>
                <w:szCs w:val="24"/>
                <w:lang w:val="en-US"/>
              </w:rPr>
              <w:t>/L]</w:t>
            </w:r>
          </w:p>
        </w:tc>
        <w:tc>
          <w:tcPr>
            <w:tcW w:w="4110" w:type="dxa"/>
            <w:gridSpan w:val="2"/>
          </w:tcPr>
          <w:p w14:paraId="0A34E8AB" w14:textId="77777777" w:rsidR="00D2443D" w:rsidRPr="00D2443D" w:rsidRDefault="00D2443D" w:rsidP="00D2443D">
            <w:pPr>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z w:val="24"/>
                <w:szCs w:val="24"/>
                <w:shd w:val="clear" w:color="auto" w:fill="FFFFFF"/>
              </w:rPr>
              <w:t>150-400</w:t>
            </w:r>
          </w:p>
        </w:tc>
      </w:tr>
      <w:tr w:rsidR="00564482" w:rsidRPr="00D2443D" w14:paraId="4EA71B18" w14:textId="77777777" w:rsidTr="00564482">
        <w:tc>
          <w:tcPr>
            <w:tcW w:w="1560" w:type="dxa"/>
          </w:tcPr>
          <w:p w14:paraId="2A4AE7A9" w14:textId="77777777" w:rsidR="00564482" w:rsidRPr="00D2443D" w:rsidRDefault="00564482" w:rsidP="00D2443D">
            <w:pPr>
              <w:shd w:val="clear" w:color="auto" w:fill="FFFFFF"/>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z w:val="24"/>
                <w:szCs w:val="24"/>
                <w:lang w:val="en-US" w:eastAsia="en-US"/>
              </w:rPr>
              <w:t>NEUT</w:t>
            </w:r>
          </w:p>
        </w:tc>
        <w:tc>
          <w:tcPr>
            <w:tcW w:w="2404" w:type="dxa"/>
          </w:tcPr>
          <w:p w14:paraId="16A603C8" w14:textId="59D3D829" w:rsidR="00564482" w:rsidRPr="00564482" w:rsidRDefault="00564482" w:rsidP="00D2443D">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3,3</w:t>
            </w:r>
          </w:p>
        </w:tc>
        <w:tc>
          <w:tcPr>
            <w:tcW w:w="2127" w:type="dxa"/>
          </w:tcPr>
          <w:p w14:paraId="79EBCAC5" w14:textId="5135414F" w:rsidR="00564482" w:rsidRPr="00D2443D" w:rsidRDefault="00564482" w:rsidP="00D2443D">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lang w:val="en-US"/>
              </w:rPr>
              <w:t>[10</w:t>
            </w:r>
            <w:r w:rsidRPr="00D2443D">
              <w:rPr>
                <w:rFonts w:ascii="Times New Roman" w:hAnsi="Times New Roman" w:cs="Times New Roman"/>
                <w:sz w:val="24"/>
                <w:szCs w:val="24"/>
                <w:vertAlign w:val="superscript"/>
                <w:lang w:val="en-US"/>
              </w:rPr>
              <w:t>3</w:t>
            </w:r>
            <w:r w:rsidRPr="00D2443D">
              <w:rPr>
                <w:rFonts w:ascii="Times New Roman" w:hAnsi="Times New Roman" w:cs="Times New Roman"/>
                <w:sz w:val="24"/>
                <w:szCs w:val="24"/>
                <w:lang w:val="en-US"/>
              </w:rPr>
              <w:t>/uL]</w:t>
            </w:r>
          </w:p>
        </w:tc>
        <w:tc>
          <w:tcPr>
            <w:tcW w:w="4110" w:type="dxa"/>
            <w:gridSpan w:val="2"/>
          </w:tcPr>
          <w:p w14:paraId="4F6D0D6B" w14:textId="77777777" w:rsidR="00564482" w:rsidRPr="00D2443D" w:rsidRDefault="00564482" w:rsidP="00D2443D">
            <w:pPr>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z w:val="24"/>
                <w:szCs w:val="24"/>
                <w:shd w:val="clear" w:color="auto" w:fill="FFFFFF"/>
              </w:rPr>
              <w:t>2,000-5,500</w:t>
            </w:r>
          </w:p>
        </w:tc>
      </w:tr>
      <w:tr w:rsidR="00564482" w:rsidRPr="00D2443D" w14:paraId="261344FD" w14:textId="77777777" w:rsidTr="00564482">
        <w:tc>
          <w:tcPr>
            <w:tcW w:w="1560" w:type="dxa"/>
          </w:tcPr>
          <w:p w14:paraId="539E2324" w14:textId="0C88AD8D" w:rsidR="00564482" w:rsidRPr="00D2443D" w:rsidRDefault="00564482" w:rsidP="00564482">
            <w:pPr>
              <w:shd w:val="clear" w:color="auto" w:fill="FFFFFF"/>
              <w:spacing w:after="0" w:line="240" w:lineRule="auto"/>
              <w:contextualSpacing/>
              <w:jc w:val="center"/>
              <w:rPr>
                <w:rFonts w:ascii="Times New Roman" w:hAnsi="Times New Roman" w:cs="Times New Roman"/>
                <w:sz w:val="24"/>
                <w:szCs w:val="24"/>
                <w:lang w:val="en-US" w:eastAsia="en-US"/>
              </w:rPr>
            </w:pPr>
            <w:r w:rsidRPr="00D2443D">
              <w:rPr>
                <w:rFonts w:ascii="Times New Roman" w:hAnsi="Times New Roman" w:cs="Times New Roman"/>
                <w:sz w:val="24"/>
                <w:szCs w:val="24"/>
                <w:lang w:val="en-US" w:eastAsia="en-US"/>
              </w:rPr>
              <w:t>NEUT</w:t>
            </w:r>
          </w:p>
        </w:tc>
        <w:tc>
          <w:tcPr>
            <w:tcW w:w="2404" w:type="dxa"/>
          </w:tcPr>
          <w:p w14:paraId="74B70DD1" w14:textId="47588240" w:rsidR="00564482" w:rsidRPr="00A0364C" w:rsidRDefault="00564482" w:rsidP="00A0364C">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lang w:val="en-US"/>
              </w:rPr>
              <w:t>55</w:t>
            </w:r>
            <w:r>
              <w:rPr>
                <w:rFonts w:ascii="Times New Roman" w:hAnsi="Times New Roman" w:cs="Times New Roman"/>
                <w:sz w:val="24"/>
                <w:szCs w:val="24"/>
              </w:rPr>
              <w:t>,</w:t>
            </w:r>
            <w:r w:rsidR="00A0364C">
              <w:rPr>
                <w:rFonts w:ascii="Times New Roman" w:hAnsi="Times New Roman" w:cs="Times New Roman"/>
                <w:sz w:val="24"/>
                <w:szCs w:val="24"/>
              </w:rPr>
              <w:t>6</w:t>
            </w:r>
          </w:p>
        </w:tc>
        <w:tc>
          <w:tcPr>
            <w:tcW w:w="2127" w:type="dxa"/>
          </w:tcPr>
          <w:p w14:paraId="2D9A00CA" w14:textId="7082576A" w:rsidR="00564482" w:rsidRPr="00D2443D" w:rsidRDefault="00564482" w:rsidP="00564482">
            <w:pPr>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z w:val="24"/>
                <w:szCs w:val="24"/>
                <w:lang w:val="en-US"/>
              </w:rPr>
              <w:t>[%]</w:t>
            </w:r>
          </w:p>
        </w:tc>
        <w:tc>
          <w:tcPr>
            <w:tcW w:w="4110" w:type="dxa"/>
            <w:gridSpan w:val="2"/>
          </w:tcPr>
          <w:p w14:paraId="72376927" w14:textId="3D4D4A0B" w:rsidR="00564482" w:rsidRPr="00D2443D" w:rsidRDefault="00564482" w:rsidP="00564482">
            <w:pPr>
              <w:spacing w:after="0" w:line="240" w:lineRule="auto"/>
              <w:contextualSpacing/>
              <w:jc w:val="center"/>
              <w:rPr>
                <w:rFonts w:ascii="Times New Roman" w:hAnsi="Times New Roman" w:cs="Times New Roman"/>
                <w:sz w:val="24"/>
                <w:szCs w:val="24"/>
                <w:shd w:val="clear" w:color="auto" w:fill="FFFFFF"/>
              </w:rPr>
            </w:pPr>
            <w:r w:rsidRPr="00D2443D">
              <w:rPr>
                <w:rFonts w:ascii="Times New Roman" w:hAnsi="Times New Roman" w:cs="Times New Roman"/>
                <w:sz w:val="24"/>
                <w:szCs w:val="24"/>
                <w:shd w:val="clear" w:color="auto" w:fill="FFFFFF"/>
              </w:rPr>
              <w:t>47,0-72,0</w:t>
            </w:r>
          </w:p>
        </w:tc>
      </w:tr>
      <w:tr w:rsidR="00564482" w:rsidRPr="00D2443D" w14:paraId="22642AFF" w14:textId="77777777" w:rsidTr="00564482">
        <w:tc>
          <w:tcPr>
            <w:tcW w:w="1560" w:type="dxa"/>
          </w:tcPr>
          <w:p w14:paraId="7BC73BEF" w14:textId="77777777" w:rsidR="00564482" w:rsidRPr="00D2443D" w:rsidRDefault="00564482" w:rsidP="00564482">
            <w:pPr>
              <w:shd w:val="clear" w:color="auto" w:fill="FFFFFF"/>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pacing w:val="-3"/>
                <w:sz w:val="24"/>
                <w:szCs w:val="24"/>
                <w:lang w:val="en-US" w:eastAsia="en-US"/>
              </w:rPr>
              <w:t>LYMPH</w:t>
            </w:r>
          </w:p>
        </w:tc>
        <w:tc>
          <w:tcPr>
            <w:tcW w:w="2404" w:type="dxa"/>
          </w:tcPr>
          <w:p w14:paraId="25534653" w14:textId="3747D72B" w:rsidR="00564482" w:rsidRPr="00A0364C" w:rsidRDefault="00564482" w:rsidP="00A0364C">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lang w:val="en-US"/>
              </w:rPr>
              <w:t>1</w:t>
            </w:r>
            <w:r>
              <w:rPr>
                <w:rFonts w:ascii="Times New Roman" w:hAnsi="Times New Roman" w:cs="Times New Roman"/>
                <w:sz w:val="24"/>
                <w:szCs w:val="24"/>
              </w:rPr>
              <w:t>,</w:t>
            </w:r>
            <w:r w:rsidR="00A0364C">
              <w:rPr>
                <w:rFonts w:ascii="Times New Roman" w:hAnsi="Times New Roman" w:cs="Times New Roman"/>
                <w:sz w:val="24"/>
                <w:szCs w:val="24"/>
              </w:rPr>
              <w:t>9</w:t>
            </w:r>
          </w:p>
        </w:tc>
        <w:tc>
          <w:tcPr>
            <w:tcW w:w="2127" w:type="dxa"/>
          </w:tcPr>
          <w:p w14:paraId="06BD936E" w14:textId="39F74D3E" w:rsidR="00564482" w:rsidRPr="00D2443D" w:rsidRDefault="00564482" w:rsidP="00564482">
            <w:pPr>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z w:val="24"/>
                <w:szCs w:val="24"/>
                <w:lang w:val="en-US"/>
              </w:rPr>
              <w:t>[10</w:t>
            </w:r>
            <w:r w:rsidRPr="00D2443D">
              <w:rPr>
                <w:rFonts w:ascii="Times New Roman" w:hAnsi="Times New Roman" w:cs="Times New Roman"/>
                <w:sz w:val="24"/>
                <w:szCs w:val="24"/>
                <w:vertAlign w:val="superscript"/>
                <w:lang w:val="en-US"/>
              </w:rPr>
              <w:t>3</w:t>
            </w:r>
            <w:r w:rsidRPr="00D2443D">
              <w:rPr>
                <w:rFonts w:ascii="Times New Roman" w:hAnsi="Times New Roman" w:cs="Times New Roman"/>
                <w:sz w:val="24"/>
                <w:szCs w:val="24"/>
                <w:lang w:val="en-US"/>
              </w:rPr>
              <w:t>/uL]</w:t>
            </w:r>
          </w:p>
        </w:tc>
        <w:tc>
          <w:tcPr>
            <w:tcW w:w="4110" w:type="dxa"/>
            <w:gridSpan w:val="2"/>
          </w:tcPr>
          <w:p w14:paraId="37E8AEA9" w14:textId="77777777" w:rsidR="00564482" w:rsidRPr="00D2443D" w:rsidRDefault="00564482" w:rsidP="00564482">
            <w:pPr>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z w:val="24"/>
                <w:szCs w:val="24"/>
                <w:shd w:val="clear" w:color="auto" w:fill="FFFFFF"/>
              </w:rPr>
              <w:t>1,200-3,000</w:t>
            </w:r>
          </w:p>
        </w:tc>
      </w:tr>
      <w:tr w:rsidR="00564482" w:rsidRPr="00D2443D" w14:paraId="58E6FC14" w14:textId="77777777" w:rsidTr="00564482">
        <w:tc>
          <w:tcPr>
            <w:tcW w:w="1560" w:type="dxa"/>
          </w:tcPr>
          <w:p w14:paraId="1ACFD206" w14:textId="0D2CD495" w:rsidR="00564482" w:rsidRPr="00D2443D" w:rsidRDefault="00564482" w:rsidP="00564482">
            <w:pPr>
              <w:shd w:val="clear" w:color="auto" w:fill="FFFFFF"/>
              <w:spacing w:after="0" w:line="240" w:lineRule="auto"/>
              <w:contextualSpacing/>
              <w:jc w:val="center"/>
              <w:rPr>
                <w:rFonts w:ascii="Times New Roman" w:hAnsi="Times New Roman" w:cs="Times New Roman"/>
                <w:spacing w:val="-3"/>
                <w:sz w:val="24"/>
                <w:szCs w:val="24"/>
                <w:lang w:val="en-US" w:eastAsia="en-US"/>
              </w:rPr>
            </w:pPr>
            <w:r w:rsidRPr="00D2443D">
              <w:rPr>
                <w:rFonts w:ascii="Times New Roman" w:hAnsi="Times New Roman" w:cs="Times New Roman"/>
                <w:spacing w:val="-3"/>
                <w:sz w:val="24"/>
                <w:szCs w:val="24"/>
                <w:lang w:val="en-US" w:eastAsia="en-US"/>
              </w:rPr>
              <w:t>LYMPH</w:t>
            </w:r>
          </w:p>
        </w:tc>
        <w:tc>
          <w:tcPr>
            <w:tcW w:w="2404" w:type="dxa"/>
          </w:tcPr>
          <w:p w14:paraId="31B8FF28" w14:textId="4756753F" w:rsidR="00564482" w:rsidRPr="00A0364C" w:rsidRDefault="00A0364C" w:rsidP="0056448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31,2</w:t>
            </w:r>
          </w:p>
        </w:tc>
        <w:tc>
          <w:tcPr>
            <w:tcW w:w="2127" w:type="dxa"/>
          </w:tcPr>
          <w:p w14:paraId="2121663E" w14:textId="3412A9E0" w:rsidR="00564482" w:rsidRPr="00D2443D" w:rsidRDefault="00564482" w:rsidP="00564482">
            <w:pPr>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z w:val="24"/>
                <w:szCs w:val="24"/>
                <w:lang w:val="en-US"/>
              </w:rPr>
              <w:t>[%]</w:t>
            </w:r>
          </w:p>
        </w:tc>
        <w:tc>
          <w:tcPr>
            <w:tcW w:w="4110" w:type="dxa"/>
            <w:gridSpan w:val="2"/>
          </w:tcPr>
          <w:p w14:paraId="25738347" w14:textId="1642639C" w:rsidR="00564482" w:rsidRPr="00D2443D" w:rsidRDefault="00564482" w:rsidP="00564482">
            <w:pPr>
              <w:spacing w:after="0" w:line="240" w:lineRule="auto"/>
              <w:contextualSpacing/>
              <w:jc w:val="center"/>
              <w:rPr>
                <w:rFonts w:ascii="Times New Roman" w:hAnsi="Times New Roman" w:cs="Times New Roman"/>
                <w:sz w:val="24"/>
                <w:szCs w:val="24"/>
                <w:shd w:val="clear" w:color="auto" w:fill="FFFFFF"/>
              </w:rPr>
            </w:pPr>
            <w:r w:rsidRPr="00D2443D">
              <w:rPr>
                <w:rFonts w:ascii="Times New Roman" w:hAnsi="Times New Roman" w:cs="Times New Roman"/>
                <w:sz w:val="24"/>
                <w:szCs w:val="24"/>
                <w:shd w:val="clear" w:color="auto" w:fill="FFFFFF"/>
              </w:rPr>
              <w:t>19,0-37,0</w:t>
            </w:r>
          </w:p>
        </w:tc>
      </w:tr>
      <w:tr w:rsidR="00564482" w:rsidRPr="00D2443D" w14:paraId="3330A4E9" w14:textId="77777777" w:rsidTr="00564482">
        <w:tc>
          <w:tcPr>
            <w:tcW w:w="1560" w:type="dxa"/>
          </w:tcPr>
          <w:p w14:paraId="77D248E2" w14:textId="77777777" w:rsidR="00564482" w:rsidRPr="00D2443D" w:rsidRDefault="00564482" w:rsidP="00564482">
            <w:pPr>
              <w:shd w:val="clear" w:color="auto" w:fill="FFFFFF"/>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pacing w:val="-2"/>
                <w:sz w:val="24"/>
                <w:szCs w:val="24"/>
                <w:lang w:val="en-US" w:eastAsia="en-US"/>
              </w:rPr>
              <w:t>MONO</w:t>
            </w:r>
          </w:p>
        </w:tc>
        <w:tc>
          <w:tcPr>
            <w:tcW w:w="2404" w:type="dxa"/>
          </w:tcPr>
          <w:p w14:paraId="5942F48B" w14:textId="65147027" w:rsidR="00564482" w:rsidRPr="00A0364C" w:rsidRDefault="00A0364C" w:rsidP="0056448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0,5</w:t>
            </w:r>
          </w:p>
        </w:tc>
        <w:tc>
          <w:tcPr>
            <w:tcW w:w="2127" w:type="dxa"/>
          </w:tcPr>
          <w:p w14:paraId="78AC6ECE" w14:textId="70D30764" w:rsidR="00564482" w:rsidRPr="00D2443D" w:rsidRDefault="00564482" w:rsidP="00564482">
            <w:pPr>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z w:val="24"/>
                <w:szCs w:val="24"/>
                <w:lang w:val="en-US"/>
              </w:rPr>
              <w:t>[10</w:t>
            </w:r>
            <w:r w:rsidRPr="00D2443D">
              <w:rPr>
                <w:rFonts w:ascii="Times New Roman" w:hAnsi="Times New Roman" w:cs="Times New Roman"/>
                <w:sz w:val="24"/>
                <w:szCs w:val="24"/>
                <w:vertAlign w:val="superscript"/>
                <w:lang w:val="en-US"/>
              </w:rPr>
              <w:t>3</w:t>
            </w:r>
            <w:r w:rsidRPr="00D2443D">
              <w:rPr>
                <w:rFonts w:ascii="Times New Roman" w:hAnsi="Times New Roman" w:cs="Times New Roman"/>
                <w:sz w:val="24"/>
                <w:szCs w:val="24"/>
                <w:lang w:val="en-US"/>
              </w:rPr>
              <w:t>/uL]</w:t>
            </w:r>
          </w:p>
        </w:tc>
        <w:tc>
          <w:tcPr>
            <w:tcW w:w="4110" w:type="dxa"/>
            <w:gridSpan w:val="2"/>
          </w:tcPr>
          <w:p w14:paraId="1A99DF00" w14:textId="77777777" w:rsidR="00564482" w:rsidRPr="00D2443D" w:rsidRDefault="00564482" w:rsidP="00564482">
            <w:pPr>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z w:val="24"/>
                <w:szCs w:val="24"/>
                <w:shd w:val="clear" w:color="auto" w:fill="FFFFFF"/>
              </w:rPr>
              <w:t>0,090-0,600</w:t>
            </w:r>
          </w:p>
        </w:tc>
      </w:tr>
      <w:tr w:rsidR="00564482" w:rsidRPr="00D2443D" w14:paraId="5986C7D1" w14:textId="77777777" w:rsidTr="00564482">
        <w:tc>
          <w:tcPr>
            <w:tcW w:w="1560" w:type="dxa"/>
          </w:tcPr>
          <w:p w14:paraId="15C7B5B9" w14:textId="51AE9096" w:rsidR="00564482" w:rsidRPr="00D2443D" w:rsidRDefault="00564482" w:rsidP="00564482">
            <w:pPr>
              <w:shd w:val="clear" w:color="auto" w:fill="FFFFFF"/>
              <w:spacing w:after="0" w:line="240" w:lineRule="auto"/>
              <w:contextualSpacing/>
              <w:jc w:val="center"/>
              <w:rPr>
                <w:rFonts w:ascii="Times New Roman" w:hAnsi="Times New Roman" w:cs="Times New Roman"/>
                <w:spacing w:val="-2"/>
                <w:sz w:val="24"/>
                <w:szCs w:val="24"/>
                <w:lang w:val="en-US" w:eastAsia="en-US"/>
              </w:rPr>
            </w:pPr>
            <w:r w:rsidRPr="00D2443D">
              <w:rPr>
                <w:rFonts w:ascii="Times New Roman" w:hAnsi="Times New Roman" w:cs="Times New Roman"/>
                <w:spacing w:val="-2"/>
                <w:sz w:val="24"/>
                <w:szCs w:val="24"/>
                <w:lang w:val="en-US" w:eastAsia="en-US"/>
              </w:rPr>
              <w:t>MONO</w:t>
            </w:r>
          </w:p>
        </w:tc>
        <w:tc>
          <w:tcPr>
            <w:tcW w:w="2404" w:type="dxa"/>
          </w:tcPr>
          <w:p w14:paraId="299339F9" w14:textId="683E4FBD" w:rsidR="00564482" w:rsidRPr="00A0364C" w:rsidRDefault="00A0364C" w:rsidP="0056448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8,4</w:t>
            </w:r>
          </w:p>
        </w:tc>
        <w:tc>
          <w:tcPr>
            <w:tcW w:w="2127" w:type="dxa"/>
          </w:tcPr>
          <w:p w14:paraId="1023CF0A" w14:textId="213E41D2" w:rsidR="00564482" w:rsidRPr="00D2443D" w:rsidRDefault="00564482" w:rsidP="00564482">
            <w:pPr>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z w:val="24"/>
                <w:szCs w:val="24"/>
                <w:lang w:val="en-US"/>
              </w:rPr>
              <w:t>[%]</w:t>
            </w:r>
          </w:p>
        </w:tc>
        <w:tc>
          <w:tcPr>
            <w:tcW w:w="4110" w:type="dxa"/>
            <w:gridSpan w:val="2"/>
          </w:tcPr>
          <w:p w14:paraId="7D47FC15" w14:textId="5BBCB407" w:rsidR="00564482" w:rsidRPr="00D2443D" w:rsidRDefault="00564482" w:rsidP="00564482">
            <w:pPr>
              <w:spacing w:after="0" w:line="240" w:lineRule="auto"/>
              <w:contextualSpacing/>
              <w:jc w:val="center"/>
              <w:rPr>
                <w:rFonts w:ascii="Times New Roman" w:hAnsi="Times New Roman" w:cs="Times New Roman"/>
                <w:sz w:val="24"/>
                <w:szCs w:val="24"/>
                <w:shd w:val="clear" w:color="auto" w:fill="FFFFFF"/>
              </w:rPr>
            </w:pPr>
            <w:r w:rsidRPr="00D2443D">
              <w:rPr>
                <w:rFonts w:ascii="Times New Roman" w:hAnsi="Times New Roman" w:cs="Times New Roman"/>
                <w:sz w:val="24"/>
                <w:szCs w:val="24"/>
                <w:shd w:val="clear" w:color="auto" w:fill="FFFFFF"/>
              </w:rPr>
              <w:t>3,0-11,0</w:t>
            </w:r>
          </w:p>
        </w:tc>
      </w:tr>
      <w:tr w:rsidR="00564482" w:rsidRPr="00D2443D" w14:paraId="2061E0AA" w14:textId="77777777" w:rsidTr="00564482">
        <w:tc>
          <w:tcPr>
            <w:tcW w:w="1560" w:type="dxa"/>
          </w:tcPr>
          <w:p w14:paraId="6C334779" w14:textId="77777777" w:rsidR="00564482" w:rsidRPr="00D2443D" w:rsidRDefault="00564482" w:rsidP="00564482">
            <w:pPr>
              <w:shd w:val="clear" w:color="auto" w:fill="FFFFFF"/>
              <w:spacing w:after="0" w:line="240" w:lineRule="auto"/>
              <w:contextualSpacing/>
              <w:jc w:val="center"/>
              <w:rPr>
                <w:rFonts w:ascii="Times New Roman" w:hAnsi="Times New Roman" w:cs="Times New Roman"/>
                <w:sz w:val="24"/>
                <w:szCs w:val="24"/>
                <w:lang w:val="en-US"/>
              </w:rPr>
            </w:pPr>
            <w:r w:rsidRPr="00D2443D">
              <w:rPr>
                <w:rFonts w:ascii="Times New Roman" w:hAnsi="Times New Roman" w:cs="Times New Roman"/>
                <w:spacing w:val="-11"/>
                <w:sz w:val="24"/>
                <w:szCs w:val="24"/>
                <w:lang w:val="en-US" w:eastAsia="en-US"/>
              </w:rPr>
              <w:t>EO</w:t>
            </w:r>
          </w:p>
        </w:tc>
        <w:tc>
          <w:tcPr>
            <w:tcW w:w="2404" w:type="dxa"/>
          </w:tcPr>
          <w:p w14:paraId="0649DC14" w14:textId="5E2ECDE4" w:rsidR="00564482" w:rsidRPr="00D2443D" w:rsidRDefault="00564482" w:rsidP="00A0364C">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rPr>
              <w:t>0</w:t>
            </w:r>
            <w:r>
              <w:rPr>
                <w:rFonts w:ascii="Times New Roman" w:hAnsi="Times New Roman" w:cs="Times New Roman"/>
                <w:sz w:val="24"/>
                <w:szCs w:val="24"/>
              </w:rPr>
              <w:t>,</w:t>
            </w:r>
            <w:r w:rsidR="00A0364C">
              <w:rPr>
                <w:rFonts w:ascii="Times New Roman" w:hAnsi="Times New Roman" w:cs="Times New Roman"/>
                <w:sz w:val="24"/>
                <w:szCs w:val="24"/>
              </w:rPr>
              <w:t>2</w:t>
            </w:r>
          </w:p>
        </w:tc>
        <w:tc>
          <w:tcPr>
            <w:tcW w:w="2127" w:type="dxa"/>
          </w:tcPr>
          <w:p w14:paraId="5A8CAD20" w14:textId="4E5831F1" w:rsidR="00564482" w:rsidRPr="00D2443D" w:rsidRDefault="00564482" w:rsidP="00564482">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rPr>
              <w:t>[10</w:t>
            </w:r>
            <w:r w:rsidRPr="00D2443D">
              <w:rPr>
                <w:rFonts w:ascii="Times New Roman" w:hAnsi="Times New Roman" w:cs="Times New Roman"/>
                <w:sz w:val="24"/>
                <w:szCs w:val="24"/>
                <w:vertAlign w:val="superscript"/>
              </w:rPr>
              <w:t>3</w:t>
            </w:r>
            <w:r w:rsidRPr="00D2443D">
              <w:rPr>
                <w:rFonts w:ascii="Times New Roman" w:hAnsi="Times New Roman" w:cs="Times New Roman"/>
                <w:sz w:val="24"/>
                <w:szCs w:val="24"/>
              </w:rPr>
              <w:t>/</w:t>
            </w:r>
            <w:r w:rsidRPr="00D2443D">
              <w:rPr>
                <w:rFonts w:ascii="Times New Roman" w:hAnsi="Times New Roman" w:cs="Times New Roman"/>
                <w:sz w:val="24"/>
                <w:szCs w:val="24"/>
                <w:lang w:val="en-US"/>
              </w:rPr>
              <w:t>uL</w:t>
            </w:r>
            <w:r w:rsidRPr="00D2443D">
              <w:rPr>
                <w:rFonts w:ascii="Times New Roman" w:hAnsi="Times New Roman" w:cs="Times New Roman"/>
                <w:sz w:val="24"/>
                <w:szCs w:val="24"/>
              </w:rPr>
              <w:t>]</w:t>
            </w:r>
          </w:p>
        </w:tc>
        <w:tc>
          <w:tcPr>
            <w:tcW w:w="4110" w:type="dxa"/>
            <w:gridSpan w:val="2"/>
          </w:tcPr>
          <w:p w14:paraId="1A00E110" w14:textId="77777777" w:rsidR="00564482" w:rsidRPr="00D2443D" w:rsidRDefault="00564482" w:rsidP="00564482">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shd w:val="clear" w:color="auto" w:fill="FFFFFF"/>
              </w:rPr>
              <w:t>0,020-0,300</w:t>
            </w:r>
          </w:p>
        </w:tc>
      </w:tr>
      <w:tr w:rsidR="00564482" w:rsidRPr="00D2443D" w14:paraId="6434252A" w14:textId="77777777" w:rsidTr="00564482">
        <w:tc>
          <w:tcPr>
            <w:tcW w:w="1560" w:type="dxa"/>
          </w:tcPr>
          <w:p w14:paraId="7900F30F" w14:textId="6DDDC39E" w:rsidR="00564482" w:rsidRPr="00D2443D" w:rsidRDefault="00564482" w:rsidP="00564482">
            <w:pPr>
              <w:shd w:val="clear" w:color="auto" w:fill="FFFFFF"/>
              <w:spacing w:after="0" w:line="240" w:lineRule="auto"/>
              <w:contextualSpacing/>
              <w:jc w:val="center"/>
              <w:rPr>
                <w:rFonts w:ascii="Times New Roman" w:hAnsi="Times New Roman" w:cs="Times New Roman"/>
                <w:spacing w:val="-11"/>
                <w:sz w:val="24"/>
                <w:szCs w:val="24"/>
                <w:lang w:val="en-US" w:eastAsia="en-US"/>
              </w:rPr>
            </w:pPr>
            <w:r w:rsidRPr="00D2443D">
              <w:rPr>
                <w:rFonts w:ascii="Times New Roman" w:hAnsi="Times New Roman" w:cs="Times New Roman"/>
                <w:spacing w:val="-11"/>
                <w:sz w:val="24"/>
                <w:szCs w:val="24"/>
                <w:lang w:val="en-US" w:eastAsia="en-US"/>
              </w:rPr>
              <w:t>EO</w:t>
            </w:r>
          </w:p>
        </w:tc>
        <w:tc>
          <w:tcPr>
            <w:tcW w:w="2404" w:type="dxa"/>
          </w:tcPr>
          <w:p w14:paraId="34798873" w14:textId="41063FB1" w:rsidR="00564482" w:rsidRPr="00D2443D" w:rsidRDefault="00A0364C" w:rsidP="0056448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2127" w:type="dxa"/>
          </w:tcPr>
          <w:p w14:paraId="35748350" w14:textId="189B5E0F" w:rsidR="00564482" w:rsidRPr="00D2443D" w:rsidRDefault="00564482" w:rsidP="00564482">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rPr>
              <w:t>[%]</w:t>
            </w:r>
          </w:p>
        </w:tc>
        <w:tc>
          <w:tcPr>
            <w:tcW w:w="4110" w:type="dxa"/>
            <w:gridSpan w:val="2"/>
          </w:tcPr>
          <w:p w14:paraId="4F78EF19" w14:textId="3E0B7097" w:rsidR="00564482" w:rsidRPr="00D2443D" w:rsidRDefault="00564482" w:rsidP="00564482">
            <w:pPr>
              <w:spacing w:after="0" w:line="240" w:lineRule="auto"/>
              <w:contextualSpacing/>
              <w:jc w:val="center"/>
              <w:rPr>
                <w:rFonts w:ascii="Times New Roman" w:hAnsi="Times New Roman" w:cs="Times New Roman"/>
                <w:sz w:val="24"/>
                <w:szCs w:val="24"/>
                <w:shd w:val="clear" w:color="auto" w:fill="FFFFFF"/>
              </w:rPr>
            </w:pPr>
            <w:r w:rsidRPr="00D2443D">
              <w:rPr>
                <w:rFonts w:ascii="Times New Roman" w:hAnsi="Times New Roman" w:cs="Times New Roman"/>
                <w:sz w:val="24"/>
                <w:szCs w:val="24"/>
                <w:shd w:val="clear" w:color="auto" w:fill="FFFFFF"/>
              </w:rPr>
              <w:t>0,5-5,0</w:t>
            </w:r>
          </w:p>
        </w:tc>
      </w:tr>
      <w:tr w:rsidR="00564482" w:rsidRPr="00D2443D" w14:paraId="75F8BB8A" w14:textId="77777777" w:rsidTr="00564482">
        <w:tc>
          <w:tcPr>
            <w:tcW w:w="1560" w:type="dxa"/>
          </w:tcPr>
          <w:p w14:paraId="65F4A0F0" w14:textId="77777777" w:rsidR="00564482" w:rsidRPr="00D2443D" w:rsidRDefault="00564482" w:rsidP="00564482">
            <w:pPr>
              <w:shd w:val="clear" w:color="auto" w:fill="FFFFFF"/>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pacing w:val="-3"/>
                <w:sz w:val="24"/>
                <w:szCs w:val="24"/>
                <w:lang w:val="en-US" w:eastAsia="en-US"/>
              </w:rPr>
              <w:t>BASO</w:t>
            </w:r>
          </w:p>
        </w:tc>
        <w:tc>
          <w:tcPr>
            <w:tcW w:w="2404" w:type="dxa"/>
          </w:tcPr>
          <w:p w14:paraId="74CF0674" w14:textId="45B96FEF" w:rsidR="00564482" w:rsidRPr="00D2443D" w:rsidRDefault="00564482" w:rsidP="00564482">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rPr>
              <w:t>0</w:t>
            </w:r>
            <w:r>
              <w:rPr>
                <w:rFonts w:ascii="Times New Roman" w:hAnsi="Times New Roman" w:cs="Times New Roman"/>
                <w:sz w:val="24"/>
                <w:szCs w:val="24"/>
              </w:rPr>
              <w:t>,</w:t>
            </w:r>
            <w:r w:rsidRPr="00D2443D">
              <w:rPr>
                <w:rFonts w:ascii="Times New Roman" w:hAnsi="Times New Roman" w:cs="Times New Roman"/>
                <w:sz w:val="24"/>
                <w:szCs w:val="24"/>
              </w:rPr>
              <w:t>04</w:t>
            </w:r>
          </w:p>
        </w:tc>
        <w:tc>
          <w:tcPr>
            <w:tcW w:w="2127" w:type="dxa"/>
          </w:tcPr>
          <w:p w14:paraId="4537863A" w14:textId="01DF14AC" w:rsidR="00564482" w:rsidRPr="00D2443D" w:rsidRDefault="00564482" w:rsidP="00564482">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rPr>
              <w:t>[10</w:t>
            </w:r>
            <w:r w:rsidRPr="00D2443D">
              <w:rPr>
                <w:rFonts w:ascii="Times New Roman" w:hAnsi="Times New Roman" w:cs="Times New Roman"/>
                <w:sz w:val="24"/>
                <w:szCs w:val="24"/>
                <w:vertAlign w:val="superscript"/>
              </w:rPr>
              <w:t>3</w:t>
            </w:r>
            <w:r w:rsidRPr="00D2443D">
              <w:rPr>
                <w:rFonts w:ascii="Times New Roman" w:hAnsi="Times New Roman" w:cs="Times New Roman"/>
                <w:sz w:val="24"/>
                <w:szCs w:val="24"/>
              </w:rPr>
              <w:t>/</w:t>
            </w:r>
            <w:r w:rsidRPr="00D2443D">
              <w:rPr>
                <w:rFonts w:ascii="Times New Roman" w:hAnsi="Times New Roman" w:cs="Times New Roman"/>
                <w:sz w:val="24"/>
                <w:szCs w:val="24"/>
                <w:lang w:val="en-US"/>
              </w:rPr>
              <w:t>uL</w:t>
            </w:r>
            <w:r w:rsidRPr="00D2443D">
              <w:rPr>
                <w:rFonts w:ascii="Times New Roman" w:hAnsi="Times New Roman" w:cs="Times New Roman"/>
                <w:sz w:val="24"/>
                <w:szCs w:val="24"/>
              </w:rPr>
              <w:t>]</w:t>
            </w:r>
          </w:p>
        </w:tc>
        <w:tc>
          <w:tcPr>
            <w:tcW w:w="4110" w:type="dxa"/>
            <w:gridSpan w:val="2"/>
          </w:tcPr>
          <w:p w14:paraId="768C02BA" w14:textId="77777777" w:rsidR="00564482" w:rsidRPr="00D2443D" w:rsidRDefault="00564482" w:rsidP="00564482">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shd w:val="clear" w:color="auto" w:fill="FFFFFF"/>
              </w:rPr>
              <w:t>0-0,065</w:t>
            </w:r>
          </w:p>
        </w:tc>
      </w:tr>
      <w:tr w:rsidR="00564482" w:rsidRPr="00D2443D" w14:paraId="32F3EB29" w14:textId="77777777" w:rsidTr="00564482">
        <w:tc>
          <w:tcPr>
            <w:tcW w:w="1560" w:type="dxa"/>
          </w:tcPr>
          <w:p w14:paraId="29A8106B" w14:textId="39A66E97" w:rsidR="00564482" w:rsidRPr="00D2443D" w:rsidRDefault="00564482" w:rsidP="00564482">
            <w:pPr>
              <w:shd w:val="clear" w:color="auto" w:fill="FFFFFF"/>
              <w:spacing w:after="0" w:line="240" w:lineRule="auto"/>
              <w:contextualSpacing/>
              <w:jc w:val="center"/>
              <w:rPr>
                <w:rFonts w:ascii="Times New Roman" w:hAnsi="Times New Roman" w:cs="Times New Roman"/>
                <w:spacing w:val="-3"/>
                <w:sz w:val="24"/>
                <w:szCs w:val="24"/>
                <w:lang w:val="en-US" w:eastAsia="en-US"/>
              </w:rPr>
            </w:pPr>
            <w:r w:rsidRPr="00D2443D">
              <w:rPr>
                <w:rFonts w:ascii="Times New Roman" w:hAnsi="Times New Roman" w:cs="Times New Roman"/>
                <w:spacing w:val="-3"/>
                <w:sz w:val="24"/>
                <w:szCs w:val="24"/>
                <w:lang w:val="en-US" w:eastAsia="en-US"/>
              </w:rPr>
              <w:t>BASO</w:t>
            </w:r>
          </w:p>
        </w:tc>
        <w:tc>
          <w:tcPr>
            <w:tcW w:w="2404" w:type="dxa"/>
          </w:tcPr>
          <w:p w14:paraId="2F8A9604" w14:textId="2AF79220" w:rsidR="00564482" w:rsidRPr="00D2443D" w:rsidRDefault="00564482" w:rsidP="00A0364C">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rPr>
              <w:t>0</w:t>
            </w:r>
            <w:r>
              <w:rPr>
                <w:rFonts w:ascii="Times New Roman" w:hAnsi="Times New Roman" w:cs="Times New Roman"/>
                <w:sz w:val="24"/>
                <w:szCs w:val="24"/>
              </w:rPr>
              <w:t>,</w:t>
            </w:r>
            <w:r w:rsidR="00A0364C">
              <w:rPr>
                <w:rFonts w:ascii="Times New Roman" w:hAnsi="Times New Roman" w:cs="Times New Roman"/>
                <w:sz w:val="24"/>
                <w:szCs w:val="24"/>
              </w:rPr>
              <w:t>7</w:t>
            </w:r>
          </w:p>
        </w:tc>
        <w:tc>
          <w:tcPr>
            <w:tcW w:w="2127" w:type="dxa"/>
          </w:tcPr>
          <w:p w14:paraId="72A9D351" w14:textId="2B68949A" w:rsidR="00564482" w:rsidRPr="00D2443D" w:rsidRDefault="00564482" w:rsidP="00564482">
            <w:pPr>
              <w:spacing w:after="0" w:line="240" w:lineRule="auto"/>
              <w:contextualSpacing/>
              <w:jc w:val="center"/>
              <w:rPr>
                <w:rFonts w:ascii="Times New Roman" w:hAnsi="Times New Roman" w:cs="Times New Roman"/>
                <w:sz w:val="24"/>
                <w:szCs w:val="24"/>
              </w:rPr>
            </w:pPr>
            <w:r w:rsidRPr="00D2443D">
              <w:rPr>
                <w:rFonts w:ascii="Times New Roman" w:hAnsi="Times New Roman" w:cs="Times New Roman"/>
                <w:sz w:val="24"/>
                <w:szCs w:val="24"/>
              </w:rPr>
              <w:t>[%]</w:t>
            </w:r>
          </w:p>
        </w:tc>
        <w:tc>
          <w:tcPr>
            <w:tcW w:w="4110" w:type="dxa"/>
            <w:gridSpan w:val="2"/>
            <w:tcBorders>
              <w:bottom w:val="single" w:sz="4" w:space="0" w:color="auto"/>
            </w:tcBorders>
          </w:tcPr>
          <w:p w14:paraId="159AF8C7" w14:textId="43CD0849" w:rsidR="00564482" w:rsidRPr="00D2443D" w:rsidRDefault="00564482" w:rsidP="00564482">
            <w:pPr>
              <w:spacing w:after="0" w:line="240" w:lineRule="auto"/>
              <w:contextualSpacing/>
              <w:jc w:val="center"/>
              <w:rPr>
                <w:rFonts w:ascii="Times New Roman" w:hAnsi="Times New Roman" w:cs="Times New Roman"/>
                <w:sz w:val="24"/>
                <w:szCs w:val="24"/>
                <w:shd w:val="clear" w:color="auto" w:fill="FFFFFF"/>
              </w:rPr>
            </w:pPr>
            <w:r w:rsidRPr="00D2443D">
              <w:rPr>
                <w:rFonts w:ascii="Times New Roman" w:hAnsi="Times New Roman" w:cs="Times New Roman"/>
                <w:sz w:val="24"/>
                <w:szCs w:val="24"/>
                <w:shd w:val="clear" w:color="auto" w:fill="FFFFFF"/>
              </w:rPr>
              <w:t>0-1,0</w:t>
            </w:r>
          </w:p>
        </w:tc>
      </w:tr>
    </w:tbl>
    <w:p w14:paraId="32ACAAC7" w14:textId="3D1E565A" w:rsidR="00680CB5" w:rsidRPr="00063C5C" w:rsidRDefault="00680CB5" w:rsidP="00AE389D">
      <w:pPr>
        <w:pStyle w:val="af3"/>
        <w:spacing w:before="120" w:line="240" w:lineRule="auto"/>
        <w:ind w:firstLine="709"/>
        <w:jc w:val="both"/>
        <w:rPr>
          <w:rFonts w:ascii="Times New Roman" w:hAnsi="Times New Roman"/>
          <w:bCs/>
          <w:i/>
          <w:color w:val="000000" w:themeColor="text1"/>
          <w:sz w:val="24"/>
          <w:szCs w:val="24"/>
        </w:rPr>
      </w:pPr>
      <w:r w:rsidRPr="00063C5C">
        <w:rPr>
          <w:rFonts w:ascii="Times New Roman" w:hAnsi="Times New Roman"/>
          <w:bCs/>
          <w:i/>
          <w:color w:val="000000" w:themeColor="text1"/>
          <w:sz w:val="24"/>
          <w:szCs w:val="24"/>
        </w:rPr>
        <w:t>Задания</w:t>
      </w:r>
    </w:p>
    <w:bookmarkEnd w:id="1"/>
    <w:p w14:paraId="6A2CB2D7" w14:textId="68A7313D" w:rsidR="00D2443D" w:rsidRPr="00D2443D" w:rsidRDefault="00D2443D" w:rsidP="00D2443D">
      <w:pPr>
        <w:pStyle w:val="af3"/>
        <w:spacing w:line="240" w:lineRule="auto"/>
        <w:ind w:firstLine="709"/>
        <w:contextualSpacing/>
        <w:jc w:val="both"/>
        <w:rPr>
          <w:rFonts w:ascii="Times New Roman" w:hAnsi="Times New Roman"/>
          <w:sz w:val="24"/>
          <w:szCs w:val="24"/>
        </w:rPr>
      </w:pPr>
      <w:r w:rsidRPr="00D2443D">
        <w:rPr>
          <w:rFonts w:ascii="Times New Roman" w:hAnsi="Times New Roman"/>
          <w:sz w:val="24"/>
          <w:szCs w:val="24"/>
        </w:rPr>
        <w:t>1.</w:t>
      </w:r>
      <w:r>
        <w:rPr>
          <w:rFonts w:ascii="Times New Roman" w:hAnsi="Times New Roman"/>
          <w:sz w:val="24"/>
          <w:szCs w:val="24"/>
        </w:rPr>
        <w:t> </w:t>
      </w:r>
      <w:r w:rsidR="00BC197B">
        <w:rPr>
          <w:rFonts w:ascii="Times New Roman" w:hAnsi="Times New Roman"/>
          <w:sz w:val="24"/>
          <w:szCs w:val="24"/>
        </w:rPr>
        <w:t>Интерпретируйте</w:t>
      </w:r>
      <w:r w:rsidRPr="00D2443D">
        <w:rPr>
          <w:rFonts w:ascii="Times New Roman" w:hAnsi="Times New Roman"/>
          <w:sz w:val="24"/>
          <w:szCs w:val="24"/>
        </w:rPr>
        <w:t xml:space="preserve"> результат</w:t>
      </w:r>
      <w:r w:rsidR="00BC197B">
        <w:rPr>
          <w:rFonts w:ascii="Times New Roman" w:hAnsi="Times New Roman"/>
          <w:sz w:val="24"/>
          <w:szCs w:val="24"/>
        </w:rPr>
        <w:t>ы</w:t>
      </w:r>
      <w:r w:rsidRPr="00D2443D">
        <w:rPr>
          <w:rFonts w:ascii="Times New Roman" w:hAnsi="Times New Roman"/>
          <w:sz w:val="24"/>
          <w:szCs w:val="24"/>
        </w:rPr>
        <w:t xml:space="preserve"> клинического анализа периферической к</w:t>
      </w:r>
      <w:r w:rsidR="00BC197B">
        <w:rPr>
          <w:rFonts w:ascii="Times New Roman" w:hAnsi="Times New Roman"/>
          <w:sz w:val="24"/>
          <w:szCs w:val="24"/>
        </w:rPr>
        <w:t>рови пациента: определите нормальные показатели и патологические отклонения</w:t>
      </w:r>
      <w:r w:rsidRPr="00D2443D">
        <w:rPr>
          <w:rFonts w:ascii="Times New Roman" w:hAnsi="Times New Roman"/>
          <w:sz w:val="24"/>
          <w:szCs w:val="24"/>
        </w:rPr>
        <w:t>.</w:t>
      </w:r>
    </w:p>
    <w:p w14:paraId="4FD5D160" w14:textId="74F87D36" w:rsidR="00D2443D" w:rsidRPr="00D2443D" w:rsidRDefault="00D2443D" w:rsidP="00D2443D">
      <w:pPr>
        <w:pStyle w:val="af3"/>
        <w:spacing w:line="240" w:lineRule="auto"/>
        <w:ind w:firstLine="709"/>
        <w:contextualSpacing/>
        <w:jc w:val="both"/>
        <w:rPr>
          <w:rFonts w:ascii="Times New Roman" w:hAnsi="Times New Roman"/>
          <w:sz w:val="24"/>
          <w:szCs w:val="24"/>
        </w:rPr>
      </w:pPr>
      <w:r w:rsidRPr="00D2443D">
        <w:rPr>
          <w:rFonts w:ascii="Times New Roman" w:hAnsi="Times New Roman"/>
          <w:sz w:val="24"/>
          <w:szCs w:val="24"/>
        </w:rPr>
        <w:t>2.</w:t>
      </w:r>
      <w:r>
        <w:rPr>
          <w:rFonts w:ascii="Times New Roman" w:hAnsi="Times New Roman"/>
          <w:sz w:val="24"/>
          <w:szCs w:val="24"/>
        </w:rPr>
        <w:t> </w:t>
      </w:r>
      <w:r w:rsidRPr="00D2443D">
        <w:rPr>
          <w:rFonts w:ascii="Times New Roman" w:hAnsi="Times New Roman"/>
          <w:sz w:val="24"/>
          <w:szCs w:val="24"/>
        </w:rPr>
        <w:t xml:space="preserve">Сформулируйте клинико-диагностическое значение </w:t>
      </w:r>
      <w:r w:rsidR="00083DCB">
        <w:rPr>
          <w:rFonts w:ascii="Times New Roman" w:hAnsi="Times New Roman"/>
          <w:sz w:val="24"/>
          <w:szCs w:val="24"/>
        </w:rPr>
        <w:t xml:space="preserve">данного </w:t>
      </w:r>
      <w:r w:rsidRPr="00D2443D">
        <w:rPr>
          <w:rFonts w:ascii="Times New Roman" w:hAnsi="Times New Roman"/>
          <w:sz w:val="24"/>
          <w:szCs w:val="24"/>
        </w:rPr>
        <w:t>исследования периферической крови.</w:t>
      </w:r>
    </w:p>
    <w:p w14:paraId="435C822A" w14:textId="77777777" w:rsidR="00D2443D" w:rsidRDefault="00D2443D" w:rsidP="00D2443D">
      <w:pPr>
        <w:pStyle w:val="af3"/>
        <w:spacing w:line="240" w:lineRule="auto"/>
        <w:ind w:firstLine="709"/>
        <w:contextualSpacing/>
        <w:jc w:val="both"/>
        <w:rPr>
          <w:rFonts w:ascii="Times New Roman" w:hAnsi="Times New Roman"/>
          <w:sz w:val="24"/>
          <w:szCs w:val="24"/>
        </w:rPr>
      </w:pPr>
      <w:r w:rsidRPr="00D2443D">
        <w:rPr>
          <w:rFonts w:ascii="Times New Roman" w:hAnsi="Times New Roman"/>
          <w:sz w:val="24"/>
          <w:szCs w:val="24"/>
        </w:rPr>
        <w:t>3.</w:t>
      </w:r>
      <w:r>
        <w:rPr>
          <w:rFonts w:ascii="Times New Roman" w:hAnsi="Times New Roman"/>
          <w:sz w:val="24"/>
          <w:szCs w:val="24"/>
        </w:rPr>
        <w:t> </w:t>
      </w:r>
      <w:r w:rsidRPr="00D2443D">
        <w:rPr>
          <w:rFonts w:ascii="Times New Roman" w:hAnsi="Times New Roman"/>
          <w:sz w:val="24"/>
          <w:szCs w:val="24"/>
        </w:rPr>
        <w:t>С учетом уровня дифференциации лейкоцитов определите класс гематологического анализатора, на котором выполнено исследование, дайте характеристику этому прибору.</w:t>
      </w:r>
    </w:p>
    <w:p w14:paraId="1B930292" w14:textId="5E3F7446" w:rsidR="00680CB5" w:rsidRPr="00063C5C" w:rsidRDefault="001F43AA" w:rsidP="00246A1F">
      <w:pPr>
        <w:pStyle w:val="af3"/>
        <w:keepNext/>
        <w:spacing w:before="120" w:line="240" w:lineRule="auto"/>
        <w:ind w:firstLine="709"/>
        <w:jc w:val="both"/>
        <w:rPr>
          <w:rFonts w:ascii="Times New Roman" w:hAnsi="Times New Roman"/>
          <w:bCs/>
          <w:i/>
          <w:color w:val="000000" w:themeColor="text1"/>
          <w:sz w:val="24"/>
          <w:szCs w:val="24"/>
        </w:rPr>
      </w:pPr>
      <w:r w:rsidRPr="00063C5C">
        <w:rPr>
          <w:rFonts w:ascii="Times New Roman" w:hAnsi="Times New Roman"/>
          <w:bCs/>
          <w:i/>
          <w:color w:val="000000" w:themeColor="text1"/>
          <w:sz w:val="24"/>
          <w:szCs w:val="24"/>
        </w:rPr>
        <w:lastRenderedPageBreak/>
        <w:t>Эталоны ответов</w:t>
      </w:r>
    </w:p>
    <w:p w14:paraId="30A752FD" w14:textId="61E37F77" w:rsidR="00D2443D" w:rsidRPr="00D2443D" w:rsidRDefault="00D2443D" w:rsidP="00D2443D">
      <w:pPr>
        <w:pStyle w:val="32"/>
        <w:spacing w:after="0"/>
        <w:ind w:firstLine="709"/>
        <w:jc w:val="both"/>
        <w:rPr>
          <w:rFonts w:eastAsiaTheme="minorEastAsia"/>
          <w:color w:val="000000" w:themeColor="text1"/>
          <w:sz w:val="24"/>
          <w:szCs w:val="24"/>
        </w:rPr>
      </w:pPr>
      <w:r w:rsidRPr="00D2443D">
        <w:rPr>
          <w:rFonts w:eastAsiaTheme="minorEastAsia"/>
          <w:color w:val="000000" w:themeColor="text1"/>
          <w:sz w:val="24"/>
          <w:szCs w:val="24"/>
        </w:rPr>
        <w:t>1.</w:t>
      </w:r>
      <w:r>
        <w:rPr>
          <w:rFonts w:eastAsiaTheme="minorEastAsia"/>
          <w:color w:val="000000" w:themeColor="text1"/>
          <w:sz w:val="24"/>
          <w:szCs w:val="24"/>
        </w:rPr>
        <w:t> </w:t>
      </w:r>
      <w:r w:rsidRPr="00D2443D">
        <w:rPr>
          <w:rFonts w:eastAsiaTheme="minorEastAsia"/>
          <w:color w:val="000000" w:themeColor="text1"/>
          <w:sz w:val="24"/>
          <w:szCs w:val="24"/>
        </w:rPr>
        <w:t>Лейкопения,</w:t>
      </w:r>
      <w:r w:rsidR="005A259A">
        <w:rPr>
          <w:rFonts w:eastAsiaTheme="minorEastAsia"/>
          <w:color w:val="000000" w:themeColor="text1"/>
          <w:sz w:val="24"/>
          <w:szCs w:val="24"/>
        </w:rPr>
        <w:t xml:space="preserve"> тромбоцитопения</w:t>
      </w:r>
      <w:r w:rsidR="00D020DE">
        <w:rPr>
          <w:rFonts w:eastAsiaTheme="minorEastAsia"/>
          <w:color w:val="000000" w:themeColor="text1"/>
          <w:sz w:val="24"/>
          <w:szCs w:val="24"/>
        </w:rPr>
        <w:t>,</w:t>
      </w:r>
      <w:r w:rsidRPr="00D2443D">
        <w:rPr>
          <w:rFonts w:eastAsiaTheme="minorEastAsia"/>
          <w:color w:val="000000" w:themeColor="text1"/>
          <w:sz w:val="24"/>
          <w:szCs w:val="24"/>
        </w:rPr>
        <w:t xml:space="preserve"> эритроцитопения, </w:t>
      </w:r>
      <w:r w:rsidR="005A259A">
        <w:rPr>
          <w:rFonts w:eastAsiaTheme="minorEastAsia"/>
          <w:color w:val="000000" w:themeColor="text1"/>
          <w:sz w:val="24"/>
          <w:szCs w:val="24"/>
        </w:rPr>
        <w:t>гипохромная микроцитарная</w:t>
      </w:r>
      <w:r w:rsidR="00D020DE" w:rsidRPr="00D020DE">
        <w:rPr>
          <w:rFonts w:eastAsiaTheme="minorEastAsia"/>
          <w:color w:val="000000" w:themeColor="text1"/>
          <w:sz w:val="24"/>
          <w:szCs w:val="24"/>
        </w:rPr>
        <w:t xml:space="preserve"> </w:t>
      </w:r>
      <w:r w:rsidR="00D020DE">
        <w:rPr>
          <w:rFonts w:eastAsiaTheme="minorEastAsia"/>
          <w:color w:val="000000" w:themeColor="text1"/>
          <w:sz w:val="24"/>
          <w:szCs w:val="24"/>
        </w:rPr>
        <w:t>анемия</w:t>
      </w:r>
      <w:r w:rsidR="005A259A">
        <w:rPr>
          <w:rFonts w:eastAsiaTheme="minorEastAsia"/>
          <w:color w:val="000000" w:themeColor="text1"/>
          <w:sz w:val="24"/>
          <w:szCs w:val="24"/>
        </w:rPr>
        <w:t>. С</w:t>
      </w:r>
      <w:r w:rsidRPr="00D2443D">
        <w:rPr>
          <w:rFonts w:eastAsiaTheme="minorEastAsia"/>
          <w:color w:val="000000" w:themeColor="text1"/>
          <w:sz w:val="24"/>
          <w:szCs w:val="24"/>
        </w:rPr>
        <w:t>редний объем эритроцита ниже норм</w:t>
      </w:r>
      <w:r w:rsidR="005A259A">
        <w:rPr>
          <w:rFonts w:eastAsiaTheme="minorEastAsia"/>
          <w:color w:val="000000" w:themeColor="text1"/>
          <w:sz w:val="24"/>
          <w:szCs w:val="24"/>
        </w:rPr>
        <w:t>ы</w:t>
      </w:r>
      <w:r w:rsidRPr="00D2443D">
        <w:rPr>
          <w:rFonts w:eastAsiaTheme="minorEastAsia"/>
          <w:color w:val="000000" w:themeColor="text1"/>
          <w:sz w:val="24"/>
          <w:szCs w:val="24"/>
        </w:rPr>
        <w:t>, что говорит о микроцитозе</w:t>
      </w:r>
      <w:r w:rsidR="005A259A">
        <w:rPr>
          <w:rFonts w:eastAsiaTheme="minorEastAsia"/>
          <w:color w:val="000000" w:themeColor="text1"/>
          <w:sz w:val="24"/>
          <w:szCs w:val="24"/>
        </w:rPr>
        <w:t>.</w:t>
      </w:r>
      <w:r w:rsidRPr="00D2443D">
        <w:rPr>
          <w:rFonts w:eastAsiaTheme="minorEastAsia"/>
          <w:color w:val="000000" w:themeColor="text1"/>
          <w:sz w:val="24"/>
          <w:szCs w:val="24"/>
        </w:rPr>
        <w:t xml:space="preserve"> </w:t>
      </w:r>
      <w:r w:rsidR="005A259A">
        <w:rPr>
          <w:rFonts w:eastAsiaTheme="minorEastAsia"/>
          <w:color w:val="000000" w:themeColor="text1"/>
          <w:sz w:val="24"/>
          <w:szCs w:val="24"/>
        </w:rPr>
        <w:t>Г</w:t>
      </w:r>
      <w:r w:rsidRPr="00D2443D">
        <w:rPr>
          <w:rFonts w:eastAsiaTheme="minorEastAsia"/>
          <w:color w:val="000000" w:themeColor="text1"/>
          <w:sz w:val="24"/>
          <w:szCs w:val="24"/>
        </w:rPr>
        <w:t xml:space="preserve">ипохромия подтверждается снижением ниже референтных величин среднего содержания гемоглобина в эритроците и средней концентрации гемоглобина в эритроцитах. В показателях периферической крови рассматриваемого пациента отмечается тромбоцитопения. Лейкоцитарная формула в пределах нормы. </w:t>
      </w:r>
    </w:p>
    <w:p w14:paraId="1E276F2E" w14:textId="64C898E5" w:rsidR="00D2443D" w:rsidRPr="00D2443D" w:rsidRDefault="00D2443D" w:rsidP="00D2443D">
      <w:pPr>
        <w:pStyle w:val="32"/>
        <w:spacing w:after="0"/>
        <w:ind w:firstLine="709"/>
        <w:jc w:val="both"/>
        <w:rPr>
          <w:rFonts w:eastAsiaTheme="minorEastAsia"/>
          <w:color w:val="000000" w:themeColor="text1"/>
          <w:sz w:val="24"/>
          <w:szCs w:val="24"/>
        </w:rPr>
      </w:pPr>
      <w:r w:rsidRPr="00D2443D">
        <w:rPr>
          <w:rFonts w:eastAsiaTheme="minorEastAsia"/>
          <w:color w:val="000000" w:themeColor="text1"/>
          <w:sz w:val="24"/>
          <w:szCs w:val="24"/>
        </w:rPr>
        <w:t>2.</w:t>
      </w:r>
      <w:r>
        <w:rPr>
          <w:rFonts w:eastAsiaTheme="minorEastAsia"/>
          <w:color w:val="000000" w:themeColor="text1"/>
          <w:sz w:val="24"/>
          <w:szCs w:val="24"/>
        </w:rPr>
        <w:t> </w:t>
      </w:r>
      <w:r w:rsidRPr="00D2443D">
        <w:rPr>
          <w:rFonts w:eastAsiaTheme="minorEastAsia"/>
          <w:color w:val="000000" w:themeColor="text1"/>
          <w:sz w:val="24"/>
          <w:szCs w:val="24"/>
        </w:rPr>
        <w:t>Клинический анализ периферической крови</w:t>
      </w:r>
      <w:r w:rsidR="00302CEE">
        <w:rPr>
          <w:rFonts w:eastAsiaTheme="minorEastAsia"/>
          <w:color w:val="000000" w:themeColor="text1"/>
          <w:sz w:val="24"/>
          <w:szCs w:val="24"/>
        </w:rPr>
        <w:t xml:space="preserve"> </w:t>
      </w:r>
      <w:r w:rsidR="00302CEE" w:rsidRPr="00D2443D">
        <w:rPr>
          <w:rFonts w:eastAsiaTheme="minorEastAsia"/>
          <w:color w:val="000000" w:themeColor="text1"/>
          <w:sz w:val="24"/>
          <w:szCs w:val="24"/>
        </w:rPr>
        <w:t>–</w:t>
      </w:r>
      <w:r w:rsidRPr="00D2443D">
        <w:rPr>
          <w:rFonts w:eastAsiaTheme="minorEastAsia"/>
          <w:color w:val="000000" w:themeColor="text1"/>
          <w:sz w:val="24"/>
          <w:szCs w:val="24"/>
        </w:rPr>
        <w:t xml:space="preserve"> это базовое исследование, которое может быть назначено врачом любой специальности для оценки состояния здоровья пациента. </w:t>
      </w:r>
      <w:r w:rsidR="00A0364C">
        <w:rPr>
          <w:rFonts w:eastAsiaTheme="minorEastAsia"/>
          <w:color w:val="000000" w:themeColor="text1"/>
          <w:sz w:val="24"/>
          <w:szCs w:val="24"/>
        </w:rPr>
        <w:t>Полученные результаты исследования</w:t>
      </w:r>
      <w:r w:rsidRPr="00D2443D">
        <w:rPr>
          <w:rFonts w:eastAsiaTheme="minorEastAsia"/>
          <w:color w:val="000000" w:themeColor="text1"/>
          <w:sz w:val="24"/>
          <w:szCs w:val="24"/>
        </w:rPr>
        <w:t xml:space="preserve"> позволяют выявить</w:t>
      </w:r>
      <w:r w:rsidR="00A0364C">
        <w:rPr>
          <w:rFonts w:eastAsiaTheme="minorEastAsia"/>
          <w:color w:val="000000" w:themeColor="text1"/>
          <w:sz w:val="24"/>
          <w:szCs w:val="24"/>
        </w:rPr>
        <w:t xml:space="preserve"> системные</w:t>
      </w:r>
      <w:r w:rsidRPr="00D2443D">
        <w:rPr>
          <w:rFonts w:eastAsiaTheme="minorEastAsia"/>
          <w:color w:val="000000" w:themeColor="text1"/>
          <w:sz w:val="24"/>
          <w:szCs w:val="24"/>
        </w:rPr>
        <w:t xml:space="preserve"> изменения в организме, в том числе со стороны иммунной системы. На основании полученных результатов врач может назначить дополнительное расширенное обследование. </w:t>
      </w:r>
      <w:r w:rsidR="00302CEE" w:rsidRPr="00302CEE">
        <w:rPr>
          <w:rFonts w:eastAsiaTheme="minorEastAsia"/>
          <w:color w:val="000000" w:themeColor="text1"/>
          <w:sz w:val="24"/>
          <w:szCs w:val="24"/>
        </w:rPr>
        <w:t xml:space="preserve">Клинический анализ </w:t>
      </w:r>
      <w:r w:rsidR="00302CEE">
        <w:rPr>
          <w:rFonts w:eastAsiaTheme="minorEastAsia"/>
          <w:color w:val="000000" w:themeColor="text1"/>
          <w:sz w:val="24"/>
          <w:szCs w:val="24"/>
        </w:rPr>
        <w:t xml:space="preserve">крови </w:t>
      </w:r>
      <w:r w:rsidR="00A0364C">
        <w:rPr>
          <w:rFonts w:eastAsiaTheme="minorEastAsia"/>
          <w:color w:val="000000" w:themeColor="text1"/>
          <w:sz w:val="24"/>
          <w:szCs w:val="24"/>
        </w:rPr>
        <w:t>позволяет</w:t>
      </w:r>
      <w:r w:rsidRPr="00D2443D">
        <w:rPr>
          <w:rFonts w:eastAsiaTheme="minorEastAsia"/>
          <w:color w:val="000000" w:themeColor="text1"/>
          <w:sz w:val="24"/>
          <w:szCs w:val="24"/>
        </w:rPr>
        <w:t xml:space="preserve"> качественно и количественно</w:t>
      </w:r>
      <w:r w:rsidR="00A0364C">
        <w:rPr>
          <w:rFonts w:eastAsiaTheme="minorEastAsia"/>
          <w:color w:val="000000" w:themeColor="text1"/>
          <w:sz w:val="24"/>
          <w:szCs w:val="24"/>
        </w:rPr>
        <w:t xml:space="preserve"> оценить</w:t>
      </w:r>
      <w:r w:rsidRPr="00D2443D">
        <w:rPr>
          <w:rFonts w:eastAsiaTheme="minorEastAsia"/>
          <w:color w:val="000000" w:themeColor="text1"/>
          <w:sz w:val="24"/>
          <w:szCs w:val="24"/>
        </w:rPr>
        <w:t xml:space="preserve"> состава крови, </w:t>
      </w:r>
      <w:r w:rsidR="00A0364C">
        <w:rPr>
          <w:rFonts w:eastAsiaTheme="minorEastAsia"/>
          <w:color w:val="000000" w:themeColor="text1"/>
          <w:sz w:val="24"/>
          <w:szCs w:val="24"/>
        </w:rPr>
        <w:t>оценить отдельные её компоненты:</w:t>
      </w:r>
      <w:r w:rsidRPr="00D2443D">
        <w:rPr>
          <w:rFonts w:eastAsiaTheme="minorEastAsia"/>
          <w:color w:val="000000" w:themeColor="text1"/>
          <w:sz w:val="24"/>
          <w:szCs w:val="24"/>
        </w:rPr>
        <w:t xml:space="preserve"> эритроцит</w:t>
      </w:r>
      <w:r w:rsidR="00A0364C">
        <w:rPr>
          <w:rFonts w:eastAsiaTheme="minorEastAsia"/>
          <w:color w:val="000000" w:themeColor="text1"/>
          <w:sz w:val="24"/>
          <w:szCs w:val="24"/>
        </w:rPr>
        <w:t>ы</w:t>
      </w:r>
      <w:r w:rsidRPr="00D2443D">
        <w:rPr>
          <w:rFonts w:eastAsiaTheme="minorEastAsia"/>
          <w:color w:val="000000" w:themeColor="text1"/>
          <w:sz w:val="24"/>
          <w:szCs w:val="24"/>
        </w:rPr>
        <w:t xml:space="preserve"> и их специфически</w:t>
      </w:r>
      <w:r w:rsidR="00A0364C">
        <w:rPr>
          <w:rFonts w:eastAsiaTheme="minorEastAsia"/>
          <w:color w:val="000000" w:themeColor="text1"/>
          <w:sz w:val="24"/>
          <w:szCs w:val="24"/>
        </w:rPr>
        <w:t>е</w:t>
      </w:r>
      <w:r w:rsidRPr="00D2443D">
        <w:rPr>
          <w:rFonts w:eastAsiaTheme="minorEastAsia"/>
          <w:color w:val="000000" w:themeColor="text1"/>
          <w:sz w:val="24"/>
          <w:szCs w:val="24"/>
        </w:rPr>
        <w:t xml:space="preserve"> показател</w:t>
      </w:r>
      <w:r w:rsidR="00A0364C">
        <w:rPr>
          <w:rFonts w:eastAsiaTheme="minorEastAsia"/>
          <w:color w:val="000000" w:themeColor="text1"/>
          <w:sz w:val="24"/>
          <w:szCs w:val="24"/>
        </w:rPr>
        <w:t>и (MCV, MCH, MCHC</w:t>
      </w:r>
      <w:r w:rsidRPr="00D2443D">
        <w:rPr>
          <w:rFonts w:eastAsiaTheme="minorEastAsia"/>
          <w:color w:val="000000" w:themeColor="text1"/>
          <w:sz w:val="24"/>
          <w:szCs w:val="24"/>
        </w:rPr>
        <w:t>), лейкоцит</w:t>
      </w:r>
      <w:r w:rsidR="00A0364C">
        <w:rPr>
          <w:rFonts w:eastAsiaTheme="minorEastAsia"/>
          <w:color w:val="000000" w:themeColor="text1"/>
          <w:sz w:val="24"/>
          <w:szCs w:val="24"/>
        </w:rPr>
        <w:t>ы</w:t>
      </w:r>
      <w:r w:rsidRPr="00D2443D">
        <w:rPr>
          <w:rFonts w:eastAsiaTheme="minorEastAsia"/>
          <w:color w:val="000000" w:themeColor="text1"/>
          <w:sz w:val="24"/>
          <w:szCs w:val="24"/>
        </w:rPr>
        <w:t xml:space="preserve"> и их разновидност</w:t>
      </w:r>
      <w:r w:rsidR="00A0364C">
        <w:rPr>
          <w:rFonts w:eastAsiaTheme="minorEastAsia"/>
          <w:color w:val="000000" w:themeColor="text1"/>
          <w:sz w:val="24"/>
          <w:szCs w:val="24"/>
        </w:rPr>
        <w:t>и</w:t>
      </w:r>
      <w:r w:rsidRPr="00D2443D">
        <w:rPr>
          <w:rFonts w:eastAsiaTheme="minorEastAsia"/>
          <w:color w:val="000000" w:themeColor="text1"/>
          <w:sz w:val="24"/>
          <w:szCs w:val="24"/>
        </w:rPr>
        <w:t xml:space="preserve"> в</w:t>
      </w:r>
      <w:r w:rsidR="00A0364C">
        <w:rPr>
          <w:rFonts w:eastAsiaTheme="minorEastAsia"/>
          <w:color w:val="000000" w:themeColor="text1"/>
          <w:sz w:val="24"/>
          <w:szCs w:val="24"/>
        </w:rPr>
        <w:t xml:space="preserve"> абсолютном и относительном количестве</w:t>
      </w:r>
      <w:r w:rsidRPr="00D2443D">
        <w:rPr>
          <w:rFonts w:eastAsiaTheme="minorEastAsia"/>
          <w:color w:val="000000" w:themeColor="text1"/>
          <w:sz w:val="24"/>
          <w:szCs w:val="24"/>
        </w:rPr>
        <w:t xml:space="preserve"> (лейкоцитарная формула)</w:t>
      </w:r>
      <w:r w:rsidR="00A0364C">
        <w:rPr>
          <w:rFonts w:eastAsiaTheme="minorEastAsia"/>
          <w:color w:val="000000" w:themeColor="text1"/>
          <w:sz w:val="24"/>
          <w:szCs w:val="24"/>
        </w:rPr>
        <w:t>,</w:t>
      </w:r>
      <w:r w:rsidRPr="00D2443D">
        <w:rPr>
          <w:rFonts w:eastAsiaTheme="minorEastAsia"/>
          <w:color w:val="000000" w:themeColor="text1"/>
          <w:sz w:val="24"/>
          <w:szCs w:val="24"/>
        </w:rPr>
        <w:t xml:space="preserve"> тромбоцит</w:t>
      </w:r>
      <w:r w:rsidR="00A0364C">
        <w:rPr>
          <w:rFonts w:eastAsiaTheme="minorEastAsia"/>
          <w:color w:val="000000" w:themeColor="text1"/>
          <w:sz w:val="24"/>
          <w:szCs w:val="24"/>
        </w:rPr>
        <w:t>ы</w:t>
      </w:r>
      <w:r w:rsidRPr="00D2443D">
        <w:rPr>
          <w:rFonts w:eastAsiaTheme="minorEastAsia"/>
          <w:color w:val="000000" w:themeColor="text1"/>
          <w:sz w:val="24"/>
          <w:szCs w:val="24"/>
        </w:rPr>
        <w:t xml:space="preserve">, а также </w:t>
      </w:r>
      <w:r w:rsidR="00A0364C">
        <w:rPr>
          <w:rFonts w:eastAsiaTheme="minorEastAsia"/>
          <w:color w:val="000000" w:themeColor="text1"/>
          <w:sz w:val="24"/>
          <w:szCs w:val="24"/>
        </w:rPr>
        <w:t>уровень гемоглобина, гематокрит</w:t>
      </w:r>
      <w:r w:rsidRPr="00D2443D">
        <w:rPr>
          <w:rFonts w:eastAsiaTheme="minorEastAsia"/>
          <w:color w:val="000000" w:themeColor="text1"/>
          <w:sz w:val="24"/>
          <w:szCs w:val="24"/>
        </w:rPr>
        <w:t xml:space="preserve">. </w:t>
      </w:r>
      <w:r w:rsidR="00A0364C">
        <w:rPr>
          <w:rFonts w:eastAsiaTheme="minorEastAsia"/>
          <w:color w:val="000000" w:themeColor="text1"/>
          <w:sz w:val="24"/>
          <w:szCs w:val="24"/>
        </w:rPr>
        <w:t>Клинический анализ крови также п</w:t>
      </w:r>
      <w:r w:rsidRPr="00D2443D">
        <w:rPr>
          <w:rFonts w:eastAsiaTheme="minorEastAsia"/>
          <w:color w:val="000000" w:themeColor="text1"/>
          <w:sz w:val="24"/>
          <w:szCs w:val="24"/>
        </w:rPr>
        <w:t>озволяет</w:t>
      </w:r>
      <w:r w:rsidR="00A0364C">
        <w:rPr>
          <w:rFonts w:eastAsiaTheme="minorEastAsia"/>
          <w:color w:val="000000" w:themeColor="text1"/>
          <w:sz w:val="24"/>
          <w:szCs w:val="24"/>
        </w:rPr>
        <w:t xml:space="preserve"> также</w:t>
      </w:r>
      <w:r w:rsidRPr="00D2443D">
        <w:rPr>
          <w:rFonts w:eastAsiaTheme="minorEastAsia"/>
          <w:color w:val="000000" w:themeColor="text1"/>
          <w:sz w:val="24"/>
          <w:szCs w:val="24"/>
        </w:rPr>
        <w:t xml:space="preserve"> выявить</w:t>
      </w:r>
      <w:r w:rsidR="00A0364C">
        <w:rPr>
          <w:rFonts w:eastAsiaTheme="minorEastAsia"/>
          <w:color w:val="000000" w:themeColor="text1"/>
          <w:sz w:val="24"/>
          <w:szCs w:val="24"/>
        </w:rPr>
        <w:t xml:space="preserve"> признаки</w:t>
      </w:r>
      <w:r w:rsidRPr="00D2443D">
        <w:rPr>
          <w:rFonts w:eastAsiaTheme="minorEastAsia"/>
          <w:color w:val="000000" w:themeColor="text1"/>
          <w:sz w:val="24"/>
          <w:szCs w:val="24"/>
        </w:rPr>
        <w:t xml:space="preserve"> воспал</w:t>
      </w:r>
      <w:r w:rsidR="00A0364C">
        <w:rPr>
          <w:rFonts w:eastAsiaTheme="minorEastAsia"/>
          <w:color w:val="000000" w:themeColor="text1"/>
          <w:sz w:val="24"/>
          <w:szCs w:val="24"/>
        </w:rPr>
        <w:t>ительного процесса в организме</w:t>
      </w:r>
      <w:r w:rsidRPr="00D2443D">
        <w:rPr>
          <w:rFonts w:eastAsiaTheme="minorEastAsia"/>
          <w:color w:val="000000" w:themeColor="text1"/>
          <w:sz w:val="24"/>
          <w:szCs w:val="24"/>
        </w:rPr>
        <w:t>, может помочь в диагностике</w:t>
      </w:r>
      <w:r w:rsidR="00A0364C">
        <w:rPr>
          <w:rFonts w:eastAsiaTheme="minorEastAsia"/>
          <w:color w:val="000000" w:themeColor="text1"/>
          <w:sz w:val="24"/>
          <w:szCs w:val="24"/>
        </w:rPr>
        <w:t xml:space="preserve"> </w:t>
      </w:r>
      <w:r w:rsidRPr="00D2443D">
        <w:rPr>
          <w:rFonts w:eastAsiaTheme="minorEastAsia"/>
          <w:color w:val="000000" w:themeColor="text1"/>
          <w:sz w:val="24"/>
          <w:szCs w:val="24"/>
        </w:rPr>
        <w:t xml:space="preserve">заболеваний </w:t>
      </w:r>
      <w:r w:rsidR="00A0364C">
        <w:rPr>
          <w:rFonts w:eastAsiaTheme="minorEastAsia"/>
          <w:color w:val="000000" w:themeColor="text1"/>
          <w:sz w:val="24"/>
          <w:szCs w:val="24"/>
        </w:rPr>
        <w:t>системы крови</w:t>
      </w:r>
      <w:r w:rsidRPr="00D2443D">
        <w:rPr>
          <w:rFonts w:eastAsiaTheme="minorEastAsia"/>
          <w:color w:val="000000" w:themeColor="text1"/>
          <w:sz w:val="24"/>
          <w:szCs w:val="24"/>
        </w:rPr>
        <w:t>, аллергических реакций и аутоиммунных болезней.</w:t>
      </w:r>
    </w:p>
    <w:p w14:paraId="79D4930C" w14:textId="44FEF57D" w:rsidR="00D2443D" w:rsidRDefault="00D2443D" w:rsidP="00D2443D">
      <w:pPr>
        <w:pStyle w:val="32"/>
        <w:spacing w:after="0"/>
        <w:ind w:firstLine="709"/>
        <w:jc w:val="both"/>
        <w:rPr>
          <w:rFonts w:eastAsiaTheme="minorEastAsia"/>
          <w:color w:val="000000" w:themeColor="text1"/>
          <w:sz w:val="24"/>
          <w:szCs w:val="24"/>
        </w:rPr>
      </w:pPr>
      <w:r w:rsidRPr="00D2443D">
        <w:rPr>
          <w:rFonts w:eastAsiaTheme="minorEastAsia"/>
          <w:color w:val="000000" w:themeColor="text1"/>
          <w:sz w:val="24"/>
          <w:szCs w:val="24"/>
        </w:rPr>
        <w:t>3.</w:t>
      </w:r>
      <w:r>
        <w:rPr>
          <w:rFonts w:eastAsiaTheme="minorEastAsia"/>
          <w:color w:val="000000" w:themeColor="text1"/>
          <w:sz w:val="24"/>
          <w:szCs w:val="24"/>
        </w:rPr>
        <w:t> </w:t>
      </w:r>
      <w:r w:rsidRPr="00D2443D">
        <w:rPr>
          <w:rFonts w:eastAsiaTheme="minorEastAsia"/>
          <w:color w:val="000000" w:themeColor="text1"/>
          <w:sz w:val="24"/>
          <w:szCs w:val="24"/>
        </w:rPr>
        <w:t>Анализ периферической крови выполнен на 5-diff-анализаторе, где производится автоматический подсчёт лимфоцитов, моноцитов, нейтрофилов, базофилов и эозинофилов. На сегодняшний момент существует несколько принципов работы 5-diff гематологических анализаторов: трехмерный анализ дифференцировки лейкоцитов, изменение дисперсии лазерного света клетками, изменение акти</w:t>
      </w:r>
      <w:r w:rsidR="00A0364C">
        <w:rPr>
          <w:rFonts w:eastAsiaTheme="minorEastAsia"/>
          <w:color w:val="000000" w:themeColor="text1"/>
          <w:sz w:val="24"/>
          <w:szCs w:val="24"/>
        </w:rPr>
        <w:t>вности пероксидазы в лейкоцитах,</w:t>
      </w:r>
      <w:r w:rsidRPr="00D2443D">
        <w:rPr>
          <w:rFonts w:eastAsiaTheme="minorEastAsia"/>
          <w:color w:val="000000" w:themeColor="text1"/>
          <w:sz w:val="24"/>
          <w:szCs w:val="24"/>
        </w:rPr>
        <w:t xml:space="preserve"> проточная цитофлуориметрия. Данные гематологические анализаторы определяют более 20 параметров периферической крови, включая построение гистограмм, скатерограмм, проведение контроля качества.</w:t>
      </w:r>
    </w:p>
    <w:p w14:paraId="1A969E5A" w14:textId="59ADC111" w:rsidR="00CC6490" w:rsidRPr="007B1A98" w:rsidRDefault="00CC6490" w:rsidP="00D2443D">
      <w:pPr>
        <w:pStyle w:val="32"/>
        <w:spacing w:after="0"/>
        <w:ind w:firstLine="709"/>
        <w:jc w:val="both"/>
        <w:rPr>
          <w:b/>
          <w:color w:val="FF0000"/>
          <w:sz w:val="24"/>
          <w:szCs w:val="24"/>
        </w:rPr>
      </w:pPr>
      <w:r w:rsidRPr="00534715">
        <w:rPr>
          <w:sz w:val="24"/>
          <w:szCs w:val="24"/>
        </w:rPr>
        <w:t xml:space="preserve">Коды результатов обучения: </w:t>
      </w:r>
      <w:r w:rsidR="00126731" w:rsidRPr="00126731">
        <w:rPr>
          <w:sz w:val="24"/>
          <w:szCs w:val="24"/>
        </w:rPr>
        <w:t>2</w:t>
      </w:r>
      <w:r w:rsidR="00834140" w:rsidRPr="00126731">
        <w:rPr>
          <w:sz w:val="24"/>
          <w:szCs w:val="24"/>
        </w:rPr>
        <w:t>.з</w:t>
      </w:r>
      <w:r w:rsidR="00126731" w:rsidRPr="00126731">
        <w:rPr>
          <w:sz w:val="24"/>
          <w:szCs w:val="24"/>
        </w:rPr>
        <w:t>3</w:t>
      </w:r>
      <w:r w:rsidR="00834140" w:rsidRPr="00126731">
        <w:rPr>
          <w:sz w:val="24"/>
          <w:szCs w:val="24"/>
        </w:rPr>
        <w:t xml:space="preserve">, </w:t>
      </w:r>
      <w:r w:rsidR="00126731" w:rsidRPr="00126731">
        <w:rPr>
          <w:sz w:val="24"/>
          <w:szCs w:val="24"/>
        </w:rPr>
        <w:t>2</w:t>
      </w:r>
      <w:r w:rsidR="00834140" w:rsidRPr="00126731">
        <w:rPr>
          <w:sz w:val="24"/>
          <w:szCs w:val="24"/>
        </w:rPr>
        <w:t>.з</w:t>
      </w:r>
      <w:r w:rsidR="00126731" w:rsidRPr="00126731">
        <w:rPr>
          <w:sz w:val="24"/>
          <w:szCs w:val="24"/>
        </w:rPr>
        <w:t>4</w:t>
      </w:r>
      <w:r w:rsidR="005609EF" w:rsidRPr="00126731">
        <w:rPr>
          <w:sz w:val="24"/>
          <w:szCs w:val="24"/>
        </w:rPr>
        <w:t>.</w:t>
      </w:r>
    </w:p>
    <w:p w14:paraId="362C29D7" w14:textId="77777777" w:rsidR="00FA716A" w:rsidRPr="00534715" w:rsidRDefault="00FA716A" w:rsidP="00CC6490">
      <w:pPr>
        <w:autoSpaceDE w:val="0"/>
        <w:autoSpaceDN w:val="0"/>
        <w:adjustRightInd w:val="0"/>
        <w:spacing w:after="0" w:line="240" w:lineRule="auto"/>
        <w:rPr>
          <w:rFonts w:ascii="Times New Roman" w:hAnsi="Times New Roman" w:cs="Times New Roman"/>
          <w:b/>
          <w:bCs/>
          <w:color w:val="000000" w:themeColor="text1"/>
          <w:sz w:val="28"/>
          <w:szCs w:val="28"/>
        </w:rPr>
      </w:pPr>
    </w:p>
    <w:p w14:paraId="566CBB4B" w14:textId="767CCCE3" w:rsidR="00170622" w:rsidRPr="00534715" w:rsidRDefault="00D12999" w:rsidP="00063C5C">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r w:rsidRPr="00534715">
        <w:rPr>
          <w:rFonts w:ascii="Times New Roman" w:hAnsi="Times New Roman" w:cs="Times New Roman"/>
          <w:b/>
          <w:bCs/>
          <w:color w:val="000000" w:themeColor="text1"/>
          <w:sz w:val="28"/>
          <w:szCs w:val="28"/>
        </w:rPr>
        <w:t>9</w:t>
      </w:r>
      <w:r w:rsidR="00170622" w:rsidRPr="00534715">
        <w:rPr>
          <w:rFonts w:ascii="Times New Roman" w:hAnsi="Times New Roman" w:cs="Times New Roman"/>
          <w:b/>
          <w:bCs/>
          <w:color w:val="000000" w:themeColor="text1"/>
          <w:sz w:val="28"/>
          <w:szCs w:val="28"/>
        </w:rPr>
        <w:t>. Организационно-педагогические условия</w:t>
      </w:r>
      <w:r w:rsidR="003E6B9C">
        <w:rPr>
          <w:rFonts w:ascii="Times New Roman" w:hAnsi="Times New Roman" w:cs="Times New Roman"/>
          <w:b/>
          <w:bCs/>
          <w:color w:val="000000" w:themeColor="text1"/>
          <w:sz w:val="28"/>
          <w:szCs w:val="28"/>
        </w:rPr>
        <w:t xml:space="preserve"> </w:t>
      </w:r>
      <w:r w:rsidR="00732D78" w:rsidRPr="00534715">
        <w:rPr>
          <w:rFonts w:ascii="Times New Roman" w:hAnsi="Times New Roman" w:cs="Times New Roman"/>
          <w:b/>
          <w:bCs/>
          <w:color w:val="000000" w:themeColor="text1"/>
          <w:sz w:val="28"/>
          <w:szCs w:val="28"/>
        </w:rPr>
        <w:t>реализации образовательной программы</w:t>
      </w:r>
      <w:r w:rsidR="004F3BB7" w:rsidRPr="00534715">
        <w:rPr>
          <w:rStyle w:val="a6"/>
          <w:rFonts w:ascii="Times New Roman" w:hAnsi="Times New Roman" w:cs="Times New Roman"/>
          <w:b/>
          <w:bCs/>
          <w:color w:val="000000" w:themeColor="text1"/>
          <w:sz w:val="28"/>
          <w:szCs w:val="28"/>
        </w:rPr>
        <w:footnoteReference w:id="9"/>
      </w:r>
    </w:p>
    <w:p w14:paraId="31883720" w14:textId="3230FA58" w:rsidR="00F30BEC" w:rsidRPr="00246A1F" w:rsidRDefault="00D12999" w:rsidP="00246A1F">
      <w:pPr>
        <w:pStyle w:val="ConsPlusNormal"/>
        <w:ind w:firstLine="709"/>
        <w:jc w:val="both"/>
        <w:rPr>
          <w:rFonts w:ascii="Times New Roman" w:hAnsi="Times New Roman" w:cs="Times New Roman"/>
          <w:b/>
          <w:bCs/>
          <w:i/>
          <w:iCs/>
          <w:color w:val="000000" w:themeColor="text1"/>
          <w:sz w:val="28"/>
          <w:szCs w:val="28"/>
        </w:rPr>
      </w:pPr>
      <w:r w:rsidRPr="00534715">
        <w:rPr>
          <w:rFonts w:ascii="Times New Roman" w:hAnsi="Times New Roman" w:cs="Times New Roman"/>
          <w:b/>
          <w:bCs/>
          <w:i/>
          <w:iCs/>
          <w:color w:val="000000" w:themeColor="text1"/>
          <w:sz w:val="28"/>
          <w:szCs w:val="28"/>
        </w:rPr>
        <w:t>9</w:t>
      </w:r>
      <w:r w:rsidR="00170622" w:rsidRPr="00534715">
        <w:rPr>
          <w:rFonts w:ascii="Times New Roman" w:hAnsi="Times New Roman" w:cs="Times New Roman"/>
          <w:b/>
          <w:bCs/>
          <w:i/>
          <w:iCs/>
          <w:color w:val="000000" w:themeColor="text1"/>
          <w:sz w:val="28"/>
          <w:szCs w:val="28"/>
        </w:rPr>
        <w:t>.1.</w:t>
      </w:r>
      <w:r w:rsidR="00D4524F" w:rsidRPr="00534715">
        <w:rPr>
          <w:rFonts w:ascii="Times New Roman" w:hAnsi="Times New Roman" w:cs="Times New Roman"/>
          <w:b/>
          <w:bCs/>
          <w:i/>
          <w:iCs/>
          <w:color w:val="000000" w:themeColor="text1"/>
          <w:sz w:val="28"/>
          <w:szCs w:val="28"/>
        </w:rPr>
        <w:t> </w:t>
      </w:r>
      <w:r w:rsidR="00DC00EC" w:rsidRPr="00534715">
        <w:rPr>
          <w:rFonts w:ascii="Times New Roman" w:hAnsi="Times New Roman" w:cs="Times New Roman"/>
          <w:b/>
          <w:bCs/>
          <w:i/>
          <w:iCs/>
          <w:color w:val="000000" w:themeColor="text1"/>
          <w:sz w:val="28"/>
          <w:szCs w:val="28"/>
        </w:rPr>
        <w:t>Требования к кадровым условиям реализации образовательной программы</w:t>
      </w:r>
    </w:p>
    <w:p w14:paraId="2070A4AC" w14:textId="7CD4D974" w:rsidR="00027296" w:rsidRPr="00534715" w:rsidRDefault="00027296" w:rsidP="00826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t>Реализация образовательной программы обеспечивается работниками организации, осуществляющей образовательную деятельность, и (или) лицами, привлекаемыми на иных условиях.</w:t>
      </w:r>
    </w:p>
    <w:p w14:paraId="33050167" w14:textId="2C53B0E6" w:rsidR="008267E8" w:rsidRPr="00534715" w:rsidRDefault="00274388" w:rsidP="007250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t xml:space="preserve">Квалификация работников </w:t>
      </w:r>
      <w:r w:rsidR="00064CA9" w:rsidRPr="00534715">
        <w:rPr>
          <w:rFonts w:ascii="Times New Roman" w:hAnsi="Times New Roman" w:cs="Times New Roman"/>
          <w:color w:val="000000" w:themeColor="text1"/>
          <w:sz w:val="28"/>
          <w:szCs w:val="28"/>
        </w:rPr>
        <w:t>организации, осуществляющей образовательную деятельность</w:t>
      </w:r>
      <w:r w:rsidR="00FA716A" w:rsidRPr="00534715">
        <w:rPr>
          <w:rFonts w:ascii="Times New Roman" w:hAnsi="Times New Roman" w:cs="Times New Roman"/>
          <w:color w:val="000000" w:themeColor="text1"/>
          <w:sz w:val="28"/>
          <w:szCs w:val="28"/>
        </w:rPr>
        <w:t>,</w:t>
      </w:r>
      <w:r w:rsidR="00064CA9" w:rsidRPr="00534715">
        <w:rPr>
          <w:rFonts w:ascii="Times New Roman" w:hAnsi="Times New Roman" w:cs="Times New Roman"/>
          <w:color w:val="000000" w:themeColor="text1"/>
          <w:sz w:val="28"/>
          <w:szCs w:val="28"/>
        </w:rPr>
        <w:t xml:space="preserve"> и реализующ</w:t>
      </w:r>
      <w:r w:rsidR="00FA716A" w:rsidRPr="00534715">
        <w:rPr>
          <w:rFonts w:ascii="Times New Roman" w:hAnsi="Times New Roman" w:cs="Times New Roman"/>
          <w:color w:val="000000" w:themeColor="text1"/>
          <w:sz w:val="28"/>
          <w:szCs w:val="28"/>
        </w:rPr>
        <w:t>их</w:t>
      </w:r>
      <w:r w:rsidR="00064CA9" w:rsidRPr="00534715">
        <w:rPr>
          <w:rFonts w:ascii="Times New Roman" w:hAnsi="Times New Roman" w:cs="Times New Roman"/>
          <w:color w:val="000000" w:themeColor="text1"/>
          <w:sz w:val="28"/>
          <w:szCs w:val="28"/>
        </w:rPr>
        <w:t xml:space="preserve"> образовательную программу, </w:t>
      </w:r>
      <w:r w:rsidRPr="00534715">
        <w:rPr>
          <w:rFonts w:ascii="Times New Roman" w:hAnsi="Times New Roman" w:cs="Times New Roman"/>
          <w:color w:val="000000" w:themeColor="text1"/>
          <w:sz w:val="28"/>
          <w:szCs w:val="28"/>
        </w:rPr>
        <w:t>должна отвечать квалификационным характеристикам, установленным в</w:t>
      </w:r>
      <w:r w:rsidR="00B93ED8" w:rsidRPr="00534715">
        <w:rPr>
          <w:rFonts w:ascii="Times New Roman" w:hAnsi="Times New Roman" w:cs="Times New Roman"/>
          <w:color w:val="000000" w:themeColor="text1"/>
          <w:sz w:val="28"/>
          <w:szCs w:val="28"/>
        </w:rPr>
        <w:t xml:space="preserve"> </w:t>
      </w:r>
      <w:r w:rsidR="00A611CD" w:rsidRPr="00534715">
        <w:rPr>
          <w:rFonts w:ascii="Times New Roman" w:hAnsi="Times New Roman" w:cs="Times New Roman"/>
          <w:color w:val="000000" w:themeColor="text1"/>
          <w:sz w:val="28"/>
          <w:szCs w:val="28"/>
        </w:rPr>
        <w:t>Едином квалификационном справочнике должностей руководителей, специалистов и служащих, разделе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w:t>
      </w:r>
      <w:r w:rsidR="00A611CD" w:rsidRPr="00534715">
        <w:rPr>
          <w:rStyle w:val="a6"/>
          <w:rFonts w:ascii="Times New Roman" w:hAnsi="Times New Roman" w:cs="Times New Roman"/>
          <w:color w:val="000000" w:themeColor="text1"/>
          <w:sz w:val="28"/>
          <w:szCs w:val="28"/>
        </w:rPr>
        <w:footnoteReference w:id="10"/>
      </w:r>
      <w:r w:rsidR="00A611CD" w:rsidRPr="00534715">
        <w:rPr>
          <w:rFonts w:ascii="Times New Roman" w:hAnsi="Times New Roman" w:cs="Times New Roman"/>
          <w:color w:val="000000" w:themeColor="text1"/>
          <w:sz w:val="28"/>
          <w:szCs w:val="28"/>
        </w:rPr>
        <w:t xml:space="preserve">, </w:t>
      </w:r>
      <w:r w:rsidR="007B2103" w:rsidRPr="00534715">
        <w:rPr>
          <w:rFonts w:ascii="Times New Roman" w:hAnsi="Times New Roman" w:cs="Times New Roman"/>
          <w:color w:val="000000" w:themeColor="text1"/>
          <w:sz w:val="28"/>
          <w:szCs w:val="28"/>
        </w:rPr>
        <w:t xml:space="preserve">или </w:t>
      </w:r>
      <w:r w:rsidRPr="00534715">
        <w:rPr>
          <w:rFonts w:ascii="Times New Roman" w:hAnsi="Times New Roman" w:cs="Times New Roman"/>
          <w:color w:val="000000" w:themeColor="text1"/>
          <w:sz w:val="28"/>
          <w:szCs w:val="28"/>
        </w:rPr>
        <w:t>Едином квалификационном справочнике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w:t>
      </w:r>
      <w:r w:rsidR="00B334DD" w:rsidRPr="00534715">
        <w:rPr>
          <w:rFonts w:ascii="Times New Roman" w:hAnsi="Times New Roman" w:cs="Times New Roman"/>
          <w:color w:val="000000" w:themeColor="text1"/>
          <w:sz w:val="28"/>
          <w:szCs w:val="28"/>
        </w:rPr>
        <w:t xml:space="preserve">, утвержденном приказом Министерства здравоохранения и </w:t>
      </w:r>
      <w:r w:rsidR="00B334DD" w:rsidRPr="00534715">
        <w:rPr>
          <w:rFonts w:ascii="Times New Roman" w:hAnsi="Times New Roman" w:cs="Times New Roman"/>
          <w:color w:val="000000" w:themeColor="text1"/>
          <w:sz w:val="28"/>
          <w:szCs w:val="28"/>
        </w:rPr>
        <w:lastRenderedPageBreak/>
        <w:t>социального развития</w:t>
      </w:r>
      <w:r w:rsidR="002B1C9A" w:rsidRPr="00534715">
        <w:rPr>
          <w:rFonts w:ascii="Times New Roman" w:hAnsi="Times New Roman" w:cs="Times New Roman"/>
          <w:color w:val="000000" w:themeColor="text1"/>
          <w:sz w:val="28"/>
          <w:szCs w:val="28"/>
        </w:rPr>
        <w:t xml:space="preserve"> </w:t>
      </w:r>
      <w:r w:rsidR="00B334DD" w:rsidRPr="00534715">
        <w:rPr>
          <w:rFonts w:ascii="Times New Roman" w:hAnsi="Times New Roman" w:cs="Times New Roman"/>
          <w:color w:val="000000" w:themeColor="text1"/>
          <w:sz w:val="28"/>
          <w:szCs w:val="28"/>
        </w:rPr>
        <w:t>Российской</w:t>
      </w:r>
      <w:r w:rsidR="002B1C9A" w:rsidRPr="00534715">
        <w:rPr>
          <w:rFonts w:ascii="Times New Roman" w:hAnsi="Times New Roman" w:cs="Times New Roman"/>
          <w:color w:val="000000" w:themeColor="text1"/>
          <w:sz w:val="28"/>
          <w:szCs w:val="28"/>
        </w:rPr>
        <w:t xml:space="preserve"> </w:t>
      </w:r>
      <w:r w:rsidR="00B334DD" w:rsidRPr="00534715">
        <w:rPr>
          <w:rFonts w:ascii="Times New Roman" w:hAnsi="Times New Roman" w:cs="Times New Roman"/>
          <w:color w:val="000000" w:themeColor="text1"/>
          <w:sz w:val="28"/>
          <w:szCs w:val="28"/>
        </w:rPr>
        <w:t>Фед</w:t>
      </w:r>
      <w:r w:rsidR="002B1C9A" w:rsidRPr="00534715">
        <w:rPr>
          <w:rFonts w:ascii="Times New Roman" w:hAnsi="Times New Roman" w:cs="Times New Roman"/>
          <w:color w:val="000000" w:themeColor="text1"/>
          <w:sz w:val="28"/>
          <w:szCs w:val="28"/>
        </w:rPr>
        <w:t>ерации от 11 января 2011 г. №</w:t>
      </w:r>
      <w:r w:rsidR="009370F1">
        <w:rPr>
          <w:rFonts w:ascii="Times New Roman" w:hAnsi="Times New Roman" w:cs="Times New Roman"/>
          <w:color w:val="000000" w:themeColor="text1"/>
          <w:sz w:val="28"/>
          <w:szCs w:val="28"/>
        </w:rPr>
        <w:t xml:space="preserve"> </w:t>
      </w:r>
      <w:r w:rsidR="002B1C9A" w:rsidRPr="00534715">
        <w:rPr>
          <w:rFonts w:ascii="Times New Roman" w:hAnsi="Times New Roman" w:cs="Times New Roman"/>
          <w:color w:val="000000" w:themeColor="text1"/>
          <w:sz w:val="28"/>
          <w:szCs w:val="28"/>
        </w:rPr>
        <w:t>1н</w:t>
      </w:r>
      <w:r w:rsidRPr="00534715">
        <w:rPr>
          <w:rStyle w:val="a6"/>
          <w:rFonts w:ascii="Times New Roman" w:hAnsi="Times New Roman" w:cs="Times New Roman"/>
          <w:color w:val="000000" w:themeColor="text1"/>
          <w:sz w:val="28"/>
          <w:szCs w:val="28"/>
        </w:rPr>
        <w:footnoteReference w:id="11"/>
      </w:r>
      <w:r w:rsidR="002B1C9A" w:rsidRPr="00534715">
        <w:rPr>
          <w:rFonts w:ascii="Times New Roman" w:hAnsi="Times New Roman" w:cs="Times New Roman"/>
          <w:color w:val="000000" w:themeColor="text1"/>
          <w:sz w:val="28"/>
          <w:szCs w:val="28"/>
        </w:rPr>
        <w:t xml:space="preserve">, </w:t>
      </w:r>
      <w:r w:rsidRPr="00534715">
        <w:rPr>
          <w:rFonts w:ascii="Times New Roman" w:hAnsi="Times New Roman" w:cs="Times New Roman"/>
          <w:color w:val="000000" w:themeColor="text1"/>
          <w:sz w:val="28"/>
          <w:szCs w:val="28"/>
        </w:rPr>
        <w:t>профессиональных стандартов (при наличии).</w:t>
      </w:r>
    </w:p>
    <w:p w14:paraId="5CF02751" w14:textId="7B315754" w:rsidR="00720B04" w:rsidRDefault="00CB4D9D" w:rsidP="00163A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rPr>
      </w:pPr>
      <w:r w:rsidRPr="00CA1046">
        <w:rPr>
          <w:rFonts w:ascii="Times New Roman" w:hAnsi="Times New Roman" w:cs="Times New Roman"/>
          <w:color w:val="000000" w:themeColor="text1"/>
          <w:sz w:val="28"/>
          <w:szCs w:val="28"/>
        </w:rPr>
        <w:t>Лекции</w:t>
      </w:r>
      <w:r w:rsidR="00326D33">
        <w:rPr>
          <w:rFonts w:ascii="Times New Roman" w:hAnsi="Times New Roman" w:cs="Times New Roman"/>
          <w:color w:val="000000" w:themeColor="text1"/>
          <w:sz w:val="28"/>
          <w:szCs w:val="28"/>
        </w:rPr>
        <w:t>, а также занятия семинарского типа, не предусматривающие практическую подготовку в соответствии с учебным планом,</w:t>
      </w:r>
      <w:r w:rsidR="00163AAA" w:rsidRPr="00CA1046">
        <w:rPr>
          <w:rFonts w:ascii="Times New Roman" w:hAnsi="Times New Roman" w:cs="Times New Roman"/>
          <w:color w:val="000000" w:themeColor="text1"/>
          <w:sz w:val="28"/>
          <w:szCs w:val="28"/>
        </w:rPr>
        <w:t xml:space="preserve"> </w:t>
      </w:r>
      <w:r w:rsidR="00720B04" w:rsidRPr="00CA1046">
        <w:rPr>
          <w:rFonts w:ascii="Times New Roman" w:hAnsi="Times New Roman" w:cs="Times New Roman"/>
          <w:color w:val="000000" w:themeColor="text1"/>
          <w:sz w:val="28"/>
          <w:szCs w:val="28"/>
        </w:rPr>
        <w:t>проводятся лицами</w:t>
      </w:r>
      <w:r w:rsidR="008B0711" w:rsidRPr="00CA1046">
        <w:rPr>
          <w:rFonts w:ascii="Times New Roman" w:hAnsi="Times New Roman" w:cs="Times New Roman"/>
          <w:color w:val="000000" w:themeColor="text1"/>
          <w:sz w:val="28"/>
          <w:szCs w:val="28"/>
        </w:rPr>
        <w:t xml:space="preserve"> со</w:t>
      </w:r>
      <w:r w:rsidR="00720B04" w:rsidRPr="00CA1046">
        <w:rPr>
          <w:rFonts w:ascii="Times New Roman" w:hAnsi="Times New Roman" w:cs="Times New Roman"/>
          <w:color w:val="000000" w:themeColor="text1"/>
          <w:sz w:val="28"/>
          <w:szCs w:val="28"/>
        </w:rPr>
        <w:t xml:space="preserve"> средн</w:t>
      </w:r>
      <w:r w:rsidR="008B0711" w:rsidRPr="00CA1046">
        <w:rPr>
          <w:rFonts w:ascii="Times New Roman" w:hAnsi="Times New Roman" w:cs="Times New Roman"/>
          <w:color w:val="000000" w:themeColor="text1"/>
          <w:sz w:val="28"/>
          <w:szCs w:val="28"/>
        </w:rPr>
        <w:t xml:space="preserve">им </w:t>
      </w:r>
      <w:r w:rsidR="00720B04" w:rsidRPr="00CA1046">
        <w:rPr>
          <w:rFonts w:ascii="Times New Roman" w:hAnsi="Times New Roman" w:cs="Times New Roman"/>
          <w:color w:val="000000" w:themeColor="text1"/>
          <w:sz w:val="28"/>
          <w:szCs w:val="28"/>
        </w:rPr>
        <w:t>медицинск</w:t>
      </w:r>
      <w:r w:rsidR="008B0711" w:rsidRPr="00CA1046">
        <w:rPr>
          <w:rFonts w:ascii="Times New Roman" w:hAnsi="Times New Roman" w:cs="Times New Roman"/>
          <w:color w:val="000000" w:themeColor="text1"/>
          <w:sz w:val="28"/>
          <w:szCs w:val="28"/>
        </w:rPr>
        <w:t>им</w:t>
      </w:r>
      <w:r w:rsidR="00720B04" w:rsidRPr="00CA1046">
        <w:rPr>
          <w:rFonts w:ascii="Times New Roman" w:hAnsi="Times New Roman" w:cs="Times New Roman"/>
          <w:color w:val="000000" w:themeColor="text1"/>
          <w:sz w:val="28"/>
          <w:szCs w:val="28"/>
        </w:rPr>
        <w:t xml:space="preserve"> образование</w:t>
      </w:r>
      <w:r w:rsidR="008B0711" w:rsidRPr="00CA1046">
        <w:rPr>
          <w:rFonts w:ascii="Times New Roman" w:hAnsi="Times New Roman" w:cs="Times New Roman"/>
          <w:color w:val="000000" w:themeColor="text1"/>
          <w:sz w:val="28"/>
          <w:szCs w:val="28"/>
        </w:rPr>
        <w:t>м</w:t>
      </w:r>
      <w:r w:rsidR="00720B04" w:rsidRPr="00CA1046">
        <w:rPr>
          <w:rFonts w:ascii="Times New Roman" w:hAnsi="Times New Roman" w:cs="Times New Roman"/>
          <w:color w:val="000000" w:themeColor="text1"/>
          <w:sz w:val="28"/>
          <w:szCs w:val="28"/>
        </w:rPr>
        <w:t xml:space="preserve"> или высш</w:t>
      </w:r>
      <w:r w:rsidR="008B0711" w:rsidRPr="00CA1046">
        <w:rPr>
          <w:rFonts w:ascii="Times New Roman" w:hAnsi="Times New Roman" w:cs="Times New Roman"/>
          <w:color w:val="000000" w:themeColor="text1"/>
          <w:sz w:val="28"/>
          <w:szCs w:val="28"/>
        </w:rPr>
        <w:t xml:space="preserve">им </w:t>
      </w:r>
      <w:r w:rsidR="00720B04" w:rsidRPr="00CA1046">
        <w:rPr>
          <w:rFonts w:ascii="Times New Roman" w:hAnsi="Times New Roman" w:cs="Times New Roman"/>
          <w:color w:val="000000" w:themeColor="text1"/>
          <w:sz w:val="28"/>
          <w:szCs w:val="28"/>
        </w:rPr>
        <w:t>медицинск</w:t>
      </w:r>
      <w:r w:rsidR="008B0711" w:rsidRPr="00CA1046">
        <w:rPr>
          <w:rFonts w:ascii="Times New Roman" w:hAnsi="Times New Roman" w:cs="Times New Roman"/>
          <w:color w:val="000000" w:themeColor="text1"/>
          <w:sz w:val="28"/>
          <w:szCs w:val="28"/>
        </w:rPr>
        <w:t>им</w:t>
      </w:r>
      <w:r w:rsidR="0017646D">
        <w:rPr>
          <w:rFonts w:ascii="Times New Roman" w:hAnsi="Times New Roman" w:cs="Times New Roman"/>
          <w:color w:val="000000" w:themeColor="text1"/>
          <w:sz w:val="28"/>
          <w:szCs w:val="28"/>
        </w:rPr>
        <w:t xml:space="preserve"> или фармацевтическим или немедицинским</w:t>
      </w:r>
      <w:r w:rsidR="00720B04" w:rsidRPr="00CA1046">
        <w:rPr>
          <w:rFonts w:ascii="Times New Roman" w:hAnsi="Times New Roman" w:cs="Times New Roman"/>
          <w:color w:val="000000" w:themeColor="text1"/>
          <w:sz w:val="28"/>
          <w:szCs w:val="28"/>
        </w:rPr>
        <w:t xml:space="preserve"> образование</w:t>
      </w:r>
      <w:r w:rsidR="008B0711" w:rsidRPr="00CA1046">
        <w:rPr>
          <w:rFonts w:ascii="Times New Roman" w:hAnsi="Times New Roman" w:cs="Times New Roman"/>
          <w:color w:val="000000" w:themeColor="text1"/>
          <w:sz w:val="28"/>
          <w:szCs w:val="28"/>
        </w:rPr>
        <w:t>м</w:t>
      </w:r>
      <w:r w:rsidR="003521BB" w:rsidRPr="00CA1046">
        <w:rPr>
          <w:rFonts w:ascii="Times New Roman" w:hAnsi="Times New Roman" w:cs="Times New Roman"/>
          <w:color w:val="000000" w:themeColor="text1"/>
          <w:sz w:val="28"/>
          <w:szCs w:val="28"/>
        </w:rPr>
        <w:t xml:space="preserve"> и имеющими стаж медицинской и (или) педагогической деятельности по профилю образовательной программы не менее 3 лет.</w:t>
      </w:r>
    </w:p>
    <w:p w14:paraId="62CE5B1E" w14:textId="53D6E9C8" w:rsidR="001B729A" w:rsidRPr="00534715" w:rsidRDefault="00326D33" w:rsidP="00A77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rPr>
      </w:pPr>
      <w:r w:rsidRPr="00326D33">
        <w:rPr>
          <w:rFonts w:ascii="Times New Roman" w:hAnsi="Times New Roman" w:cs="Times New Roman"/>
          <w:color w:val="000000" w:themeColor="text1"/>
          <w:sz w:val="28"/>
          <w:szCs w:val="28"/>
        </w:rPr>
        <w:t>Занятия семинарского типа проводятся в группе обучающихся численностью не более 10 человек.</w:t>
      </w:r>
    </w:p>
    <w:p w14:paraId="6D39ECD9" w14:textId="5BD2C4B9" w:rsidR="00F30BEC" w:rsidRPr="00534715" w:rsidRDefault="00DC00EC" w:rsidP="00063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iCs/>
          <w:color w:val="000000" w:themeColor="text1"/>
          <w:sz w:val="28"/>
          <w:szCs w:val="28"/>
        </w:rPr>
      </w:pPr>
      <w:r w:rsidRPr="00534715">
        <w:rPr>
          <w:rFonts w:ascii="Times New Roman" w:hAnsi="Times New Roman" w:cs="Times New Roman"/>
          <w:i/>
          <w:iCs/>
          <w:color w:val="000000" w:themeColor="text1"/>
          <w:sz w:val="28"/>
          <w:szCs w:val="28"/>
        </w:rPr>
        <w:t>Требования к кадров</w:t>
      </w:r>
      <w:r w:rsidR="00274F15" w:rsidRPr="00534715">
        <w:rPr>
          <w:rFonts w:ascii="Times New Roman" w:hAnsi="Times New Roman" w:cs="Times New Roman"/>
          <w:i/>
          <w:iCs/>
          <w:color w:val="000000" w:themeColor="text1"/>
          <w:sz w:val="28"/>
          <w:szCs w:val="28"/>
        </w:rPr>
        <w:t xml:space="preserve">ому обеспечению реализации образовательной программы в части </w:t>
      </w:r>
      <w:r w:rsidR="00662895" w:rsidRPr="00534715">
        <w:rPr>
          <w:rFonts w:ascii="Times New Roman" w:hAnsi="Times New Roman" w:cs="Times New Roman"/>
          <w:i/>
          <w:iCs/>
          <w:color w:val="000000" w:themeColor="text1"/>
          <w:sz w:val="28"/>
          <w:szCs w:val="28"/>
        </w:rPr>
        <w:t>практической подготовки</w:t>
      </w:r>
      <w:r w:rsidR="00063C5C">
        <w:rPr>
          <w:rFonts w:ascii="Times New Roman" w:hAnsi="Times New Roman" w:cs="Times New Roman"/>
          <w:i/>
          <w:iCs/>
          <w:color w:val="000000" w:themeColor="text1"/>
          <w:sz w:val="28"/>
          <w:szCs w:val="28"/>
        </w:rPr>
        <w:t>:</w:t>
      </w:r>
    </w:p>
    <w:p w14:paraId="2C391E93" w14:textId="3B0865DF" w:rsidR="00692449" w:rsidRPr="002C2FE6" w:rsidRDefault="00662895" w:rsidP="00692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rPr>
      </w:pPr>
      <w:r w:rsidRPr="00A7717B">
        <w:rPr>
          <w:rFonts w:ascii="Times New Roman" w:hAnsi="Times New Roman" w:cs="Times New Roman"/>
          <w:color w:val="000000" w:themeColor="text1"/>
          <w:sz w:val="28"/>
          <w:szCs w:val="28"/>
        </w:rPr>
        <w:t>Занятия семинарского типа модулей 1</w:t>
      </w:r>
      <w:r w:rsidR="004D3A57" w:rsidRPr="00A7717B">
        <w:rPr>
          <w:rFonts w:ascii="Times New Roman" w:hAnsi="Times New Roman" w:cs="Times New Roman"/>
          <w:color w:val="000000" w:themeColor="text1"/>
          <w:sz w:val="28"/>
          <w:szCs w:val="28"/>
        </w:rPr>
        <w:t>-</w:t>
      </w:r>
      <w:r w:rsidRPr="00A7717B">
        <w:rPr>
          <w:rFonts w:ascii="Times New Roman" w:hAnsi="Times New Roman" w:cs="Times New Roman"/>
          <w:color w:val="000000" w:themeColor="text1"/>
          <w:sz w:val="28"/>
          <w:szCs w:val="28"/>
        </w:rPr>
        <w:t>3, предусматривающи</w:t>
      </w:r>
      <w:r w:rsidR="005823B2" w:rsidRPr="00A7717B">
        <w:rPr>
          <w:rFonts w:ascii="Times New Roman" w:hAnsi="Times New Roman" w:cs="Times New Roman"/>
          <w:color w:val="000000" w:themeColor="text1"/>
          <w:sz w:val="28"/>
          <w:szCs w:val="28"/>
        </w:rPr>
        <w:t>е</w:t>
      </w:r>
      <w:r w:rsidRPr="00A7717B">
        <w:rPr>
          <w:rFonts w:ascii="Times New Roman" w:hAnsi="Times New Roman" w:cs="Times New Roman"/>
          <w:color w:val="000000" w:themeColor="text1"/>
          <w:sz w:val="28"/>
          <w:szCs w:val="28"/>
        </w:rPr>
        <w:t xml:space="preserve"> практическую подготовку</w:t>
      </w:r>
      <w:r w:rsidR="005823B2" w:rsidRPr="00A7717B">
        <w:rPr>
          <w:rFonts w:ascii="Times New Roman" w:hAnsi="Times New Roman" w:cs="Times New Roman"/>
          <w:color w:val="000000" w:themeColor="text1"/>
          <w:sz w:val="28"/>
          <w:szCs w:val="28"/>
        </w:rPr>
        <w:t xml:space="preserve"> в соответствии с учебным планом</w:t>
      </w:r>
      <w:r w:rsidRPr="00A7717B">
        <w:rPr>
          <w:rFonts w:ascii="Times New Roman" w:hAnsi="Times New Roman" w:cs="Times New Roman"/>
          <w:color w:val="000000" w:themeColor="text1"/>
          <w:sz w:val="28"/>
          <w:szCs w:val="28"/>
        </w:rPr>
        <w:t>, проводятся в группе обучающихся численностью не более 1</w:t>
      </w:r>
      <w:r w:rsidR="00C468D2" w:rsidRPr="00A7717B">
        <w:rPr>
          <w:rFonts w:ascii="Times New Roman" w:hAnsi="Times New Roman" w:cs="Times New Roman"/>
          <w:color w:val="000000" w:themeColor="text1"/>
          <w:sz w:val="28"/>
          <w:szCs w:val="28"/>
        </w:rPr>
        <w:t>0</w:t>
      </w:r>
      <w:r w:rsidRPr="00A7717B">
        <w:rPr>
          <w:rFonts w:ascii="Times New Roman" w:hAnsi="Times New Roman" w:cs="Times New Roman"/>
          <w:color w:val="000000" w:themeColor="text1"/>
          <w:sz w:val="28"/>
          <w:szCs w:val="28"/>
        </w:rPr>
        <w:t xml:space="preserve"> человек </w:t>
      </w:r>
      <w:r w:rsidR="00692449" w:rsidRPr="00A7717B">
        <w:rPr>
          <w:rFonts w:ascii="Times New Roman" w:hAnsi="Times New Roman" w:cs="Times New Roman"/>
          <w:color w:val="000000" w:themeColor="text1"/>
          <w:sz w:val="28"/>
          <w:szCs w:val="28"/>
        </w:rPr>
        <w:t>лицами со средним медицинским образованием</w:t>
      </w:r>
      <w:r w:rsidR="008A2FA3">
        <w:rPr>
          <w:rFonts w:ascii="Times New Roman" w:hAnsi="Times New Roman" w:cs="Times New Roman"/>
          <w:color w:val="000000" w:themeColor="text1"/>
          <w:sz w:val="28"/>
          <w:szCs w:val="28"/>
        </w:rPr>
        <w:t>,</w:t>
      </w:r>
      <w:r w:rsidR="00692449" w:rsidRPr="00A7717B">
        <w:rPr>
          <w:rFonts w:ascii="Times New Roman" w:hAnsi="Times New Roman" w:cs="Times New Roman"/>
          <w:color w:val="000000" w:themeColor="text1"/>
          <w:sz w:val="28"/>
          <w:szCs w:val="28"/>
        </w:rPr>
        <w:t xml:space="preserve"> или высшим медицинским</w:t>
      </w:r>
      <w:r w:rsidR="002C2FE6">
        <w:rPr>
          <w:rFonts w:ascii="Times New Roman" w:hAnsi="Times New Roman" w:cs="Times New Roman"/>
          <w:color w:val="000000" w:themeColor="text1"/>
          <w:sz w:val="28"/>
          <w:szCs w:val="28"/>
        </w:rPr>
        <w:t>,</w:t>
      </w:r>
      <w:r w:rsidR="0017646D">
        <w:rPr>
          <w:rFonts w:ascii="Times New Roman" w:hAnsi="Times New Roman" w:cs="Times New Roman"/>
          <w:color w:val="000000" w:themeColor="text1"/>
          <w:sz w:val="28"/>
          <w:szCs w:val="28"/>
        </w:rPr>
        <w:t xml:space="preserve"> </w:t>
      </w:r>
      <w:r w:rsidR="0017646D" w:rsidRPr="002C2FE6">
        <w:rPr>
          <w:rFonts w:ascii="Times New Roman" w:hAnsi="Times New Roman" w:cs="Times New Roman"/>
          <w:color w:val="000000" w:themeColor="text1"/>
          <w:sz w:val="28"/>
          <w:szCs w:val="28"/>
        </w:rPr>
        <w:t>или фармацевтическим</w:t>
      </w:r>
      <w:r w:rsidR="00692449" w:rsidRPr="002C2FE6">
        <w:rPr>
          <w:rFonts w:ascii="Times New Roman" w:hAnsi="Times New Roman" w:cs="Times New Roman"/>
          <w:color w:val="000000" w:themeColor="text1"/>
          <w:sz w:val="28"/>
          <w:szCs w:val="28"/>
        </w:rPr>
        <w:t xml:space="preserve"> образованием, при этом:</w:t>
      </w:r>
    </w:p>
    <w:p w14:paraId="2656B24C" w14:textId="2CB9C51F" w:rsidR="00692449" w:rsidRPr="00534715" w:rsidRDefault="00692449" w:rsidP="00692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t>1)</w:t>
      </w:r>
      <w:r w:rsidR="00EA7295" w:rsidRPr="00534715">
        <w:rPr>
          <w:rFonts w:ascii="Times New Roman" w:hAnsi="Times New Roman" w:cs="Times New Roman"/>
          <w:color w:val="000000" w:themeColor="text1"/>
          <w:sz w:val="28"/>
          <w:szCs w:val="28"/>
        </w:rPr>
        <w:t> </w:t>
      </w:r>
      <w:r w:rsidRPr="00534715">
        <w:rPr>
          <w:rFonts w:ascii="Times New Roman" w:hAnsi="Times New Roman" w:cs="Times New Roman"/>
          <w:color w:val="000000" w:themeColor="text1"/>
          <w:sz w:val="28"/>
          <w:szCs w:val="28"/>
        </w:rPr>
        <w:t>лица</w:t>
      </w:r>
      <w:r w:rsidR="0043732C" w:rsidRPr="00534715">
        <w:rPr>
          <w:rFonts w:ascii="Times New Roman" w:hAnsi="Times New Roman" w:cs="Times New Roman"/>
          <w:color w:val="000000" w:themeColor="text1"/>
          <w:sz w:val="28"/>
          <w:szCs w:val="28"/>
        </w:rPr>
        <w:t xml:space="preserve"> со средним медицинским</w:t>
      </w:r>
      <w:r w:rsidRPr="00534715">
        <w:rPr>
          <w:rFonts w:ascii="Times New Roman" w:hAnsi="Times New Roman" w:cs="Times New Roman"/>
          <w:color w:val="000000" w:themeColor="text1"/>
          <w:sz w:val="28"/>
          <w:szCs w:val="28"/>
        </w:rPr>
        <w:t xml:space="preserve"> образование</w:t>
      </w:r>
      <w:r w:rsidR="0043732C" w:rsidRPr="00534715">
        <w:rPr>
          <w:rFonts w:ascii="Times New Roman" w:hAnsi="Times New Roman" w:cs="Times New Roman"/>
          <w:color w:val="000000" w:themeColor="text1"/>
          <w:sz w:val="28"/>
          <w:szCs w:val="28"/>
        </w:rPr>
        <w:t>м</w:t>
      </w:r>
      <w:r w:rsidRPr="00534715">
        <w:rPr>
          <w:rFonts w:ascii="Times New Roman" w:hAnsi="Times New Roman" w:cs="Times New Roman"/>
          <w:color w:val="000000" w:themeColor="text1"/>
          <w:sz w:val="28"/>
          <w:szCs w:val="28"/>
        </w:rPr>
        <w:t xml:space="preserve"> должны иметь аккредитацию по </w:t>
      </w:r>
      <w:r w:rsidR="003E6B9C">
        <w:rPr>
          <w:rFonts w:ascii="Times New Roman" w:hAnsi="Times New Roman" w:cs="Times New Roman"/>
          <w:color w:val="000000" w:themeColor="text1"/>
          <w:sz w:val="28"/>
          <w:szCs w:val="28"/>
        </w:rPr>
        <w:t>специальности</w:t>
      </w:r>
      <w:r w:rsidRPr="00534715">
        <w:rPr>
          <w:rFonts w:ascii="Times New Roman" w:hAnsi="Times New Roman" w:cs="Times New Roman"/>
          <w:color w:val="000000" w:themeColor="text1"/>
          <w:sz w:val="28"/>
          <w:szCs w:val="28"/>
        </w:rPr>
        <w:t xml:space="preserve"> «</w:t>
      </w:r>
      <w:r w:rsidR="003E6B9C">
        <w:rPr>
          <w:rFonts w:ascii="Times New Roman" w:hAnsi="Times New Roman" w:cs="Times New Roman"/>
          <w:color w:val="000000" w:themeColor="text1"/>
          <w:sz w:val="28"/>
          <w:szCs w:val="28"/>
        </w:rPr>
        <w:t>Лабораторная диагностика</w:t>
      </w:r>
      <w:r w:rsidRPr="00534715">
        <w:rPr>
          <w:rFonts w:ascii="Times New Roman" w:hAnsi="Times New Roman" w:cs="Times New Roman"/>
          <w:color w:val="000000" w:themeColor="text1"/>
          <w:sz w:val="28"/>
          <w:szCs w:val="28"/>
        </w:rPr>
        <w:t>», осуществлять соответствующую медицинскую деятельность и иметь стаж такой деятельности не менее 3 лет;</w:t>
      </w:r>
    </w:p>
    <w:p w14:paraId="1D3C942E" w14:textId="37C373A2" w:rsidR="00A7717B" w:rsidRDefault="00692449" w:rsidP="00A77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t>2)</w:t>
      </w:r>
      <w:r w:rsidR="00EA7295" w:rsidRPr="00534715">
        <w:rPr>
          <w:rFonts w:ascii="Times New Roman" w:hAnsi="Times New Roman" w:cs="Times New Roman"/>
          <w:color w:val="000000" w:themeColor="text1"/>
          <w:sz w:val="28"/>
          <w:szCs w:val="28"/>
        </w:rPr>
        <w:t> </w:t>
      </w:r>
      <w:r w:rsidRPr="00534715">
        <w:rPr>
          <w:rFonts w:ascii="Times New Roman" w:hAnsi="Times New Roman" w:cs="Times New Roman"/>
          <w:color w:val="000000" w:themeColor="text1"/>
          <w:sz w:val="28"/>
          <w:szCs w:val="28"/>
        </w:rPr>
        <w:t>лица</w:t>
      </w:r>
      <w:r w:rsidR="0043732C" w:rsidRPr="00534715">
        <w:rPr>
          <w:rFonts w:ascii="Times New Roman" w:hAnsi="Times New Roman" w:cs="Times New Roman"/>
          <w:color w:val="000000" w:themeColor="text1"/>
          <w:sz w:val="28"/>
          <w:szCs w:val="28"/>
        </w:rPr>
        <w:t xml:space="preserve"> с</w:t>
      </w:r>
      <w:r w:rsidRPr="00534715">
        <w:rPr>
          <w:rFonts w:ascii="Times New Roman" w:hAnsi="Times New Roman" w:cs="Times New Roman"/>
          <w:color w:val="000000" w:themeColor="text1"/>
          <w:sz w:val="28"/>
          <w:szCs w:val="28"/>
        </w:rPr>
        <w:t xml:space="preserve"> </w:t>
      </w:r>
      <w:r w:rsidR="0043732C" w:rsidRPr="00534715">
        <w:rPr>
          <w:rFonts w:ascii="Times New Roman" w:hAnsi="Times New Roman" w:cs="Times New Roman"/>
          <w:color w:val="000000" w:themeColor="text1"/>
          <w:sz w:val="28"/>
          <w:szCs w:val="28"/>
        </w:rPr>
        <w:t xml:space="preserve">высшим </w:t>
      </w:r>
      <w:r w:rsidR="0043732C" w:rsidRPr="002C2FE6">
        <w:rPr>
          <w:rFonts w:ascii="Times New Roman" w:hAnsi="Times New Roman" w:cs="Times New Roman"/>
          <w:color w:val="000000" w:themeColor="text1"/>
          <w:sz w:val="28"/>
          <w:szCs w:val="28"/>
        </w:rPr>
        <w:t>медицинским</w:t>
      </w:r>
      <w:r w:rsidR="0017646D" w:rsidRPr="002C2FE6">
        <w:rPr>
          <w:rFonts w:ascii="Times New Roman" w:hAnsi="Times New Roman" w:cs="Times New Roman"/>
          <w:color w:val="000000" w:themeColor="text1"/>
          <w:sz w:val="28"/>
          <w:szCs w:val="28"/>
        </w:rPr>
        <w:t xml:space="preserve"> или фармацевтическим</w:t>
      </w:r>
      <w:r w:rsidR="002C2FE6" w:rsidRPr="002C2FE6">
        <w:rPr>
          <w:rFonts w:ascii="Times New Roman" w:hAnsi="Times New Roman" w:cs="Times New Roman"/>
          <w:color w:val="000000" w:themeColor="text1"/>
          <w:sz w:val="28"/>
          <w:szCs w:val="28"/>
        </w:rPr>
        <w:t xml:space="preserve"> </w:t>
      </w:r>
      <w:r w:rsidRPr="002C2FE6">
        <w:rPr>
          <w:rFonts w:ascii="Times New Roman" w:hAnsi="Times New Roman" w:cs="Times New Roman"/>
          <w:color w:val="000000" w:themeColor="text1"/>
          <w:sz w:val="28"/>
          <w:szCs w:val="28"/>
        </w:rPr>
        <w:t>образование</w:t>
      </w:r>
      <w:r w:rsidR="0043732C" w:rsidRPr="002C2FE6">
        <w:rPr>
          <w:rFonts w:ascii="Times New Roman" w:hAnsi="Times New Roman" w:cs="Times New Roman"/>
          <w:color w:val="000000" w:themeColor="text1"/>
          <w:sz w:val="28"/>
          <w:szCs w:val="28"/>
        </w:rPr>
        <w:t>м</w:t>
      </w:r>
      <w:r w:rsidRPr="002C2FE6">
        <w:rPr>
          <w:rFonts w:ascii="Times New Roman" w:hAnsi="Times New Roman" w:cs="Times New Roman"/>
          <w:color w:val="000000" w:themeColor="text1"/>
          <w:sz w:val="28"/>
          <w:szCs w:val="28"/>
        </w:rPr>
        <w:t xml:space="preserve"> </w:t>
      </w:r>
      <w:r w:rsidRPr="00534715">
        <w:rPr>
          <w:rFonts w:ascii="Times New Roman" w:hAnsi="Times New Roman" w:cs="Times New Roman"/>
          <w:color w:val="000000" w:themeColor="text1"/>
          <w:sz w:val="28"/>
          <w:szCs w:val="28"/>
        </w:rPr>
        <w:t xml:space="preserve">должны иметь аккредитацию по </w:t>
      </w:r>
      <w:r w:rsidR="00C94D47">
        <w:rPr>
          <w:rFonts w:ascii="Times New Roman" w:hAnsi="Times New Roman" w:cs="Times New Roman"/>
          <w:color w:val="000000" w:themeColor="text1"/>
          <w:sz w:val="28"/>
          <w:szCs w:val="28"/>
        </w:rPr>
        <w:t xml:space="preserve">одной из </w:t>
      </w:r>
      <w:r w:rsidRPr="00534715">
        <w:rPr>
          <w:rFonts w:ascii="Times New Roman" w:hAnsi="Times New Roman" w:cs="Times New Roman"/>
          <w:color w:val="000000" w:themeColor="text1"/>
          <w:sz w:val="28"/>
          <w:szCs w:val="28"/>
        </w:rPr>
        <w:t>специальност</w:t>
      </w:r>
      <w:r w:rsidR="00C94D47">
        <w:rPr>
          <w:rFonts w:ascii="Times New Roman" w:hAnsi="Times New Roman" w:cs="Times New Roman"/>
          <w:color w:val="000000" w:themeColor="text1"/>
          <w:sz w:val="28"/>
          <w:szCs w:val="28"/>
        </w:rPr>
        <w:t>ей</w:t>
      </w:r>
      <w:r w:rsidRPr="00534715">
        <w:rPr>
          <w:rFonts w:ascii="Times New Roman" w:hAnsi="Times New Roman" w:cs="Times New Roman"/>
          <w:color w:val="000000" w:themeColor="text1"/>
          <w:sz w:val="28"/>
          <w:szCs w:val="28"/>
        </w:rPr>
        <w:t xml:space="preserve"> </w:t>
      </w:r>
      <w:r w:rsidR="00C94D47" w:rsidRPr="00534715">
        <w:rPr>
          <w:rFonts w:ascii="Times New Roman" w:hAnsi="Times New Roman" w:cs="Times New Roman"/>
          <w:color w:val="000000" w:themeColor="text1"/>
          <w:sz w:val="28"/>
          <w:szCs w:val="28"/>
        </w:rPr>
        <w:t>«</w:t>
      </w:r>
      <w:r w:rsidR="003E6B9C">
        <w:rPr>
          <w:rFonts w:ascii="Times New Roman" w:hAnsi="Times New Roman" w:cs="Times New Roman"/>
          <w:color w:val="000000" w:themeColor="text1"/>
          <w:sz w:val="28"/>
          <w:szCs w:val="28"/>
        </w:rPr>
        <w:t>Клиническая лабораторная диагностика</w:t>
      </w:r>
      <w:r w:rsidR="00C94D47" w:rsidRPr="00534715">
        <w:rPr>
          <w:rFonts w:ascii="Times New Roman" w:hAnsi="Times New Roman" w:cs="Times New Roman"/>
          <w:color w:val="000000" w:themeColor="text1"/>
          <w:sz w:val="28"/>
          <w:szCs w:val="28"/>
        </w:rPr>
        <w:t>», «</w:t>
      </w:r>
      <w:r w:rsidR="003E6B9C">
        <w:rPr>
          <w:rFonts w:ascii="Times New Roman" w:hAnsi="Times New Roman" w:cs="Times New Roman"/>
          <w:color w:val="000000" w:themeColor="text1"/>
          <w:sz w:val="28"/>
          <w:szCs w:val="28"/>
        </w:rPr>
        <w:t>Медицинская биохимия</w:t>
      </w:r>
      <w:r w:rsidR="00C94D47" w:rsidRPr="00534715">
        <w:rPr>
          <w:rFonts w:ascii="Times New Roman" w:hAnsi="Times New Roman" w:cs="Times New Roman"/>
          <w:color w:val="000000" w:themeColor="text1"/>
          <w:sz w:val="28"/>
          <w:szCs w:val="28"/>
        </w:rPr>
        <w:t>», «</w:t>
      </w:r>
      <w:r w:rsidR="003E6B9C">
        <w:rPr>
          <w:rFonts w:ascii="Times New Roman" w:hAnsi="Times New Roman" w:cs="Times New Roman"/>
          <w:color w:val="000000" w:themeColor="text1"/>
          <w:sz w:val="28"/>
          <w:szCs w:val="28"/>
        </w:rPr>
        <w:t>Медицинская микробиология</w:t>
      </w:r>
      <w:r w:rsidR="00C94D47" w:rsidRPr="00534715">
        <w:rPr>
          <w:rFonts w:ascii="Times New Roman" w:hAnsi="Times New Roman" w:cs="Times New Roman"/>
          <w:color w:val="000000" w:themeColor="text1"/>
          <w:sz w:val="28"/>
          <w:szCs w:val="28"/>
        </w:rPr>
        <w:t xml:space="preserve">», </w:t>
      </w:r>
      <w:r w:rsidRPr="00534715">
        <w:rPr>
          <w:rFonts w:ascii="Times New Roman" w:hAnsi="Times New Roman" w:cs="Times New Roman"/>
          <w:color w:val="000000" w:themeColor="text1"/>
          <w:sz w:val="28"/>
          <w:szCs w:val="28"/>
        </w:rPr>
        <w:t>осуществлять соответствующую медицинскую деятельность и иметь стаж такой деятельности не менее 3 лет</w:t>
      </w:r>
      <w:r w:rsidR="008D2B0B">
        <w:rPr>
          <w:rFonts w:ascii="Times New Roman" w:hAnsi="Times New Roman" w:cs="Times New Roman"/>
          <w:color w:val="000000" w:themeColor="text1"/>
          <w:sz w:val="28"/>
          <w:szCs w:val="28"/>
        </w:rPr>
        <w:t>.</w:t>
      </w:r>
    </w:p>
    <w:p w14:paraId="3F277EC9" w14:textId="5D8BD3DA" w:rsidR="001262C1" w:rsidRPr="002C2FE6" w:rsidRDefault="001262C1" w:rsidP="00126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rPr>
      </w:pPr>
      <w:r w:rsidRPr="00A7717B">
        <w:rPr>
          <w:rFonts w:ascii="Times New Roman" w:hAnsi="Times New Roman" w:cs="Times New Roman"/>
          <w:color w:val="000000" w:themeColor="text1"/>
          <w:sz w:val="28"/>
          <w:szCs w:val="28"/>
        </w:rPr>
        <w:t>Модуль 5 проводится в группе обучающихся численностью не более 5 человек лицами со средним медицинским образованием или высшим медицинским</w:t>
      </w:r>
      <w:r w:rsidR="002C2FE6">
        <w:rPr>
          <w:rFonts w:ascii="Times New Roman" w:hAnsi="Times New Roman" w:cs="Times New Roman"/>
          <w:color w:val="000000" w:themeColor="text1"/>
          <w:sz w:val="28"/>
          <w:szCs w:val="28"/>
        </w:rPr>
        <w:t>,</w:t>
      </w:r>
      <w:r w:rsidRPr="002C2FE6">
        <w:rPr>
          <w:rFonts w:ascii="Times New Roman" w:hAnsi="Times New Roman" w:cs="Times New Roman"/>
          <w:color w:val="000000" w:themeColor="text1"/>
          <w:sz w:val="28"/>
          <w:szCs w:val="28"/>
        </w:rPr>
        <w:t xml:space="preserve"> </w:t>
      </w:r>
      <w:r w:rsidR="0017646D" w:rsidRPr="002C2FE6">
        <w:rPr>
          <w:rFonts w:ascii="Times New Roman" w:hAnsi="Times New Roman" w:cs="Times New Roman"/>
          <w:color w:val="000000" w:themeColor="text1"/>
          <w:sz w:val="28"/>
          <w:szCs w:val="28"/>
        </w:rPr>
        <w:t xml:space="preserve">или фармацевтическим </w:t>
      </w:r>
      <w:r w:rsidRPr="002C2FE6">
        <w:rPr>
          <w:rFonts w:ascii="Times New Roman" w:hAnsi="Times New Roman" w:cs="Times New Roman"/>
          <w:color w:val="000000" w:themeColor="text1"/>
          <w:sz w:val="28"/>
          <w:szCs w:val="28"/>
        </w:rPr>
        <w:t>образованием, при этом:</w:t>
      </w:r>
    </w:p>
    <w:p w14:paraId="32A1E5AA" w14:textId="77777777" w:rsidR="002C2FE6" w:rsidRPr="00534715" w:rsidRDefault="002C2FE6" w:rsidP="002C2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t xml:space="preserve">1) лица со средним медицинским образованием должны иметь аккредитацию по </w:t>
      </w:r>
      <w:r>
        <w:rPr>
          <w:rFonts w:ascii="Times New Roman" w:hAnsi="Times New Roman" w:cs="Times New Roman"/>
          <w:color w:val="000000" w:themeColor="text1"/>
          <w:sz w:val="28"/>
          <w:szCs w:val="28"/>
        </w:rPr>
        <w:t>специальности</w:t>
      </w:r>
      <w:r w:rsidRPr="005347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Лабораторная диагностика</w:t>
      </w:r>
      <w:r w:rsidRPr="00534715">
        <w:rPr>
          <w:rFonts w:ascii="Times New Roman" w:hAnsi="Times New Roman" w:cs="Times New Roman"/>
          <w:color w:val="000000" w:themeColor="text1"/>
          <w:sz w:val="28"/>
          <w:szCs w:val="28"/>
        </w:rPr>
        <w:t>», осуществлять соответствующую медицинскую деятельность и иметь стаж такой деятельности не менее 3 лет;</w:t>
      </w:r>
    </w:p>
    <w:p w14:paraId="07F469A0" w14:textId="77A5686D" w:rsidR="002C2FE6" w:rsidRDefault="002C2FE6" w:rsidP="002C2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t xml:space="preserve">2) лица с высшим </w:t>
      </w:r>
      <w:r w:rsidRPr="002C2FE6">
        <w:rPr>
          <w:rFonts w:ascii="Times New Roman" w:hAnsi="Times New Roman" w:cs="Times New Roman"/>
          <w:color w:val="000000" w:themeColor="text1"/>
          <w:sz w:val="28"/>
          <w:szCs w:val="28"/>
        </w:rPr>
        <w:t xml:space="preserve">медицинским или фармацевтическим образованием </w:t>
      </w:r>
      <w:r w:rsidRPr="00534715">
        <w:rPr>
          <w:rFonts w:ascii="Times New Roman" w:hAnsi="Times New Roman" w:cs="Times New Roman"/>
          <w:color w:val="000000" w:themeColor="text1"/>
          <w:sz w:val="28"/>
          <w:szCs w:val="28"/>
        </w:rPr>
        <w:t xml:space="preserve">должны иметь аккредитацию по </w:t>
      </w:r>
      <w:r>
        <w:rPr>
          <w:rFonts w:ascii="Times New Roman" w:hAnsi="Times New Roman" w:cs="Times New Roman"/>
          <w:color w:val="000000" w:themeColor="text1"/>
          <w:sz w:val="28"/>
          <w:szCs w:val="28"/>
        </w:rPr>
        <w:t xml:space="preserve">одной из </w:t>
      </w:r>
      <w:r w:rsidRPr="00534715">
        <w:rPr>
          <w:rFonts w:ascii="Times New Roman" w:hAnsi="Times New Roman" w:cs="Times New Roman"/>
          <w:color w:val="000000" w:themeColor="text1"/>
          <w:sz w:val="28"/>
          <w:szCs w:val="28"/>
        </w:rPr>
        <w:t>специальност</w:t>
      </w:r>
      <w:r>
        <w:rPr>
          <w:rFonts w:ascii="Times New Roman" w:hAnsi="Times New Roman" w:cs="Times New Roman"/>
          <w:color w:val="000000" w:themeColor="text1"/>
          <w:sz w:val="28"/>
          <w:szCs w:val="28"/>
        </w:rPr>
        <w:t>ей</w:t>
      </w:r>
      <w:r w:rsidRPr="0053471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Клиническая лабораторная диагностика</w:t>
      </w:r>
      <w:r w:rsidRPr="00534715">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Медицинская биохимия</w:t>
      </w:r>
      <w:r w:rsidRPr="00534715">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Медицинская микробиология</w:t>
      </w:r>
      <w:r w:rsidRPr="00534715">
        <w:rPr>
          <w:rFonts w:ascii="Times New Roman" w:hAnsi="Times New Roman" w:cs="Times New Roman"/>
          <w:color w:val="000000" w:themeColor="text1"/>
          <w:sz w:val="28"/>
          <w:szCs w:val="28"/>
        </w:rPr>
        <w:t>», осуществлять соответствующую медицинскую деятельность и иметь стаж такой деятельности не менее 3 лет</w:t>
      </w:r>
      <w:r w:rsidR="008D2B0B">
        <w:rPr>
          <w:rFonts w:ascii="Times New Roman" w:hAnsi="Times New Roman" w:cs="Times New Roman"/>
          <w:color w:val="000000" w:themeColor="text1"/>
          <w:sz w:val="28"/>
          <w:szCs w:val="28"/>
        </w:rPr>
        <w:t>.</w:t>
      </w:r>
    </w:p>
    <w:p w14:paraId="3FD8E04C" w14:textId="11B75988" w:rsidR="00325993" w:rsidRPr="00534715" w:rsidRDefault="00D12999" w:rsidP="007250FF">
      <w:pPr>
        <w:autoSpaceDE w:val="0"/>
        <w:autoSpaceDN w:val="0"/>
        <w:adjustRightInd w:val="0"/>
        <w:spacing w:after="0" w:line="240" w:lineRule="auto"/>
        <w:ind w:firstLine="709"/>
        <w:jc w:val="both"/>
        <w:rPr>
          <w:rFonts w:ascii="Times New Roman" w:hAnsi="Times New Roman" w:cs="Times New Roman"/>
          <w:b/>
          <w:bCs/>
          <w:i/>
          <w:iCs/>
          <w:color w:val="000000" w:themeColor="text1"/>
          <w:sz w:val="28"/>
          <w:szCs w:val="28"/>
        </w:rPr>
      </w:pPr>
      <w:r w:rsidRPr="00534715">
        <w:rPr>
          <w:rFonts w:ascii="Times New Roman" w:hAnsi="Times New Roman" w:cs="Times New Roman"/>
          <w:b/>
          <w:bCs/>
          <w:i/>
          <w:iCs/>
          <w:color w:val="000000" w:themeColor="text1"/>
          <w:sz w:val="28"/>
          <w:szCs w:val="28"/>
        </w:rPr>
        <w:t>9</w:t>
      </w:r>
      <w:r w:rsidR="00325993" w:rsidRPr="00534715">
        <w:rPr>
          <w:rFonts w:ascii="Times New Roman" w:hAnsi="Times New Roman" w:cs="Times New Roman"/>
          <w:b/>
          <w:bCs/>
          <w:i/>
          <w:iCs/>
          <w:color w:val="000000" w:themeColor="text1"/>
          <w:sz w:val="28"/>
          <w:szCs w:val="28"/>
        </w:rPr>
        <w:t>.</w:t>
      </w:r>
      <w:r w:rsidR="007250FF" w:rsidRPr="00534715">
        <w:rPr>
          <w:rFonts w:ascii="Times New Roman" w:hAnsi="Times New Roman" w:cs="Times New Roman"/>
          <w:b/>
          <w:bCs/>
          <w:i/>
          <w:iCs/>
          <w:color w:val="000000" w:themeColor="text1"/>
          <w:sz w:val="28"/>
          <w:szCs w:val="28"/>
        </w:rPr>
        <w:t>2</w:t>
      </w:r>
      <w:r w:rsidR="00325993" w:rsidRPr="00534715">
        <w:rPr>
          <w:rFonts w:ascii="Times New Roman" w:hAnsi="Times New Roman" w:cs="Times New Roman"/>
          <w:b/>
          <w:bCs/>
          <w:i/>
          <w:iCs/>
          <w:color w:val="000000" w:themeColor="text1"/>
          <w:sz w:val="28"/>
          <w:szCs w:val="28"/>
        </w:rPr>
        <w:t>.</w:t>
      </w:r>
      <w:r w:rsidR="00D4524F" w:rsidRPr="00534715">
        <w:rPr>
          <w:rFonts w:ascii="Times New Roman" w:hAnsi="Times New Roman" w:cs="Times New Roman"/>
          <w:b/>
          <w:bCs/>
          <w:i/>
          <w:iCs/>
          <w:color w:val="000000" w:themeColor="text1"/>
          <w:sz w:val="28"/>
          <w:szCs w:val="28"/>
        </w:rPr>
        <w:t> </w:t>
      </w:r>
      <w:r w:rsidR="007250FF" w:rsidRPr="00534715">
        <w:rPr>
          <w:rFonts w:ascii="Times New Roman" w:hAnsi="Times New Roman" w:cs="Times New Roman"/>
          <w:b/>
          <w:bCs/>
          <w:i/>
          <w:iCs/>
          <w:color w:val="000000" w:themeColor="text1"/>
          <w:sz w:val="28"/>
          <w:szCs w:val="28"/>
        </w:rPr>
        <w:t>Требования к материально-техническому</w:t>
      </w:r>
      <w:r w:rsidR="00A22BCB" w:rsidRPr="00534715">
        <w:rPr>
          <w:rFonts w:ascii="Times New Roman" w:hAnsi="Times New Roman" w:cs="Times New Roman"/>
          <w:b/>
          <w:bCs/>
          <w:i/>
          <w:iCs/>
          <w:color w:val="000000" w:themeColor="text1"/>
          <w:sz w:val="28"/>
          <w:szCs w:val="28"/>
        </w:rPr>
        <w:t xml:space="preserve"> </w:t>
      </w:r>
      <w:r w:rsidR="007250FF" w:rsidRPr="00534715">
        <w:rPr>
          <w:rFonts w:ascii="Times New Roman" w:hAnsi="Times New Roman" w:cs="Times New Roman"/>
          <w:b/>
          <w:bCs/>
          <w:i/>
          <w:iCs/>
          <w:color w:val="000000" w:themeColor="text1"/>
          <w:sz w:val="28"/>
          <w:szCs w:val="28"/>
        </w:rPr>
        <w:t>обеспечению</w:t>
      </w:r>
      <w:r w:rsidR="00EA5055" w:rsidRPr="00534715">
        <w:rPr>
          <w:rFonts w:ascii="Times New Roman" w:hAnsi="Times New Roman" w:cs="Times New Roman"/>
          <w:b/>
          <w:bCs/>
          <w:i/>
          <w:iCs/>
          <w:color w:val="000000" w:themeColor="text1"/>
          <w:sz w:val="28"/>
          <w:szCs w:val="28"/>
        </w:rPr>
        <w:t xml:space="preserve"> реализации</w:t>
      </w:r>
      <w:r w:rsidR="007250FF" w:rsidRPr="00534715">
        <w:rPr>
          <w:rFonts w:ascii="Times New Roman" w:hAnsi="Times New Roman" w:cs="Times New Roman"/>
          <w:b/>
          <w:bCs/>
          <w:i/>
          <w:iCs/>
          <w:color w:val="000000" w:themeColor="text1"/>
          <w:sz w:val="28"/>
          <w:szCs w:val="28"/>
        </w:rPr>
        <w:t xml:space="preserve"> </w:t>
      </w:r>
      <w:r w:rsidR="00D4524F" w:rsidRPr="00534715">
        <w:rPr>
          <w:rFonts w:ascii="Times New Roman" w:hAnsi="Times New Roman" w:cs="Times New Roman"/>
          <w:b/>
          <w:bCs/>
          <w:i/>
          <w:iCs/>
          <w:color w:val="000000" w:themeColor="text1"/>
          <w:sz w:val="28"/>
          <w:szCs w:val="28"/>
        </w:rPr>
        <w:t>образовательной программы</w:t>
      </w:r>
    </w:p>
    <w:p w14:paraId="633DBAD4" w14:textId="6303128E" w:rsidR="007D6976" w:rsidRPr="00534715" w:rsidRDefault="007D6976" w:rsidP="00325993">
      <w:pPr>
        <w:tabs>
          <w:tab w:val="left" w:pos="567"/>
          <w:tab w:val="left" w:pos="709"/>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t>Организация, осуществляющая образовательную деятельность, обеспечивает соблюдение требований к материально-техническим условиям реализации образовательной программы</w:t>
      </w:r>
      <w:r w:rsidR="00D13875" w:rsidRPr="00534715">
        <w:rPr>
          <w:rFonts w:ascii="Times New Roman" w:hAnsi="Times New Roman" w:cs="Times New Roman"/>
          <w:color w:val="000000" w:themeColor="text1"/>
          <w:sz w:val="28"/>
          <w:szCs w:val="28"/>
        </w:rPr>
        <w:t xml:space="preserve"> </w:t>
      </w:r>
      <w:r w:rsidRPr="00534715">
        <w:rPr>
          <w:rFonts w:ascii="Times New Roman" w:hAnsi="Times New Roman" w:cs="Times New Roman"/>
          <w:color w:val="000000" w:themeColor="text1"/>
          <w:sz w:val="28"/>
          <w:szCs w:val="28"/>
        </w:rPr>
        <w:t xml:space="preserve">в соответствии с таблицей </w:t>
      </w:r>
      <w:r w:rsidR="00E14ED6" w:rsidRPr="00534715">
        <w:rPr>
          <w:rFonts w:ascii="Times New Roman" w:hAnsi="Times New Roman" w:cs="Times New Roman"/>
          <w:color w:val="000000" w:themeColor="text1"/>
          <w:sz w:val="28"/>
          <w:szCs w:val="28"/>
        </w:rPr>
        <w:t>4</w:t>
      </w:r>
      <w:r w:rsidRPr="00534715">
        <w:rPr>
          <w:rFonts w:ascii="Times New Roman" w:hAnsi="Times New Roman" w:cs="Times New Roman"/>
          <w:color w:val="000000" w:themeColor="text1"/>
          <w:sz w:val="28"/>
          <w:szCs w:val="28"/>
        </w:rPr>
        <w:t>.</w:t>
      </w:r>
    </w:p>
    <w:p w14:paraId="731E45D5" w14:textId="77777777" w:rsidR="00F77C3A" w:rsidRPr="00534715" w:rsidRDefault="00F77C3A" w:rsidP="00313266">
      <w:pPr>
        <w:pStyle w:val="ConsPlusNormal"/>
        <w:ind w:firstLine="709"/>
        <w:jc w:val="both"/>
        <w:rPr>
          <w:rFonts w:ascii="Times New Roman" w:hAnsi="Times New Roman" w:cs="Times New Roman"/>
          <w:color w:val="000000" w:themeColor="text1"/>
          <w:sz w:val="28"/>
          <w:szCs w:val="28"/>
        </w:rPr>
      </w:pPr>
    </w:p>
    <w:p w14:paraId="53C97290" w14:textId="4039BAE9" w:rsidR="00325993" w:rsidRPr="00063C5C" w:rsidRDefault="00F77C3A" w:rsidP="00A22BCB">
      <w:pPr>
        <w:keepNext/>
        <w:tabs>
          <w:tab w:val="left" w:pos="567"/>
          <w:tab w:val="left" w:pos="709"/>
        </w:tabs>
        <w:autoSpaceDE w:val="0"/>
        <w:autoSpaceDN w:val="0"/>
        <w:adjustRightInd w:val="0"/>
        <w:spacing w:after="0" w:line="240" w:lineRule="auto"/>
        <w:ind w:firstLine="709"/>
        <w:jc w:val="right"/>
        <w:rPr>
          <w:rFonts w:ascii="Times New Roman" w:hAnsi="Times New Roman" w:cs="Times New Roman"/>
          <w:color w:val="000000" w:themeColor="text1"/>
          <w:sz w:val="24"/>
          <w:szCs w:val="28"/>
        </w:rPr>
      </w:pPr>
      <w:r w:rsidRPr="00063C5C">
        <w:rPr>
          <w:rFonts w:ascii="Times New Roman" w:hAnsi="Times New Roman" w:cs="Times New Roman"/>
          <w:color w:val="000000" w:themeColor="text1"/>
          <w:sz w:val="24"/>
          <w:szCs w:val="28"/>
        </w:rPr>
        <w:lastRenderedPageBreak/>
        <w:t xml:space="preserve">Таблица </w:t>
      </w:r>
      <w:r w:rsidR="00E14ED6" w:rsidRPr="00063C5C">
        <w:rPr>
          <w:rFonts w:ascii="Times New Roman" w:hAnsi="Times New Roman" w:cs="Times New Roman"/>
          <w:color w:val="000000" w:themeColor="text1"/>
          <w:sz w:val="24"/>
          <w:szCs w:val="28"/>
        </w:rPr>
        <w:t>4</w:t>
      </w:r>
    </w:p>
    <w:tbl>
      <w:tblPr>
        <w:tblStyle w:val="a8"/>
        <w:tblW w:w="10206" w:type="dxa"/>
        <w:tblLook w:val="04A0" w:firstRow="1" w:lastRow="0" w:firstColumn="1" w:lastColumn="0" w:noHBand="0" w:noVBand="1"/>
      </w:tblPr>
      <w:tblGrid>
        <w:gridCol w:w="3114"/>
        <w:gridCol w:w="7092"/>
      </w:tblGrid>
      <w:tr w:rsidR="00D94031" w:rsidRPr="00534715" w14:paraId="7FFECCD9" w14:textId="77777777" w:rsidTr="00063C5C">
        <w:tc>
          <w:tcPr>
            <w:tcW w:w="3114" w:type="dxa"/>
            <w:vAlign w:val="center"/>
          </w:tcPr>
          <w:p w14:paraId="6947AB2C" w14:textId="79660324" w:rsidR="00D94031" w:rsidRPr="00534715" w:rsidRDefault="00D94031" w:rsidP="00A22BCB">
            <w:pPr>
              <w:keepNext/>
              <w:tabs>
                <w:tab w:val="left" w:pos="567"/>
                <w:tab w:val="left" w:pos="709"/>
              </w:tabs>
              <w:autoSpaceDE w:val="0"/>
              <w:autoSpaceDN w:val="0"/>
              <w:adjustRightInd w:val="0"/>
              <w:jc w:val="center"/>
              <w:rPr>
                <w:rFonts w:ascii="Times New Roman" w:hAnsi="Times New Roman" w:cs="Times New Roman"/>
                <w:color w:val="000000" w:themeColor="text1"/>
              </w:rPr>
            </w:pPr>
            <w:r w:rsidRPr="00534715">
              <w:rPr>
                <w:rFonts w:ascii="Times New Roman" w:hAnsi="Times New Roman" w:cs="Times New Roman"/>
                <w:color w:val="000000" w:themeColor="text1"/>
              </w:rPr>
              <w:t>Модуль</w:t>
            </w:r>
          </w:p>
        </w:tc>
        <w:tc>
          <w:tcPr>
            <w:tcW w:w="7092" w:type="dxa"/>
            <w:vAlign w:val="center"/>
          </w:tcPr>
          <w:p w14:paraId="7D7EAEA4" w14:textId="0296E52B" w:rsidR="00D94031" w:rsidRPr="00534715" w:rsidRDefault="00D94031" w:rsidP="00A22BCB">
            <w:pPr>
              <w:keepNext/>
              <w:tabs>
                <w:tab w:val="left" w:pos="567"/>
                <w:tab w:val="left" w:pos="709"/>
              </w:tabs>
              <w:autoSpaceDE w:val="0"/>
              <w:autoSpaceDN w:val="0"/>
              <w:adjustRightInd w:val="0"/>
              <w:jc w:val="center"/>
              <w:rPr>
                <w:rFonts w:ascii="Times New Roman" w:hAnsi="Times New Roman" w:cs="Times New Roman"/>
                <w:color w:val="000000" w:themeColor="text1"/>
              </w:rPr>
            </w:pPr>
            <w:r w:rsidRPr="00534715">
              <w:rPr>
                <w:rFonts w:ascii="Times New Roman" w:hAnsi="Times New Roman" w:cs="Times New Roman"/>
                <w:color w:val="000000" w:themeColor="text1"/>
              </w:rPr>
              <w:t>Требования к материально-техническим условиям реализации образовательной программы</w:t>
            </w:r>
          </w:p>
        </w:tc>
      </w:tr>
      <w:tr w:rsidR="002458E6" w:rsidRPr="00534715" w14:paraId="6C59E83E" w14:textId="77777777" w:rsidTr="004947DF">
        <w:trPr>
          <w:trHeight w:val="1707"/>
        </w:trPr>
        <w:tc>
          <w:tcPr>
            <w:tcW w:w="3114" w:type="dxa"/>
          </w:tcPr>
          <w:p w14:paraId="0FA186D2" w14:textId="77777777" w:rsidR="003E6B9C" w:rsidRPr="003E6B9C" w:rsidRDefault="002458E6" w:rsidP="004947DF">
            <w:pPr>
              <w:tabs>
                <w:tab w:val="left" w:pos="567"/>
                <w:tab w:val="left" w:pos="709"/>
              </w:tabs>
              <w:autoSpaceDE w:val="0"/>
              <w:autoSpaceDN w:val="0"/>
              <w:adjustRightInd w:val="0"/>
              <w:rPr>
                <w:rFonts w:ascii="Times New Roman" w:hAnsi="Times New Roman" w:cs="Times New Roman"/>
                <w:color w:val="000000" w:themeColor="text1"/>
              </w:rPr>
            </w:pPr>
            <w:r w:rsidRPr="00534715">
              <w:rPr>
                <w:rFonts w:ascii="Times New Roman" w:hAnsi="Times New Roman" w:cs="Times New Roman"/>
                <w:color w:val="000000" w:themeColor="text1"/>
              </w:rPr>
              <w:t xml:space="preserve">Модуль 1. </w:t>
            </w:r>
            <w:r w:rsidR="003E6B9C" w:rsidRPr="003E6B9C">
              <w:rPr>
                <w:rFonts w:ascii="Times New Roman" w:hAnsi="Times New Roman" w:cs="Times New Roman"/>
                <w:color w:val="000000" w:themeColor="text1"/>
              </w:rPr>
              <w:t xml:space="preserve">Общие вопросы профессиональной деятельности специалиста </w:t>
            </w:r>
          </w:p>
          <w:p w14:paraId="4E77EC10" w14:textId="42BDCDDA" w:rsidR="002458E6" w:rsidRPr="00534715" w:rsidRDefault="003E6B9C" w:rsidP="004947DF">
            <w:pPr>
              <w:tabs>
                <w:tab w:val="left" w:pos="567"/>
                <w:tab w:val="left" w:pos="709"/>
              </w:tabs>
              <w:autoSpaceDE w:val="0"/>
              <w:autoSpaceDN w:val="0"/>
              <w:adjustRightInd w:val="0"/>
              <w:rPr>
                <w:rFonts w:ascii="Times New Roman" w:hAnsi="Times New Roman" w:cs="Times New Roman"/>
                <w:color w:val="000000" w:themeColor="text1"/>
              </w:rPr>
            </w:pPr>
            <w:r w:rsidRPr="003E6B9C">
              <w:rPr>
                <w:rFonts w:ascii="Times New Roman" w:hAnsi="Times New Roman" w:cs="Times New Roman"/>
                <w:color w:val="000000" w:themeColor="text1"/>
              </w:rPr>
              <w:t>со средним медицинским образованием в области лабораторных исследований</w:t>
            </w:r>
          </w:p>
        </w:tc>
        <w:tc>
          <w:tcPr>
            <w:tcW w:w="7092" w:type="dxa"/>
            <w:vMerge w:val="restart"/>
          </w:tcPr>
          <w:p w14:paraId="538BD34D" w14:textId="35034C6C" w:rsidR="002458E6" w:rsidRPr="00534715" w:rsidRDefault="002458E6" w:rsidP="003044BF">
            <w:pPr>
              <w:tabs>
                <w:tab w:val="left" w:pos="181"/>
                <w:tab w:val="left" w:pos="709"/>
              </w:tabs>
              <w:autoSpaceDE w:val="0"/>
              <w:autoSpaceDN w:val="0"/>
              <w:adjustRightInd w:val="0"/>
              <w:jc w:val="both"/>
              <w:rPr>
                <w:rFonts w:ascii="Times New Roman" w:hAnsi="Times New Roman" w:cs="Times New Roman"/>
                <w:iCs/>
                <w:color w:val="000000" w:themeColor="text1"/>
              </w:rPr>
            </w:pPr>
            <w:r w:rsidRPr="00534715">
              <w:rPr>
                <w:rFonts w:ascii="Times New Roman" w:hAnsi="Times New Roman" w:cs="Times New Roman"/>
                <w:iCs/>
                <w:color w:val="000000" w:themeColor="text1"/>
              </w:rPr>
              <w:t xml:space="preserve">1. Наличие </w:t>
            </w:r>
            <w:r w:rsidRPr="00732D1E">
              <w:rPr>
                <w:rFonts w:ascii="Times New Roman" w:hAnsi="Times New Roman" w:cs="Times New Roman"/>
                <w:iCs/>
                <w:color w:val="000000" w:themeColor="text1"/>
              </w:rPr>
              <w:t>учебных аудиторий площадью не менее 2</w:t>
            </w:r>
            <w:r w:rsidR="00732D1E" w:rsidRPr="00732D1E">
              <w:rPr>
                <w:rFonts w:ascii="Times New Roman" w:hAnsi="Times New Roman" w:cs="Times New Roman"/>
                <w:iCs/>
                <w:color w:val="000000" w:themeColor="text1"/>
              </w:rPr>
              <w:t>,5</w:t>
            </w:r>
            <w:r w:rsidRPr="00732D1E">
              <w:rPr>
                <w:rFonts w:ascii="Times New Roman" w:hAnsi="Times New Roman" w:cs="Times New Roman"/>
                <w:iCs/>
                <w:color w:val="000000" w:themeColor="text1"/>
              </w:rPr>
              <w:t xml:space="preserve"> кв. м. на одного обучающегося, оснащенных видеопроекционной аппаратурой и неограниченным доступом</w:t>
            </w:r>
            <w:r w:rsidRPr="00534715">
              <w:rPr>
                <w:rFonts w:ascii="Times New Roman" w:hAnsi="Times New Roman" w:cs="Times New Roman"/>
                <w:iCs/>
                <w:color w:val="000000" w:themeColor="text1"/>
              </w:rPr>
              <w:t xml:space="preserve"> к информационно-телекоммуникационной сети «Интернет».</w:t>
            </w:r>
          </w:p>
          <w:p w14:paraId="0D9ABEBE" w14:textId="5D388761" w:rsidR="002458E6" w:rsidRPr="00534715" w:rsidRDefault="002458E6" w:rsidP="007250FF">
            <w:pPr>
              <w:tabs>
                <w:tab w:val="left" w:pos="181"/>
                <w:tab w:val="left" w:pos="709"/>
              </w:tabs>
              <w:autoSpaceDE w:val="0"/>
              <w:autoSpaceDN w:val="0"/>
              <w:adjustRightInd w:val="0"/>
              <w:jc w:val="both"/>
              <w:rPr>
                <w:rFonts w:ascii="Times New Roman" w:hAnsi="Times New Roman" w:cs="Times New Roman"/>
                <w:iCs/>
                <w:color w:val="000000" w:themeColor="text1"/>
              </w:rPr>
            </w:pPr>
            <w:r w:rsidRPr="00534715">
              <w:rPr>
                <w:rFonts w:ascii="Times New Roman" w:hAnsi="Times New Roman" w:cs="Times New Roman"/>
                <w:iCs/>
                <w:color w:val="000000" w:themeColor="text1"/>
              </w:rPr>
              <w:t>2. Наличие комплекта лицензионного и (или) свободно распространяемого программного обеспечения, в том числе отечественного производства: операционная система, текстовый редактор, редактор презентаций, учебная медицинская информационная система.</w:t>
            </w:r>
          </w:p>
          <w:p w14:paraId="69A7FB20" w14:textId="030BBD2D" w:rsidR="002458E6" w:rsidRPr="00534715" w:rsidRDefault="002458E6" w:rsidP="002F2B54">
            <w:pPr>
              <w:tabs>
                <w:tab w:val="left" w:pos="181"/>
                <w:tab w:val="left" w:pos="709"/>
              </w:tabs>
              <w:autoSpaceDE w:val="0"/>
              <w:autoSpaceDN w:val="0"/>
              <w:adjustRightInd w:val="0"/>
              <w:jc w:val="both"/>
              <w:rPr>
                <w:rFonts w:ascii="Times New Roman" w:hAnsi="Times New Roman" w:cs="Times New Roman"/>
                <w:iCs/>
                <w:color w:val="000000" w:themeColor="text1"/>
              </w:rPr>
            </w:pPr>
            <w:r w:rsidRPr="00534715">
              <w:rPr>
                <w:rFonts w:ascii="Times New Roman" w:hAnsi="Times New Roman" w:cs="Times New Roman"/>
                <w:iCs/>
                <w:color w:val="000000" w:themeColor="text1"/>
              </w:rPr>
              <w:t xml:space="preserve">3. Наличие </w:t>
            </w:r>
            <w:r w:rsidR="002F2B54" w:rsidRPr="002F2B54">
              <w:rPr>
                <w:rFonts w:ascii="Times New Roman" w:hAnsi="Times New Roman" w:cs="Times New Roman"/>
                <w:iCs/>
                <w:color w:val="000000" w:themeColor="text1"/>
              </w:rPr>
              <w:t>оборудования и аппаратов,</w:t>
            </w:r>
            <w:r w:rsidRPr="00534715">
              <w:rPr>
                <w:rFonts w:ascii="Times New Roman" w:hAnsi="Times New Roman" w:cs="Times New Roman"/>
                <w:iCs/>
                <w:color w:val="000000" w:themeColor="text1"/>
              </w:rPr>
              <w:t xml:space="preserve"> позволяющих формировать следующие умения: </w:t>
            </w:r>
            <w:r w:rsidR="002F2B54" w:rsidRPr="002F2B54">
              <w:rPr>
                <w:rFonts w:ascii="Times New Roman" w:hAnsi="Times New Roman" w:cs="Times New Roman"/>
                <w:iCs/>
              </w:rPr>
              <w:t>проведение химико-микроскопических, гематологических, биохимических, коагулологических, иммунологических, химико-токсикологических, цитологических, молекулярно-генетических, бактериологических, микологических, паразитологических исследований.</w:t>
            </w:r>
          </w:p>
        </w:tc>
      </w:tr>
      <w:tr w:rsidR="002458E6" w:rsidRPr="00534715" w14:paraId="23B15CFB" w14:textId="77777777" w:rsidTr="004947DF">
        <w:trPr>
          <w:trHeight w:val="516"/>
        </w:trPr>
        <w:tc>
          <w:tcPr>
            <w:tcW w:w="3114" w:type="dxa"/>
          </w:tcPr>
          <w:p w14:paraId="6FAFCCCD" w14:textId="759D9171" w:rsidR="002458E6" w:rsidRPr="00534715" w:rsidRDefault="002458E6" w:rsidP="004947DF">
            <w:pPr>
              <w:tabs>
                <w:tab w:val="left" w:pos="567"/>
                <w:tab w:val="left" w:pos="709"/>
              </w:tabs>
              <w:autoSpaceDE w:val="0"/>
              <w:autoSpaceDN w:val="0"/>
              <w:adjustRightInd w:val="0"/>
              <w:rPr>
                <w:rFonts w:ascii="Times New Roman" w:hAnsi="Times New Roman" w:cs="Times New Roman"/>
                <w:color w:val="000000" w:themeColor="text1"/>
              </w:rPr>
            </w:pPr>
            <w:r w:rsidRPr="00534715">
              <w:rPr>
                <w:rFonts w:ascii="Times New Roman" w:hAnsi="Times New Roman" w:cs="Times New Roman"/>
                <w:color w:val="000000" w:themeColor="text1"/>
              </w:rPr>
              <w:t xml:space="preserve">Модуль 2. </w:t>
            </w:r>
            <w:r w:rsidR="003E6B9C" w:rsidRPr="003E6B9C">
              <w:rPr>
                <w:rFonts w:ascii="Times New Roman" w:hAnsi="Times New Roman" w:cs="Times New Roman"/>
                <w:color w:val="000000" w:themeColor="text1"/>
              </w:rPr>
              <w:t>Выполнение клинических лабораторных исследований первой и второй категории сложности</w:t>
            </w:r>
          </w:p>
        </w:tc>
        <w:tc>
          <w:tcPr>
            <w:tcW w:w="7092" w:type="dxa"/>
            <w:vMerge/>
          </w:tcPr>
          <w:p w14:paraId="4650C564" w14:textId="77777777" w:rsidR="002458E6" w:rsidRPr="00534715" w:rsidRDefault="002458E6" w:rsidP="003044BF">
            <w:pPr>
              <w:tabs>
                <w:tab w:val="left" w:pos="181"/>
                <w:tab w:val="left" w:pos="709"/>
              </w:tabs>
              <w:autoSpaceDE w:val="0"/>
              <w:autoSpaceDN w:val="0"/>
              <w:adjustRightInd w:val="0"/>
              <w:jc w:val="both"/>
              <w:rPr>
                <w:rFonts w:ascii="Times New Roman" w:hAnsi="Times New Roman" w:cs="Times New Roman"/>
                <w:iCs/>
                <w:color w:val="000000" w:themeColor="text1"/>
              </w:rPr>
            </w:pPr>
          </w:p>
        </w:tc>
      </w:tr>
      <w:tr w:rsidR="002458E6" w:rsidRPr="00534715" w14:paraId="2DFD59DC" w14:textId="77777777" w:rsidTr="004947DF">
        <w:trPr>
          <w:trHeight w:val="516"/>
        </w:trPr>
        <w:tc>
          <w:tcPr>
            <w:tcW w:w="3114" w:type="dxa"/>
          </w:tcPr>
          <w:p w14:paraId="4E3C5314" w14:textId="2FCBBAD0" w:rsidR="002458E6" w:rsidRPr="00534715" w:rsidRDefault="002458E6" w:rsidP="004947DF">
            <w:pPr>
              <w:tabs>
                <w:tab w:val="left" w:pos="567"/>
                <w:tab w:val="left" w:pos="709"/>
              </w:tabs>
              <w:autoSpaceDE w:val="0"/>
              <w:autoSpaceDN w:val="0"/>
              <w:adjustRightInd w:val="0"/>
              <w:rPr>
                <w:rFonts w:ascii="Times New Roman" w:hAnsi="Times New Roman" w:cs="Times New Roman"/>
                <w:color w:val="000000" w:themeColor="text1"/>
              </w:rPr>
            </w:pPr>
            <w:r w:rsidRPr="00534715">
              <w:rPr>
                <w:rFonts w:ascii="Times New Roman" w:hAnsi="Times New Roman" w:cs="Times New Roman"/>
                <w:color w:val="000000" w:themeColor="text1"/>
              </w:rPr>
              <w:t xml:space="preserve">Модуль 3. </w:t>
            </w:r>
            <w:r w:rsidR="003E6B9C" w:rsidRPr="003E6B9C">
              <w:rPr>
                <w:rFonts w:ascii="Times New Roman" w:hAnsi="Times New Roman" w:cs="Times New Roman"/>
                <w:color w:val="000000" w:themeColor="text1"/>
              </w:rPr>
              <w:t>Выполнение микробиологических исследований</w:t>
            </w:r>
          </w:p>
        </w:tc>
        <w:tc>
          <w:tcPr>
            <w:tcW w:w="7092" w:type="dxa"/>
            <w:vMerge/>
          </w:tcPr>
          <w:p w14:paraId="7B4C0233" w14:textId="77777777" w:rsidR="002458E6" w:rsidRPr="00534715" w:rsidRDefault="002458E6" w:rsidP="003044BF">
            <w:pPr>
              <w:tabs>
                <w:tab w:val="left" w:pos="181"/>
                <w:tab w:val="left" w:pos="709"/>
              </w:tabs>
              <w:autoSpaceDE w:val="0"/>
              <w:autoSpaceDN w:val="0"/>
              <w:adjustRightInd w:val="0"/>
              <w:jc w:val="both"/>
              <w:rPr>
                <w:rFonts w:ascii="Times New Roman" w:hAnsi="Times New Roman" w:cs="Times New Roman"/>
                <w:iCs/>
                <w:color w:val="000000" w:themeColor="text1"/>
              </w:rPr>
            </w:pPr>
          </w:p>
        </w:tc>
      </w:tr>
      <w:tr w:rsidR="003044BF" w:rsidRPr="00534715" w14:paraId="02CD8DCF" w14:textId="77777777" w:rsidTr="004947DF">
        <w:tc>
          <w:tcPr>
            <w:tcW w:w="3114" w:type="dxa"/>
          </w:tcPr>
          <w:p w14:paraId="1645FC9D" w14:textId="51A7A29D" w:rsidR="003044BF" w:rsidRPr="00534715" w:rsidRDefault="003044BF" w:rsidP="004947DF">
            <w:pPr>
              <w:tabs>
                <w:tab w:val="left" w:pos="567"/>
                <w:tab w:val="left" w:pos="709"/>
              </w:tabs>
              <w:autoSpaceDE w:val="0"/>
              <w:autoSpaceDN w:val="0"/>
              <w:adjustRightInd w:val="0"/>
              <w:rPr>
                <w:rFonts w:ascii="Times New Roman" w:hAnsi="Times New Roman" w:cs="Times New Roman"/>
                <w:color w:val="000000" w:themeColor="text1"/>
              </w:rPr>
            </w:pPr>
            <w:r w:rsidRPr="00534715">
              <w:rPr>
                <w:rFonts w:ascii="Times New Roman" w:hAnsi="Times New Roman" w:cs="Times New Roman"/>
                <w:color w:val="000000" w:themeColor="text1"/>
              </w:rPr>
              <w:t xml:space="preserve">Модуль </w:t>
            </w:r>
            <w:r w:rsidR="002458E6" w:rsidRPr="00534715">
              <w:rPr>
                <w:rFonts w:ascii="Times New Roman" w:hAnsi="Times New Roman" w:cs="Times New Roman"/>
                <w:color w:val="000000" w:themeColor="text1"/>
              </w:rPr>
              <w:t>4</w:t>
            </w:r>
            <w:r w:rsidRPr="00534715">
              <w:rPr>
                <w:rFonts w:ascii="Times New Roman" w:hAnsi="Times New Roman" w:cs="Times New Roman"/>
                <w:color w:val="000000" w:themeColor="text1"/>
              </w:rPr>
              <w:t>. Оказание медицинской помощи в экстренной форме</w:t>
            </w:r>
          </w:p>
        </w:tc>
        <w:tc>
          <w:tcPr>
            <w:tcW w:w="7092" w:type="dxa"/>
          </w:tcPr>
          <w:p w14:paraId="0E484048" w14:textId="04E14FE2" w:rsidR="00F92DAB" w:rsidRPr="00534715" w:rsidRDefault="00F92DAB" w:rsidP="00F92DAB">
            <w:pPr>
              <w:tabs>
                <w:tab w:val="left" w:pos="181"/>
                <w:tab w:val="left" w:pos="709"/>
              </w:tabs>
              <w:autoSpaceDE w:val="0"/>
              <w:autoSpaceDN w:val="0"/>
              <w:adjustRightInd w:val="0"/>
              <w:jc w:val="both"/>
              <w:rPr>
                <w:rFonts w:ascii="Times New Roman" w:hAnsi="Times New Roman" w:cs="Times New Roman"/>
                <w:iCs/>
                <w:color w:val="000000" w:themeColor="text1"/>
              </w:rPr>
            </w:pPr>
            <w:r w:rsidRPr="00534715">
              <w:rPr>
                <w:rFonts w:ascii="Times New Roman" w:hAnsi="Times New Roman" w:cs="Times New Roman"/>
                <w:iCs/>
                <w:color w:val="000000" w:themeColor="text1"/>
              </w:rPr>
              <w:t>1.</w:t>
            </w:r>
            <w:r w:rsidR="00AA0DDA" w:rsidRPr="00534715">
              <w:rPr>
                <w:rFonts w:ascii="Times New Roman" w:hAnsi="Times New Roman" w:cs="Times New Roman"/>
                <w:iCs/>
                <w:color w:val="000000" w:themeColor="text1"/>
              </w:rPr>
              <w:t> </w:t>
            </w:r>
            <w:r w:rsidRPr="00534715">
              <w:rPr>
                <w:rFonts w:ascii="Times New Roman" w:hAnsi="Times New Roman" w:cs="Times New Roman"/>
                <w:iCs/>
                <w:color w:val="000000" w:themeColor="text1"/>
              </w:rPr>
              <w:t>Наличие учебных аудиторий площадью не менее 2</w:t>
            </w:r>
            <w:r w:rsidR="00732D1E">
              <w:rPr>
                <w:rFonts w:ascii="Times New Roman" w:hAnsi="Times New Roman" w:cs="Times New Roman"/>
                <w:iCs/>
                <w:color w:val="000000" w:themeColor="text1"/>
              </w:rPr>
              <w:t>,5</w:t>
            </w:r>
            <w:r w:rsidRPr="00534715">
              <w:rPr>
                <w:rFonts w:ascii="Times New Roman" w:hAnsi="Times New Roman" w:cs="Times New Roman"/>
                <w:iCs/>
                <w:color w:val="000000" w:themeColor="text1"/>
              </w:rPr>
              <w:t xml:space="preserve"> кв. м. на одного обучающегося, оснащенных видеопроекционной аппаратурой и неограниченным доступом к информационно-телекоммуникационной сети «Интернет».</w:t>
            </w:r>
          </w:p>
          <w:p w14:paraId="35EC20C0" w14:textId="39729523" w:rsidR="00C25341" w:rsidRPr="00534715" w:rsidRDefault="00C25341" w:rsidP="00C25341">
            <w:pPr>
              <w:tabs>
                <w:tab w:val="left" w:pos="181"/>
                <w:tab w:val="left" w:pos="709"/>
              </w:tabs>
              <w:autoSpaceDE w:val="0"/>
              <w:autoSpaceDN w:val="0"/>
              <w:adjustRightInd w:val="0"/>
              <w:jc w:val="both"/>
              <w:rPr>
                <w:rFonts w:ascii="Times New Roman" w:hAnsi="Times New Roman" w:cs="Times New Roman"/>
                <w:iCs/>
                <w:color w:val="000000" w:themeColor="text1"/>
              </w:rPr>
            </w:pPr>
            <w:r w:rsidRPr="00534715">
              <w:rPr>
                <w:rFonts w:ascii="Times New Roman" w:hAnsi="Times New Roman" w:cs="Times New Roman"/>
                <w:iCs/>
                <w:color w:val="000000" w:themeColor="text1"/>
              </w:rPr>
              <w:t>2.</w:t>
            </w:r>
            <w:r w:rsidR="00AA0DDA" w:rsidRPr="00534715">
              <w:rPr>
                <w:rFonts w:ascii="Times New Roman" w:hAnsi="Times New Roman" w:cs="Times New Roman"/>
                <w:iCs/>
                <w:color w:val="000000" w:themeColor="text1"/>
              </w:rPr>
              <w:t> </w:t>
            </w:r>
            <w:r w:rsidRPr="00534715">
              <w:rPr>
                <w:rFonts w:ascii="Times New Roman" w:hAnsi="Times New Roman" w:cs="Times New Roman"/>
                <w:iCs/>
                <w:color w:val="000000" w:themeColor="text1"/>
              </w:rPr>
              <w:t>Наличие комплекта лицензионного и (или) свободно распространяемого программного обеспечения, в том числе отечественного производства: операционная система, текстовый редактор, редактор презентаций, учебная медицинская информационная система.</w:t>
            </w:r>
          </w:p>
          <w:p w14:paraId="15F8BF3F" w14:textId="20288460" w:rsidR="00F92DAB" w:rsidRPr="00534715" w:rsidRDefault="00F92DAB" w:rsidP="00F92DAB">
            <w:pPr>
              <w:tabs>
                <w:tab w:val="left" w:pos="181"/>
                <w:tab w:val="left" w:pos="709"/>
              </w:tabs>
              <w:autoSpaceDE w:val="0"/>
              <w:autoSpaceDN w:val="0"/>
              <w:adjustRightInd w:val="0"/>
              <w:jc w:val="both"/>
              <w:rPr>
                <w:rFonts w:ascii="Times New Roman" w:hAnsi="Times New Roman" w:cs="Times New Roman"/>
                <w:iCs/>
                <w:color w:val="000000" w:themeColor="text1"/>
              </w:rPr>
            </w:pPr>
            <w:r w:rsidRPr="00534715">
              <w:rPr>
                <w:rFonts w:ascii="Times New Roman" w:hAnsi="Times New Roman" w:cs="Times New Roman"/>
                <w:iCs/>
                <w:color w:val="000000" w:themeColor="text1"/>
              </w:rPr>
              <w:t>3.</w:t>
            </w:r>
            <w:r w:rsidR="00AA0DDA" w:rsidRPr="00534715">
              <w:rPr>
                <w:rFonts w:ascii="Times New Roman" w:hAnsi="Times New Roman" w:cs="Times New Roman"/>
                <w:iCs/>
                <w:color w:val="000000" w:themeColor="text1"/>
              </w:rPr>
              <w:t> </w:t>
            </w:r>
            <w:r w:rsidRPr="00534715">
              <w:rPr>
                <w:rFonts w:ascii="Times New Roman" w:hAnsi="Times New Roman" w:cs="Times New Roman"/>
                <w:iCs/>
                <w:color w:val="000000" w:themeColor="text1"/>
              </w:rPr>
              <w:t>Наличие тренажеро</w:t>
            </w:r>
            <w:r w:rsidR="006239DC" w:rsidRPr="00534715">
              <w:rPr>
                <w:rFonts w:ascii="Times New Roman" w:hAnsi="Times New Roman" w:cs="Times New Roman"/>
                <w:iCs/>
                <w:color w:val="000000" w:themeColor="text1"/>
              </w:rPr>
              <w:t>в</w:t>
            </w:r>
            <w:r w:rsidR="0076227D" w:rsidRPr="00534715">
              <w:rPr>
                <w:rFonts w:ascii="Times New Roman" w:hAnsi="Times New Roman" w:cs="Times New Roman"/>
                <w:iCs/>
                <w:color w:val="000000" w:themeColor="text1"/>
              </w:rPr>
              <w:t xml:space="preserve"> (</w:t>
            </w:r>
            <w:r w:rsidR="006239DC" w:rsidRPr="00534715">
              <w:rPr>
                <w:rFonts w:ascii="Times New Roman" w:hAnsi="Times New Roman" w:cs="Times New Roman"/>
                <w:iCs/>
                <w:color w:val="000000" w:themeColor="text1"/>
              </w:rPr>
              <w:t>симуляторов</w:t>
            </w:r>
            <w:r w:rsidR="0076227D" w:rsidRPr="00534715">
              <w:rPr>
                <w:rFonts w:ascii="Times New Roman" w:hAnsi="Times New Roman" w:cs="Times New Roman"/>
                <w:iCs/>
                <w:color w:val="000000" w:themeColor="text1"/>
              </w:rPr>
              <w:t>)</w:t>
            </w:r>
            <w:r w:rsidR="0000628E" w:rsidRPr="00534715">
              <w:rPr>
                <w:rFonts w:ascii="Times New Roman" w:hAnsi="Times New Roman" w:cs="Times New Roman"/>
                <w:iCs/>
                <w:color w:val="000000" w:themeColor="text1"/>
              </w:rPr>
              <w:t xml:space="preserve"> с обратной связью</w:t>
            </w:r>
            <w:r w:rsidRPr="00534715">
              <w:rPr>
                <w:rFonts w:ascii="Times New Roman" w:hAnsi="Times New Roman" w:cs="Times New Roman"/>
                <w:iCs/>
                <w:color w:val="000000" w:themeColor="text1"/>
              </w:rPr>
              <w:t xml:space="preserve"> для оказания экстренной помощи</w:t>
            </w:r>
            <w:r w:rsidR="0000628E" w:rsidRPr="00534715">
              <w:rPr>
                <w:rFonts w:ascii="Times New Roman" w:hAnsi="Times New Roman" w:cs="Times New Roman"/>
                <w:iCs/>
                <w:color w:val="000000" w:themeColor="text1"/>
              </w:rPr>
              <w:t>, позволяющим</w:t>
            </w:r>
            <w:r w:rsidR="0076227D" w:rsidRPr="00534715">
              <w:rPr>
                <w:rFonts w:ascii="Times New Roman" w:hAnsi="Times New Roman" w:cs="Times New Roman"/>
                <w:iCs/>
                <w:color w:val="000000" w:themeColor="text1"/>
              </w:rPr>
              <w:t xml:space="preserve"> (позволяющими)</w:t>
            </w:r>
            <w:r w:rsidR="0000628E" w:rsidRPr="00534715">
              <w:rPr>
                <w:rFonts w:ascii="Times New Roman" w:hAnsi="Times New Roman" w:cs="Times New Roman"/>
                <w:iCs/>
                <w:color w:val="000000" w:themeColor="text1"/>
              </w:rPr>
              <w:t xml:space="preserve"> формировать следующие умения: </w:t>
            </w:r>
            <w:r w:rsidR="0076227D" w:rsidRPr="00534715">
              <w:rPr>
                <w:rFonts w:ascii="Times New Roman" w:hAnsi="Times New Roman" w:cs="Times New Roman"/>
                <w:iCs/>
                <w:color w:val="000000" w:themeColor="text1"/>
              </w:rPr>
              <w:t xml:space="preserve">определение наличия признаков жизни, </w:t>
            </w:r>
            <w:r w:rsidR="0000628E" w:rsidRPr="00534715">
              <w:rPr>
                <w:rFonts w:ascii="Times New Roman" w:hAnsi="Times New Roman" w:cs="Times New Roman"/>
                <w:iCs/>
                <w:color w:val="000000" w:themeColor="text1"/>
              </w:rPr>
              <w:t xml:space="preserve">обеспечение проходимости дыхательных путей, </w:t>
            </w:r>
            <w:r w:rsidR="0076227D" w:rsidRPr="00534715">
              <w:rPr>
                <w:rFonts w:ascii="Times New Roman" w:hAnsi="Times New Roman" w:cs="Times New Roman"/>
                <w:iCs/>
                <w:color w:val="000000" w:themeColor="text1"/>
              </w:rPr>
              <w:t xml:space="preserve">временная остановка наружного кровотечения, </w:t>
            </w:r>
            <w:r w:rsidR="0000628E" w:rsidRPr="00534715">
              <w:rPr>
                <w:rFonts w:ascii="Times New Roman" w:hAnsi="Times New Roman" w:cs="Times New Roman"/>
                <w:iCs/>
                <w:color w:val="000000" w:themeColor="text1"/>
              </w:rPr>
              <w:t xml:space="preserve">проведение сердечно-легочной реанимации и поддержание проходимости дыхательных путей, использование автоматического наружного дефибриллятора, наложение окклюзионной (герметизирующей) повязки при ранении грудной клетки, промывание желудка, </w:t>
            </w:r>
            <w:r w:rsidR="0076227D" w:rsidRPr="00534715">
              <w:rPr>
                <w:rFonts w:ascii="Times New Roman" w:hAnsi="Times New Roman" w:cs="Times New Roman"/>
                <w:iCs/>
                <w:color w:val="000000" w:themeColor="text1"/>
              </w:rPr>
              <w:t>придание и поддержание оптимального положения тела пострадавшего в зависимости от его состояния.</w:t>
            </w:r>
          </w:p>
        </w:tc>
      </w:tr>
    </w:tbl>
    <w:p w14:paraId="37D83CD8" w14:textId="5CF04EBA" w:rsidR="0055353C" w:rsidRPr="00534715" w:rsidRDefault="0055353C" w:rsidP="00AE3365">
      <w:pPr>
        <w:tabs>
          <w:tab w:val="left" w:pos="567"/>
          <w:tab w:val="left" w:pos="709"/>
        </w:tabs>
        <w:autoSpaceDE w:val="0"/>
        <w:autoSpaceDN w:val="0"/>
        <w:adjustRightInd w:val="0"/>
        <w:spacing w:after="0" w:line="240" w:lineRule="auto"/>
        <w:rPr>
          <w:rFonts w:ascii="Times New Roman" w:hAnsi="Times New Roman" w:cs="Times New Roman"/>
          <w:color w:val="000000" w:themeColor="text1"/>
          <w:sz w:val="24"/>
          <w:szCs w:val="24"/>
        </w:rPr>
      </w:pPr>
    </w:p>
    <w:p w14:paraId="67F1D4D7" w14:textId="3035B031" w:rsidR="00EA5055" w:rsidRPr="00534715" w:rsidRDefault="006C2A1C" w:rsidP="00063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rPr>
      </w:pPr>
      <w:r w:rsidRPr="00534715">
        <w:rPr>
          <w:rFonts w:ascii="Times New Roman" w:hAnsi="Times New Roman" w:cs="Times New Roman"/>
          <w:i/>
          <w:iCs/>
          <w:color w:val="000000" w:themeColor="text1"/>
          <w:sz w:val="28"/>
          <w:szCs w:val="28"/>
        </w:rPr>
        <w:t>Требования к материально-техническому обеспечению реализации образовательной программы в части практической подготовки</w:t>
      </w:r>
      <w:r w:rsidR="00063C5C">
        <w:rPr>
          <w:rFonts w:ascii="Times New Roman" w:hAnsi="Times New Roman" w:cs="Times New Roman"/>
          <w:i/>
          <w:iCs/>
          <w:color w:val="000000" w:themeColor="text1"/>
          <w:sz w:val="28"/>
          <w:szCs w:val="28"/>
        </w:rPr>
        <w:t>:</w:t>
      </w:r>
    </w:p>
    <w:p w14:paraId="71678916" w14:textId="179D4C07" w:rsidR="006C2A1C" w:rsidRPr="00534715" w:rsidRDefault="00CE69C8" w:rsidP="00CE69C8">
      <w:pPr>
        <w:tabs>
          <w:tab w:val="left" w:pos="567"/>
          <w:tab w:val="left" w:pos="709"/>
        </w:tabs>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t xml:space="preserve">Практическая подготовка обучающихся </w:t>
      </w:r>
      <w:r w:rsidR="001E27AE" w:rsidRPr="00534715">
        <w:rPr>
          <w:rFonts w:ascii="Times New Roman" w:hAnsi="Times New Roman" w:cs="Times New Roman"/>
          <w:color w:val="000000" w:themeColor="text1"/>
          <w:sz w:val="28"/>
          <w:szCs w:val="28"/>
        </w:rPr>
        <w:t xml:space="preserve">при реализации образовательной программы </w:t>
      </w:r>
      <w:r w:rsidRPr="00534715">
        <w:rPr>
          <w:rFonts w:ascii="Times New Roman" w:hAnsi="Times New Roman" w:cs="Times New Roman"/>
          <w:color w:val="000000" w:themeColor="text1"/>
          <w:sz w:val="28"/>
          <w:szCs w:val="28"/>
        </w:rPr>
        <w:t>обеспечивается путем их участия в осуществлении медицинской деятельности</w:t>
      </w:r>
      <w:r w:rsidR="001E27AE" w:rsidRPr="00534715">
        <w:rPr>
          <w:rStyle w:val="a6"/>
          <w:rFonts w:ascii="Times New Roman" w:hAnsi="Times New Roman" w:cs="Times New Roman"/>
          <w:color w:val="000000" w:themeColor="text1"/>
          <w:sz w:val="28"/>
          <w:szCs w:val="28"/>
        </w:rPr>
        <w:footnoteReference w:id="12"/>
      </w:r>
      <w:r w:rsidRPr="00534715">
        <w:rPr>
          <w:rFonts w:ascii="Times New Roman" w:hAnsi="Times New Roman" w:cs="Times New Roman"/>
          <w:color w:val="000000" w:themeColor="text1"/>
          <w:sz w:val="28"/>
          <w:szCs w:val="28"/>
        </w:rPr>
        <w:t xml:space="preserve"> и </w:t>
      </w:r>
      <w:r w:rsidRPr="00534715">
        <w:rPr>
          <w:rFonts w:ascii="Times New Roman" w:hAnsi="Times New Roman" w:cs="Times New Roman"/>
          <w:sz w:val="28"/>
          <w:szCs w:val="28"/>
        </w:rPr>
        <w:t>организуется</w:t>
      </w:r>
      <w:r w:rsidR="001E27AE" w:rsidRPr="00534715">
        <w:rPr>
          <w:rFonts w:ascii="Times New Roman" w:hAnsi="Times New Roman" w:cs="Times New Roman"/>
          <w:sz w:val="28"/>
          <w:szCs w:val="28"/>
        </w:rPr>
        <w:t xml:space="preserve"> </w:t>
      </w:r>
      <w:r w:rsidRPr="00534715">
        <w:rPr>
          <w:rFonts w:ascii="Times New Roman" w:hAnsi="Times New Roman" w:cs="Times New Roman"/>
          <w:sz w:val="28"/>
          <w:szCs w:val="28"/>
        </w:rPr>
        <w:t xml:space="preserve">в организациях, </w:t>
      </w:r>
      <w:r w:rsidRPr="00534715">
        <w:rPr>
          <w:rFonts w:ascii="Times New Roman" w:hAnsi="Times New Roman" w:cs="Times New Roman"/>
          <w:color w:val="000000" w:themeColor="text1"/>
          <w:sz w:val="28"/>
          <w:szCs w:val="28"/>
        </w:rPr>
        <w:t>осуществляющих образовательную и медицинскую деятельность</w:t>
      </w:r>
      <w:r w:rsidR="00366B9E" w:rsidRPr="00534715">
        <w:rPr>
          <w:rFonts w:ascii="Times New Roman" w:hAnsi="Times New Roman" w:cs="Times New Roman"/>
          <w:color w:val="000000" w:themeColor="text1"/>
          <w:sz w:val="28"/>
          <w:szCs w:val="28"/>
        </w:rPr>
        <w:t xml:space="preserve"> </w:t>
      </w:r>
      <w:r w:rsidR="001E27AE" w:rsidRPr="00534715">
        <w:rPr>
          <w:rFonts w:ascii="Times New Roman" w:hAnsi="Times New Roman" w:cs="Times New Roman"/>
          <w:color w:val="000000" w:themeColor="text1"/>
          <w:sz w:val="28"/>
          <w:szCs w:val="28"/>
        </w:rPr>
        <w:t xml:space="preserve">и (или) </w:t>
      </w:r>
      <w:r w:rsidRPr="00534715">
        <w:rPr>
          <w:rFonts w:ascii="Times New Roman" w:hAnsi="Times New Roman" w:cs="Times New Roman"/>
          <w:color w:val="000000" w:themeColor="text1"/>
          <w:sz w:val="28"/>
          <w:szCs w:val="28"/>
        </w:rPr>
        <w:t>в медицинских организациях</w:t>
      </w:r>
      <w:r w:rsidR="00366B9E" w:rsidRPr="00534715">
        <w:rPr>
          <w:rFonts w:ascii="Times New Roman" w:hAnsi="Times New Roman" w:cs="Times New Roman"/>
          <w:color w:val="000000" w:themeColor="text1"/>
          <w:sz w:val="28"/>
          <w:szCs w:val="28"/>
        </w:rPr>
        <w:t xml:space="preserve"> (далее вместе – базы практической подготовки</w:t>
      </w:r>
      <w:r w:rsidRPr="00534715">
        <w:rPr>
          <w:rFonts w:ascii="Times New Roman" w:hAnsi="Times New Roman" w:cs="Times New Roman"/>
          <w:color w:val="000000" w:themeColor="text1"/>
          <w:sz w:val="28"/>
          <w:szCs w:val="28"/>
        </w:rPr>
        <w:t>)</w:t>
      </w:r>
      <w:r w:rsidR="001E27AE" w:rsidRPr="00534715">
        <w:rPr>
          <w:rFonts w:ascii="Times New Roman" w:hAnsi="Times New Roman" w:cs="Times New Roman"/>
          <w:color w:val="000000" w:themeColor="text1"/>
          <w:sz w:val="28"/>
          <w:szCs w:val="28"/>
        </w:rPr>
        <w:t xml:space="preserve"> в соответствии с таблицей 5.</w:t>
      </w:r>
    </w:p>
    <w:p w14:paraId="533FFC90" w14:textId="77777777" w:rsidR="00AE3365" w:rsidRPr="00534715" w:rsidRDefault="00AE3365" w:rsidP="001E27AE">
      <w:pP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10F1DBBD" w14:textId="22A758A2" w:rsidR="00AE3365" w:rsidRPr="00063C5C" w:rsidRDefault="00AE3365" w:rsidP="003C5C0B">
      <w:pPr>
        <w:keepNext/>
        <w:tabs>
          <w:tab w:val="left" w:pos="567"/>
          <w:tab w:val="left" w:pos="709"/>
        </w:tabs>
        <w:autoSpaceDE w:val="0"/>
        <w:autoSpaceDN w:val="0"/>
        <w:adjustRightInd w:val="0"/>
        <w:spacing w:after="0" w:line="240" w:lineRule="auto"/>
        <w:ind w:firstLine="709"/>
        <w:jc w:val="right"/>
        <w:rPr>
          <w:rFonts w:ascii="Times New Roman" w:hAnsi="Times New Roman" w:cs="Times New Roman"/>
          <w:color w:val="000000" w:themeColor="text1"/>
          <w:sz w:val="24"/>
          <w:szCs w:val="28"/>
        </w:rPr>
      </w:pPr>
      <w:r w:rsidRPr="00063C5C">
        <w:rPr>
          <w:rFonts w:ascii="Times New Roman" w:hAnsi="Times New Roman" w:cs="Times New Roman"/>
          <w:color w:val="000000" w:themeColor="text1"/>
          <w:sz w:val="24"/>
          <w:szCs w:val="28"/>
        </w:rPr>
        <w:t xml:space="preserve">Таблица </w:t>
      </w:r>
      <w:r w:rsidR="004227D3" w:rsidRPr="00063C5C">
        <w:rPr>
          <w:rFonts w:ascii="Times New Roman" w:hAnsi="Times New Roman" w:cs="Times New Roman"/>
          <w:color w:val="000000" w:themeColor="text1"/>
          <w:sz w:val="24"/>
          <w:szCs w:val="28"/>
        </w:rPr>
        <w:t>5</w:t>
      </w:r>
    </w:p>
    <w:tbl>
      <w:tblPr>
        <w:tblStyle w:val="a8"/>
        <w:tblW w:w="10202" w:type="dxa"/>
        <w:tblLook w:val="04A0" w:firstRow="1" w:lastRow="0" w:firstColumn="1" w:lastColumn="0" w:noHBand="0" w:noVBand="1"/>
      </w:tblPr>
      <w:tblGrid>
        <w:gridCol w:w="3114"/>
        <w:gridCol w:w="7088"/>
      </w:tblGrid>
      <w:tr w:rsidR="007C6114" w:rsidRPr="00534715" w14:paraId="3CA579D1" w14:textId="77777777" w:rsidTr="00063C5C">
        <w:trPr>
          <w:trHeight w:val="382"/>
          <w:tblHeader/>
        </w:trPr>
        <w:tc>
          <w:tcPr>
            <w:tcW w:w="3114" w:type="dxa"/>
            <w:vAlign w:val="center"/>
          </w:tcPr>
          <w:p w14:paraId="0E8BB088" w14:textId="0BBD8DE4" w:rsidR="007C6114" w:rsidRPr="00534715" w:rsidRDefault="002C4F46" w:rsidP="003C5C0B">
            <w:pPr>
              <w:keepNext/>
              <w:tabs>
                <w:tab w:val="left" w:pos="567"/>
                <w:tab w:val="left" w:pos="993"/>
              </w:tabs>
              <w:autoSpaceDE w:val="0"/>
              <w:autoSpaceDN w:val="0"/>
              <w:adjustRightInd w:val="0"/>
              <w:jc w:val="center"/>
              <w:rPr>
                <w:rFonts w:ascii="Times New Roman" w:hAnsi="Times New Roman" w:cs="Times New Roman"/>
                <w:color w:val="000000" w:themeColor="text1"/>
              </w:rPr>
            </w:pPr>
            <w:r w:rsidRPr="00534715">
              <w:rPr>
                <w:rFonts w:ascii="Times New Roman" w:hAnsi="Times New Roman" w:cs="Times New Roman"/>
                <w:bCs/>
                <w:color w:val="000000" w:themeColor="text1"/>
              </w:rPr>
              <w:t>Наименование модулей, тем, разделов практики</w:t>
            </w:r>
          </w:p>
        </w:tc>
        <w:tc>
          <w:tcPr>
            <w:tcW w:w="7088" w:type="dxa"/>
            <w:vAlign w:val="center"/>
          </w:tcPr>
          <w:p w14:paraId="20000AA7" w14:textId="499D5691" w:rsidR="007C6114" w:rsidRPr="00534715" w:rsidRDefault="008F1B0C" w:rsidP="003C5C0B">
            <w:pPr>
              <w:keepNext/>
              <w:tabs>
                <w:tab w:val="left" w:pos="567"/>
                <w:tab w:val="left" w:pos="993"/>
              </w:tabs>
              <w:autoSpaceDE w:val="0"/>
              <w:autoSpaceDN w:val="0"/>
              <w:adjustRightInd w:val="0"/>
              <w:jc w:val="center"/>
              <w:rPr>
                <w:rFonts w:ascii="Times New Roman" w:hAnsi="Times New Roman" w:cs="Times New Roman"/>
                <w:color w:val="000000" w:themeColor="text1"/>
              </w:rPr>
            </w:pPr>
            <w:r w:rsidRPr="00534715">
              <w:rPr>
                <w:rFonts w:ascii="Times New Roman" w:hAnsi="Times New Roman" w:cs="Times New Roman"/>
                <w:color w:val="000000" w:themeColor="text1"/>
              </w:rPr>
              <w:t>Требования к базам практической подготовки</w:t>
            </w:r>
            <w:r w:rsidRPr="00534715">
              <w:rPr>
                <w:rFonts w:ascii="Times New Roman" w:hAnsi="Times New Roman" w:cs="Times New Roman"/>
                <w:color w:val="000000" w:themeColor="text1"/>
              </w:rPr>
              <w:br/>
              <w:t>и их мощности в расчете на 1 обучающегося</w:t>
            </w:r>
            <w:r w:rsidRPr="00534715">
              <w:rPr>
                <w:rFonts w:ascii="Times New Roman" w:hAnsi="Times New Roman" w:cs="Times New Roman"/>
                <w:color w:val="000000" w:themeColor="text1"/>
              </w:rPr>
              <w:br/>
              <w:t>при реализации образовательной программы</w:t>
            </w:r>
          </w:p>
        </w:tc>
      </w:tr>
      <w:tr w:rsidR="002D24DF" w:rsidRPr="00534715" w14:paraId="5C37163D" w14:textId="77777777" w:rsidTr="00063C5C">
        <w:trPr>
          <w:trHeight w:val="290"/>
        </w:trPr>
        <w:tc>
          <w:tcPr>
            <w:tcW w:w="10202" w:type="dxa"/>
            <w:gridSpan w:val="2"/>
            <w:vAlign w:val="center"/>
          </w:tcPr>
          <w:p w14:paraId="3296ECCE" w14:textId="77777777" w:rsidR="003E6B9C" w:rsidRPr="003E6B9C" w:rsidRDefault="002D24DF" w:rsidP="003E6B9C">
            <w:pPr>
              <w:pStyle w:val="HTML"/>
              <w:widowControl w:val="0"/>
              <w:jc w:val="center"/>
              <w:rPr>
                <w:rFonts w:ascii="Times New Roman" w:hAnsi="Times New Roman" w:cs="Times New Roman"/>
                <w:color w:val="000000" w:themeColor="text1"/>
                <w:sz w:val="22"/>
                <w:szCs w:val="22"/>
              </w:rPr>
            </w:pPr>
            <w:r w:rsidRPr="00534715">
              <w:rPr>
                <w:rFonts w:ascii="Times New Roman" w:hAnsi="Times New Roman" w:cs="Times New Roman"/>
                <w:color w:val="000000" w:themeColor="text1"/>
                <w:sz w:val="22"/>
                <w:szCs w:val="22"/>
              </w:rPr>
              <w:t xml:space="preserve">Модуль 1. </w:t>
            </w:r>
            <w:r w:rsidR="003E6B9C" w:rsidRPr="003E6B9C">
              <w:rPr>
                <w:rFonts w:ascii="Times New Roman" w:hAnsi="Times New Roman" w:cs="Times New Roman"/>
                <w:color w:val="000000" w:themeColor="text1"/>
                <w:sz w:val="22"/>
                <w:szCs w:val="22"/>
              </w:rPr>
              <w:t xml:space="preserve">Общие вопросы профессиональной деятельности специалиста </w:t>
            </w:r>
          </w:p>
          <w:p w14:paraId="07978E34" w14:textId="63076CF5" w:rsidR="002D24DF" w:rsidRPr="00534715" w:rsidRDefault="003E6B9C" w:rsidP="003E6B9C">
            <w:pPr>
              <w:pStyle w:val="HTML"/>
              <w:widowControl w:val="0"/>
              <w:jc w:val="center"/>
              <w:rPr>
                <w:rFonts w:ascii="Times New Roman" w:hAnsi="Times New Roman" w:cs="Times New Roman"/>
                <w:color w:val="000000" w:themeColor="text1"/>
                <w:sz w:val="22"/>
                <w:szCs w:val="22"/>
              </w:rPr>
            </w:pPr>
            <w:r w:rsidRPr="003E6B9C">
              <w:rPr>
                <w:rFonts w:ascii="Times New Roman" w:hAnsi="Times New Roman" w:cs="Times New Roman"/>
                <w:color w:val="000000" w:themeColor="text1"/>
                <w:sz w:val="22"/>
                <w:szCs w:val="22"/>
              </w:rPr>
              <w:t>со средним медицинским образованием в области лабораторных исследований</w:t>
            </w:r>
          </w:p>
        </w:tc>
      </w:tr>
      <w:tr w:rsidR="007C6114" w:rsidRPr="00534715" w14:paraId="7B549206" w14:textId="77777777" w:rsidTr="004947DF">
        <w:trPr>
          <w:trHeight w:val="370"/>
        </w:trPr>
        <w:tc>
          <w:tcPr>
            <w:tcW w:w="3114" w:type="dxa"/>
          </w:tcPr>
          <w:p w14:paraId="163803A1" w14:textId="39F4FAE3" w:rsidR="007C6114" w:rsidRPr="00534715" w:rsidRDefault="00725F10" w:rsidP="004947DF">
            <w:pPr>
              <w:tabs>
                <w:tab w:val="left" w:pos="567"/>
                <w:tab w:val="left" w:pos="993"/>
              </w:tabs>
              <w:autoSpaceDE w:val="0"/>
              <w:autoSpaceDN w:val="0"/>
              <w:adjustRightInd w:val="0"/>
              <w:rPr>
                <w:rFonts w:ascii="Times New Roman" w:hAnsi="Times New Roman" w:cs="Times New Roman"/>
                <w:color w:val="000000" w:themeColor="text1"/>
              </w:rPr>
            </w:pPr>
            <w:r w:rsidRPr="00534715">
              <w:rPr>
                <w:rFonts w:ascii="Times New Roman" w:hAnsi="Times New Roman" w:cs="Times New Roman"/>
                <w:color w:val="000000" w:themeColor="text1"/>
              </w:rPr>
              <w:lastRenderedPageBreak/>
              <w:t>Т</w:t>
            </w:r>
            <w:r w:rsidR="002C4F46" w:rsidRPr="00534715">
              <w:rPr>
                <w:rFonts w:ascii="Times New Roman" w:hAnsi="Times New Roman" w:cs="Times New Roman"/>
                <w:color w:val="000000" w:themeColor="text1"/>
              </w:rPr>
              <w:t>емы, предусматривающие практическую подготовку</w:t>
            </w:r>
          </w:p>
        </w:tc>
        <w:tc>
          <w:tcPr>
            <w:tcW w:w="7088" w:type="dxa"/>
          </w:tcPr>
          <w:p w14:paraId="5FDC3CB2" w14:textId="49AA52BE" w:rsidR="00366B9E" w:rsidRPr="00A04153" w:rsidRDefault="004947DF" w:rsidP="00AE3365">
            <w:pPr>
              <w:pStyle w:val="HTML"/>
              <w:widowControl w:val="0"/>
              <w:jc w:val="both"/>
              <w:rPr>
                <w:rFonts w:ascii="Times New Roman" w:hAnsi="Times New Roman" w:cs="Times New Roman"/>
                <w:sz w:val="22"/>
                <w:szCs w:val="22"/>
              </w:rPr>
            </w:pPr>
            <w:r>
              <w:rPr>
                <w:rFonts w:ascii="Times New Roman" w:hAnsi="Times New Roman" w:cs="Times New Roman"/>
                <w:sz w:val="22"/>
                <w:szCs w:val="22"/>
              </w:rPr>
              <w:t>1. </w:t>
            </w:r>
            <w:r w:rsidR="007C6114" w:rsidRPr="00A04153">
              <w:rPr>
                <w:rFonts w:ascii="Times New Roman" w:hAnsi="Times New Roman" w:cs="Times New Roman"/>
                <w:sz w:val="22"/>
                <w:szCs w:val="22"/>
              </w:rPr>
              <w:t>Осуществление медицинской деятельности, предусматривающей</w:t>
            </w:r>
            <w:r w:rsidR="00366B9E" w:rsidRPr="00A04153">
              <w:rPr>
                <w:rFonts w:ascii="Times New Roman" w:hAnsi="Times New Roman" w:cs="Times New Roman"/>
                <w:sz w:val="22"/>
                <w:szCs w:val="22"/>
              </w:rPr>
              <w:t>:</w:t>
            </w:r>
          </w:p>
          <w:p w14:paraId="692FBA50" w14:textId="66037CA1" w:rsidR="000A779B" w:rsidRPr="007B3D2F" w:rsidRDefault="00C946AF" w:rsidP="00AE3365">
            <w:pPr>
              <w:pStyle w:val="HTML"/>
              <w:widowControl w:val="0"/>
              <w:jc w:val="both"/>
              <w:rPr>
                <w:rFonts w:ascii="Times New Roman" w:hAnsi="Times New Roman" w:cs="Times New Roman"/>
                <w:sz w:val="22"/>
                <w:szCs w:val="22"/>
              </w:rPr>
            </w:pPr>
            <w:r w:rsidRPr="00A04153">
              <w:rPr>
                <w:rFonts w:ascii="Times New Roman" w:hAnsi="Times New Roman" w:cs="Times New Roman"/>
                <w:sz w:val="22"/>
                <w:szCs w:val="22"/>
              </w:rPr>
              <w:t>1)</w:t>
            </w:r>
            <w:r w:rsidR="003C5C0B" w:rsidRPr="00A04153">
              <w:rPr>
                <w:rFonts w:ascii="Times New Roman" w:hAnsi="Times New Roman" w:cs="Times New Roman"/>
                <w:sz w:val="22"/>
                <w:szCs w:val="22"/>
              </w:rPr>
              <w:t> </w:t>
            </w:r>
            <w:r w:rsidR="007C6114" w:rsidRPr="00A04153">
              <w:rPr>
                <w:rFonts w:ascii="Times New Roman" w:hAnsi="Times New Roman" w:cs="Times New Roman"/>
                <w:sz w:val="22"/>
                <w:szCs w:val="22"/>
              </w:rPr>
              <w:t>организацию и выполнение работ (услуг)</w:t>
            </w:r>
            <w:r w:rsidR="008545F0" w:rsidRPr="00A04153">
              <w:rPr>
                <w:rFonts w:ascii="Times New Roman" w:hAnsi="Times New Roman" w:cs="Times New Roman"/>
                <w:sz w:val="22"/>
                <w:szCs w:val="22"/>
              </w:rPr>
              <w:t xml:space="preserve"> </w:t>
            </w:r>
            <w:r w:rsidR="007C6114" w:rsidRPr="00A04153">
              <w:rPr>
                <w:rFonts w:ascii="Times New Roman" w:hAnsi="Times New Roman" w:cs="Times New Roman"/>
                <w:sz w:val="22"/>
                <w:szCs w:val="22"/>
              </w:rPr>
              <w:t xml:space="preserve">при оказании </w:t>
            </w:r>
            <w:r w:rsidR="003959C9" w:rsidRPr="00A04153">
              <w:rPr>
                <w:rFonts w:ascii="Times New Roman" w:hAnsi="Times New Roman" w:cs="Times New Roman"/>
                <w:i/>
                <w:iCs/>
                <w:sz w:val="22"/>
                <w:szCs w:val="22"/>
              </w:rPr>
              <w:t>первичной</w:t>
            </w:r>
            <w:r w:rsidR="007C6114" w:rsidRPr="00A04153">
              <w:rPr>
                <w:rFonts w:ascii="Times New Roman" w:hAnsi="Times New Roman" w:cs="Times New Roman"/>
                <w:i/>
                <w:iCs/>
                <w:sz w:val="22"/>
                <w:szCs w:val="22"/>
              </w:rPr>
              <w:t xml:space="preserve"> </w:t>
            </w:r>
            <w:r w:rsidR="00F71C56" w:rsidRPr="00A04153">
              <w:rPr>
                <w:rFonts w:ascii="Times New Roman" w:hAnsi="Times New Roman" w:cs="Times New Roman"/>
                <w:i/>
                <w:iCs/>
                <w:sz w:val="22"/>
                <w:szCs w:val="22"/>
              </w:rPr>
              <w:t xml:space="preserve">доврачебной </w:t>
            </w:r>
            <w:r w:rsidR="007C6114" w:rsidRPr="00A04153">
              <w:rPr>
                <w:rFonts w:ascii="Times New Roman" w:hAnsi="Times New Roman" w:cs="Times New Roman"/>
                <w:i/>
                <w:iCs/>
                <w:sz w:val="22"/>
                <w:szCs w:val="22"/>
              </w:rPr>
              <w:t>медико-санитарной помощи в амбулаторных условиях</w:t>
            </w:r>
            <w:r w:rsidR="00246A1F">
              <w:rPr>
                <w:rFonts w:ascii="Times New Roman" w:hAnsi="Times New Roman" w:cs="Times New Roman"/>
                <w:i/>
                <w:iCs/>
                <w:sz w:val="22"/>
                <w:szCs w:val="22"/>
              </w:rPr>
              <w:t>,</w:t>
            </w:r>
            <w:r w:rsidR="007C6114" w:rsidRPr="00A04153">
              <w:rPr>
                <w:rFonts w:ascii="Times New Roman" w:hAnsi="Times New Roman" w:cs="Times New Roman"/>
                <w:sz w:val="22"/>
                <w:szCs w:val="22"/>
              </w:rPr>
              <w:t xml:space="preserve"> </w:t>
            </w:r>
            <w:r w:rsidR="00624A17">
              <w:rPr>
                <w:rFonts w:ascii="Times New Roman" w:hAnsi="Times New Roman" w:cs="Times New Roman"/>
                <w:sz w:val="22"/>
                <w:szCs w:val="22"/>
              </w:rPr>
              <w:t>и</w:t>
            </w:r>
            <w:r w:rsidR="00A04153" w:rsidRPr="00A04153">
              <w:rPr>
                <w:rFonts w:ascii="Times New Roman" w:hAnsi="Times New Roman" w:cs="Times New Roman"/>
                <w:sz w:val="22"/>
                <w:szCs w:val="22"/>
              </w:rPr>
              <w:t xml:space="preserve"> (или) </w:t>
            </w:r>
            <w:r w:rsidR="00A04153" w:rsidRPr="00A04153">
              <w:rPr>
                <w:rFonts w:ascii="Times New Roman" w:hAnsi="Times New Roman" w:cs="Times New Roman"/>
                <w:i/>
                <w:iCs/>
                <w:sz w:val="22"/>
                <w:szCs w:val="22"/>
              </w:rPr>
              <w:t>специализированной медицинской помощи в условиях дневного стационара</w:t>
            </w:r>
            <w:r w:rsidR="007B3D2F">
              <w:rPr>
                <w:rFonts w:ascii="Times New Roman" w:hAnsi="Times New Roman" w:cs="Times New Roman"/>
                <w:i/>
                <w:iCs/>
                <w:sz w:val="22"/>
                <w:szCs w:val="22"/>
              </w:rPr>
              <w:t>,</w:t>
            </w:r>
            <w:r w:rsidR="00624A17">
              <w:rPr>
                <w:rFonts w:ascii="Times New Roman" w:hAnsi="Times New Roman" w:cs="Times New Roman"/>
                <w:i/>
                <w:iCs/>
                <w:sz w:val="22"/>
                <w:szCs w:val="22"/>
              </w:rPr>
              <w:t xml:space="preserve"> </w:t>
            </w:r>
            <w:r w:rsidR="00A04153" w:rsidRPr="00A04153">
              <w:rPr>
                <w:rFonts w:ascii="Times New Roman" w:hAnsi="Times New Roman" w:cs="Times New Roman"/>
                <w:sz w:val="22"/>
                <w:szCs w:val="22"/>
              </w:rPr>
              <w:t xml:space="preserve">и (или) </w:t>
            </w:r>
            <w:r w:rsidR="00A04153" w:rsidRPr="00A04153">
              <w:rPr>
                <w:rFonts w:ascii="Times New Roman" w:hAnsi="Times New Roman" w:cs="Times New Roman"/>
                <w:i/>
                <w:iCs/>
                <w:sz w:val="22"/>
                <w:szCs w:val="22"/>
              </w:rPr>
              <w:t xml:space="preserve">специализированной медицинской помощи в </w:t>
            </w:r>
            <w:r w:rsidR="00A04153" w:rsidRPr="007B3D2F">
              <w:rPr>
                <w:rFonts w:ascii="Times New Roman" w:hAnsi="Times New Roman" w:cs="Times New Roman"/>
                <w:i/>
                <w:iCs/>
                <w:sz w:val="22"/>
                <w:szCs w:val="22"/>
              </w:rPr>
              <w:t>стационарных условиях</w:t>
            </w:r>
            <w:r w:rsidR="00A04153" w:rsidRPr="007B3D2F">
              <w:rPr>
                <w:rFonts w:ascii="Times New Roman" w:hAnsi="Times New Roman" w:cs="Times New Roman"/>
                <w:sz w:val="22"/>
                <w:szCs w:val="22"/>
              </w:rPr>
              <w:t xml:space="preserve"> (наличие соответствующей лицензии) </w:t>
            </w:r>
            <w:r w:rsidR="00D4439A" w:rsidRPr="007B3D2F">
              <w:rPr>
                <w:rFonts w:ascii="Times New Roman" w:hAnsi="Times New Roman" w:cs="Times New Roman"/>
                <w:sz w:val="22"/>
                <w:szCs w:val="22"/>
              </w:rPr>
              <w:t xml:space="preserve">по </w:t>
            </w:r>
            <w:r w:rsidR="00A04153" w:rsidRPr="007B3D2F">
              <w:rPr>
                <w:rFonts w:ascii="Times New Roman" w:hAnsi="Times New Roman" w:cs="Times New Roman"/>
                <w:sz w:val="22"/>
                <w:szCs w:val="22"/>
              </w:rPr>
              <w:t>лабораторной диагностике;</w:t>
            </w:r>
          </w:p>
          <w:p w14:paraId="67EFE83F" w14:textId="6269FAD9" w:rsidR="003959C9" w:rsidRPr="007B3D2F" w:rsidRDefault="00A04153" w:rsidP="00A04153">
            <w:pPr>
              <w:widowControl w:val="0"/>
              <w:tabs>
                <w:tab w:val="left" w:pos="181"/>
                <w:tab w:val="left" w:pos="993"/>
              </w:tabs>
              <w:autoSpaceDE w:val="0"/>
              <w:autoSpaceDN w:val="0"/>
              <w:adjustRightInd w:val="0"/>
              <w:spacing w:after="120"/>
              <w:jc w:val="both"/>
              <w:rPr>
                <w:rFonts w:ascii="Times New Roman" w:hAnsi="Times New Roman" w:cs="Times New Roman"/>
              </w:rPr>
            </w:pPr>
            <w:r w:rsidRPr="007B3D2F">
              <w:rPr>
                <w:rFonts w:ascii="Times New Roman" w:hAnsi="Times New Roman" w:cs="Times New Roman"/>
              </w:rPr>
              <w:t>2</w:t>
            </w:r>
            <w:r w:rsidR="00C946AF" w:rsidRPr="007B3D2F">
              <w:rPr>
                <w:rFonts w:ascii="Times New Roman" w:hAnsi="Times New Roman" w:cs="Times New Roman"/>
              </w:rPr>
              <w:t>)</w:t>
            </w:r>
            <w:r w:rsidR="003C5C0B" w:rsidRPr="007B3D2F">
              <w:rPr>
                <w:rFonts w:ascii="Times New Roman" w:hAnsi="Times New Roman" w:cs="Times New Roman"/>
              </w:rPr>
              <w:t> </w:t>
            </w:r>
            <w:r w:rsidR="00F71C56" w:rsidRPr="007B3D2F">
              <w:rPr>
                <w:rFonts w:ascii="Times New Roman" w:hAnsi="Times New Roman" w:cs="Times New Roman"/>
              </w:rPr>
              <w:t xml:space="preserve">численность обслуживаемого (прикрепленного) населения – не менее </w:t>
            </w:r>
            <w:r w:rsidR="00AE49B1" w:rsidRPr="007B3D2F">
              <w:rPr>
                <w:rFonts w:ascii="Times New Roman" w:hAnsi="Times New Roman" w:cs="Times New Roman"/>
              </w:rPr>
              <w:t>85</w:t>
            </w:r>
            <w:r w:rsidR="00CD7AAF" w:rsidRPr="007B3D2F">
              <w:rPr>
                <w:rFonts w:ascii="Times New Roman" w:hAnsi="Times New Roman" w:cs="Times New Roman"/>
              </w:rPr>
              <w:t>0</w:t>
            </w:r>
            <w:r w:rsidR="00F71C56" w:rsidRPr="007B3D2F">
              <w:rPr>
                <w:rFonts w:ascii="Times New Roman" w:hAnsi="Times New Roman" w:cs="Times New Roman"/>
              </w:rPr>
              <w:t xml:space="preserve"> человек на 1 обучающегося</w:t>
            </w:r>
            <w:r w:rsidRPr="007B3D2F">
              <w:rPr>
                <w:rFonts w:ascii="Times New Roman" w:hAnsi="Times New Roman" w:cs="Times New Roman"/>
              </w:rPr>
              <w:t xml:space="preserve"> и (или) количество коек</w:t>
            </w:r>
            <w:r w:rsidR="007B3D2F">
              <w:rPr>
                <w:rFonts w:ascii="Times New Roman" w:hAnsi="Times New Roman" w:cs="Times New Roman"/>
              </w:rPr>
              <w:t xml:space="preserve"> </w:t>
            </w:r>
            <w:r w:rsidRPr="007B3D2F">
              <w:rPr>
                <w:rFonts w:ascii="Times New Roman" w:hAnsi="Times New Roman" w:cs="Times New Roman"/>
              </w:rPr>
              <w:t>– не менее 2 на 1 обучающегося.</w:t>
            </w:r>
          </w:p>
          <w:p w14:paraId="7824CD05" w14:textId="5CAEE028" w:rsidR="004947DF" w:rsidRPr="007B3D2F" w:rsidRDefault="004947DF" w:rsidP="004947DF">
            <w:pPr>
              <w:pStyle w:val="HTML"/>
              <w:widowControl w:val="0"/>
              <w:jc w:val="both"/>
              <w:rPr>
                <w:rFonts w:ascii="Times New Roman" w:hAnsi="Times New Roman" w:cs="Times New Roman"/>
                <w:sz w:val="22"/>
                <w:szCs w:val="22"/>
              </w:rPr>
            </w:pPr>
            <w:r w:rsidRPr="007B3D2F">
              <w:rPr>
                <w:rFonts w:ascii="Times New Roman" w:hAnsi="Times New Roman" w:cs="Times New Roman"/>
                <w:sz w:val="22"/>
                <w:szCs w:val="22"/>
              </w:rPr>
              <w:t>2. Осуществление медицинской деятельности, предусматривающей:</w:t>
            </w:r>
          </w:p>
          <w:p w14:paraId="36DA3CD7" w14:textId="50C9F591" w:rsidR="004947DF" w:rsidRPr="007B3D2F" w:rsidRDefault="004947DF" w:rsidP="004947DF">
            <w:pPr>
              <w:pStyle w:val="HTML"/>
              <w:widowControl w:val="0"/>
              <w:jc w:val="both"/>
              <w:rPr>
                <w:rFonts w:ascii="Times New Roman" w:hAnsi="Times New Roman" w:cs="Times New Roman"/>
                <w:sz w:val="22"/>
                <w:szCs w:val="22"/>
              </w:rPr>
            </w:pPr>
            <w:r w:rsidRPr="007B3D2F">
              <w:rPr>
                <w:rFonts w:ascii="Times New Roman" w:hAnsi="Times New Roman" w:cs="Times New Roman"/>
                <w:sz w:val="22"/>
                <w:szCs w:val="22"/>
              </w:rPr>
              <w:t xml:space="preserve">1) организацию и выполнение работ (услуг) при оказании </w:t>
            </w:r>
            <w:r w:rsidRPr="007B3D2F">
              <w:rPr>
                <w:rFonts w:ascii="Times New Roman" w:hAnsi="Times New Roman" w:cs="Times New Roman"/>
                <w:i/>
                <w:iCs/>
                <w:sz w:val="22"/>
                <w:szCs w:val="22"/>
              </w:rPr>
              <w:t>первичной доврачебной медико-санитарной помощи в амбулаторных условиях</w:t>
            </w:r>
            <w:r w:rsidR="007B3D2F" w:rsidRPr="007B3D2F">
              <w:rPr>
                <w:rFonts w:ascii="Times New Roman" w:hAnsi="Times New Roman" w:cs="Times New Roman"/>
                <w:i/>
                <w:iCs/>
                <w:sz w:val="22"/>
                <w:szCs w:val="22"/>
              </w:rPr>
              <w:t>,</w:t>
            </w:r>
            <w:r w:rsidRPr="007B3D2F">
              <w:rPr>
                <w:rFonts w:ascii="Times New Roman" w:hAnsi="Times New Roman" w:cs="Times New Roman"/>
                <w:sz w:val="22"/>
                <w:szCs w:val="22"/>
              </w:rPr>
              <w:t xml:space="preserve"> и (или) </w:t>
            </w:r>
            <w:r w:rsidR="007B3D2F" w:rsidRPr="007B3D2F">
              <w:rPr>
                <w:rFonts w:ascii="Times New Roman" w:hAnsi="Times New Roman" w:cs="Times New Roman"/>
                <w:i/>
                <w:iCs/>
                <w:sz w:val="22"/>
                <w:szCs w:val="22"/>
              </w:rPr>
              <w:t>первичной специализированной медико-санитарной помощи в амбулаторных условиях,</w:t>
            </w:r>
            <w:r w:rsidR="007B3D2F" w:rsidRPr="007B3D2F">
              <w:rPr>
                <w:rFonts w:ascii="Times New Roman" w:hAnsi="Times New Roman" w:cs="Times New Roman"/>
                <w:sz w:val="22"/>
                <w:szCs w:val="22"/>
              </w:rPr>
              <w:t xml:space="preserve"> и (или) </w:t>
            </w:r>
            <w:r w:rsidR="007B3D2F" w:rsidRPr="007B3D2F">
              <w:rPr>
                <w:rFonts w:ascii="Times New Roman" w:hAnsi="Times New Roman" w:cs="Times New Roman"/>
                <w:i/>
                <w:iCs/>
                <w:sz w:val="22"/>
                <w:szCs w:val="22"/>
              </w:rPr>
              <w:t>первичной специализированной медико-санитарной помощи в условиях дневного стационара,</w:t>
            </w:r>
            <w:r w:rsidR="007B3D2F" w:rsidRPr="007B3D2F">
              <w:rPr>
                <w:rFonts w:ascii="Times New Roman" w:hAnsi="Times New Roman" w:cs="Times New Roman"/>
                <w:sz w:val="22"/>
                <w:szCs w:val="22"/>
              </w:rPr>
              <w:t xml:space="preserve"> и (или) </w:t>
            </w:r>
            <w:r w:rsidRPr="007B3D2F">
              <w:rPr>
                <w:rFonts w:ascii="Times New Roman" w:hAnsi="Times New Roman" w:cs="Times New Roman"/>
                <w:i/>
                <w:iCs/>
                <w:sz w:val="22"/>
                <w:szCs w:val="22"/>
              </w:rPr>
              <w:t>специализированной медицинской помощи в условиях дневного стационара</w:t>
            </w:r>
            <w:r w:rsidR="007B3D2F" w:rsidRPr="007B3D2F">
              <w:rPr>
                <w:rFonts w:ascii="Times New Roman" w:hAnsi="Times New Roman" w:cs="Times New Roman"/>
                <w:i/>
                <w:iCs/>
                <w:sz w:val="22"/>
                <w:szCs w:val="22"/>
              </w:rPr>
              <w:t>,</w:t>
            </w:r>
            <w:r w:rsidRPr="007B3D2F">
              <w:rPr>
                <w:rFonts w:ascii="Times New Roman" w:hAnsi="Times New Roman" w:cs="Times New Roman"/>
                <w:sz w:val="22"/>
                <w:szCs w:val="22"/>
              </w:rPr>
              <w:t xml:space="preserve"> и (или) </w:t>
            </w:r>
            <w:r w:rsidRPr="007B3D2F">
              <w:rPr>
                <w:rFonts w:ascii="Times New Roman" w:hAnsi="Times New Roman" w:cs="Times New Roman"/>
                <w:i/>
                <w:iCs/>
                <w:sz w:val="22"/>
                <w:szCs w:val="22"/>
              </w:rPr>
              <w:t>специализированной медицинской помощи в стационарных условиях</w:t>
            </w:r>
            <w:r w:rsidRPr="007B3D2F">
              <w:rPr>
                <w:rFonts w:ascii="Times New Roman" w:hAnsi="Times New Roman" w:cs="Times New Roman"/>
                <w:sz w:val="22"/>
                <w:szCs w:val="22"/>
              </w:rPr>
              <w:t xml:space="preserve"> (наличие соответствующей лицензии) по</w:t>
            </w:r>
            <w:r w:rsidR="00D4439A" w:rsidRPr="007B3D2F">
              <w:rPr>
                <w:rFonts w:ascii="Times New Roman" w:hAnsi="Times New Roman" w:cs="Times New Roman"/>
                <w:sz w:val="22"/>
                <w:szCs w:val="22"/>
              </w:rPr>
              <w:t xml:space="preserve"> </w:t>
            </w:r>
            <w:r w:rsidRPr="007B3D2F">
              <w:rPr>
                <w:rFonts w:ascii="Times New Roman" w:hAnsi="Times New Roman" w:cs="Times New Roman"/>
                <w:sz w:val="22"/>
                <w:szCs w:val="22"/>
              </w:rPr>
              <w:t>медицинской микробиологии;</w:t>
            </w:r>
          </w:p>
          <w:p w14:paraId="7DF0009D" w14:textId="484DFB28" w:rsidR="004947DF" w:rsidRPr="00A04153" w:rsidRDefault="004947DF" w:rsidP="007B3D2F">
            <w:pPr>
              <w:widowControl w:val="0"/>
              <w:tabs>
                <w:tab w:val="left" w:pos="181"/>
                <w:tab w:val="left" w:pos="993"/>
              </w:tabs>
              <w:autoSpaceDE w:val="0"/>
              <w:autoSpaceDN w:val="0"/>
              <w:adjustRightInd w:val="0"/>
              <w:jc w:val="both"/>
              <w:rPr>
                <w:rFonts w:ascii="Times New Roman" w:hAnsi="Times New Roman" w:cs="Times New Roman"/>
              </w:rPr>
            </w:pPr>
            <w:r w:rsidRPr="007B3D2F">
              <w:rPr>
                <w:rFonts w:ascii="Times New Roman" w:hAnsi="Times New Roman" w:cs="Times New Roman"/>
              </w:rPr>
              <w:t xml:space="preserve">2) численность обслуживаемого (прикрепленного) населения – не менее 850 человек на 1 обучающегося и (или) количество коек </w:t>
            </w:r>
            <w:r w:rsidR="0033053A" w:rsidRPr="0033053A">
              <w:rPr>
                <w:rFonts w:ascii="Times New Roman" w:hAnsi="Times New Roman" w:cs="Times New Roman"/>
              </w:rPr>
              <w:t>–</w:t>
            </w:r>
            <w:r w:rsidR="0033053A">
              <w:rPr>
                <w:rFonts w:ascii="Times New Roman" w:hAnsi="Times New Roman" w:cs="Times New Roman"/>
              </w:rPr>
              <w:t xml:space="preserve"> </w:t>
            </w:r>
            <w:r w:rsidRPr="007B3D2F">
              <w:rPr>
                <w:rFonts w:ascii="Times New Roman" w:hAnsi="Times New Roman" w:cs="Times New Roman"/>
              </w:rPr>
              <w:t>не менее 2 на 1 обучающегося.</w:t>
            </w:r>
          </w:p>
        </w:tc>
      </w:tr>
      <w:tr w:rsidR="002C4F46" w:rsidRPr="00534715" w14:paraId="06133265" w14:textId="77777777" w:rsidTr="00063C5C">
        <w:trPr>
          <w:trHeight w:val="63"/>
        </w:trPr>
        <w:tc>
          <w:tcPr>
            <w:tcW w:w="10202" w:type="dxa"/>
            <w:gridSpan w:val="2"/>
            <w:vAlign w:val="center"/>
          </w:tcPr>
          <w:p w14:paraId="7DD5971D" w14:textId="6B75BC49" w:rsidR="002C4F46" w:rsidRPr="00534715" w:rsidRDefault="006C4065" w:rsidP="003A2FA4">
            <w:pPr>
              <w:pStyle w:val="HTML"/>
              <w:widowControl w:val="0"/>
              <w:jc w:val="center"/>
              <w:rPr>
                <w:rFonts w:ascii="Times New Roman" w:hAnsi="Times New Roman" w:cs="Times New Roman"/>
                <w:color w:val="000000" w:themeColor="text1"/>
                <w:sz w:val="22"/>
                <w:szCs w:val="22"/>
              </w:rPr>
            </w:pPr>
            <w:r w:rsidRPr="00534715">
              <w:rPr>
                <w:rFonts w:ascii="Times New Roman" w:hAnsi="Times New Roman" w:cs="Times New Roman"/>
                <w:color w:val="000000" w:themeColor="text1"/>
                <w:sz w:val="22"/>
                <w:szCs w:val="22"/>
              </w:rPr>
              <w:t xml:space="preserve">Модуль 2. </w:t>
            </w:r>
            <w:r w:rsidR="003E6B9C" w:rsidRPr="003E6B9C">
              <w:rPr>
                <w:rFonts w:ascii="Times New Roman" w:hAnsi="Times New Roman" w:cs="Times New Roman"/>
                <w:color w:val="000000" w:themeColor="text1"/>
                <w:sz w:val="22"/>
                <w:szCs w:val="22"/>
              </w:rPr>
              <w:t>Выполнение клинических лабораторных исследований первой и второй категории сложности</w:t>
            </w:r>
          </w:p>
        </w:tc>
      </w:tr>
      <w:tr w:rsidR="006C4065" w:rsidRPr="00534715" w14:paraId="06D97C11" w14:textId="77777777" w:rsidTr="004947DF">
        <w:tc>
          <w:tcPr>
            <w:tcW w:w="3114" w:type="dxa"/>
          </w:tcPr>
          <w:p w14:paraId="0FEE1765" w14:textId="18F95059" w:rsidR="006C4065" w:rsidRPr="00534715" w:rsidRDefault="00BA1560" w:rsidP="004947DF">
            <w:pPr>
              <w:tabs>
                <w:tab w:val="left" w:pos="567"/>
                <w:tab w:val="left" w:pos="993"/>
              </w:tabs>
              <w:autoSpaceDE w:val="0"/>
              <w:autoSpaceDN w:val="0"/>
              <w:adjustRightInd w:val="0"/>
              <w:rPr>
                <w:rFonts w:ascii="Times New Roman" w:hAnsi="Times New Roman" w:cs="Times New Roman"/>
                <w:color w:val="000000" w:themeColor="text1"/>
              </w:rPr>
            </w:pPr>
            <w:r w:rsidRPr="00534715">
              <w:rPr>
                <w:rFonts w:ascii="Times New Roman" w:eastAsia="Times New Roman" w:hAnsi="Times New Roman" w:cs="Times New Roman"/>
                <w:bCs/>
                <w:iCs/>
                <w:color w:val="000000" w:themeColor="text1"/>
              </w:rPr>
              <w:t>Темы, предусматривающие практическую подготовку</w:t>
            </w:r>
          </w:p>
        </w:tc>
        <w:tc>
          <w:tcPr>
            <w:tcW w:w="7088" w:type="dxa"/>
          </w:tcPr>
          <w:p w14:paraId="480BA7DD" w14:textId="77777777" w:rsidR="007B3D2F" w:rsidRPr="00A04153" w:rsidRDefault="007B3D2F" w:rsidP="007B3D2F">
            <w:pPr>
              <w:pStyle w:val="HTML"/>
              <w:widowControl w:val="0"/>
              <w:jc w:val="both"/>
              <w:rPr>
                <w:rFonts w:ascii="Times New Roman" w:hAnsi="Times New Roman" w:cs="Times New Roman"/>
                <w:sz w:val="22"/>
                <w:szCs w:val="22"/>
              </w:rPr>
            </w:pPr>
            <w:r w:rsidRPr="00A04153">
              <w:rPr>
                <w:rFonts w:ascii="Times New Roman" w:hAnsi="Times New Roman" w:cs="Times New Roman"/>
                <w:sz w:val="22"/>
                <w:szCs w:val="22"/>
              </w:rPr>
              <w:t>Осуществление медицинской деятельности, предусматривающей:</w:t>
            </w:r>
          </w:p>
          <w:p w14:paraId="023398DD" w14:textId="77777777" w:rsidR="007B3D2F" w:rsidRPr="007B3D2F" w:rsidRDefault="007B3D2F" w:rsidP="007B3D2F">
            <w:pPr>
              <w:pStyle w:val="HTML"/>
              <w:widowControl w:val="0"/>
              <w:jc w:val="both"/>
              <w:rPr>
                <w:rFonts w:ascii="Times New Roman" w:hAnsi="Times New Roman" w:cs="Times New Roman"/>
                <w:sz w:val="22"/>
                <w:szCs w:val="22"/>
              </w:rPr>
            </w:pPr>
            <w:r w:rsidRPr="00A04153">
              <w:rPr>
                <w:rFonts w:ascii="Times New Roman" w:hAnsi="Times New Roman" w:cs="Times New Roman"/>
                <w:sz w:val="22"/>
                <w:szCs w:val="22"/>
              </w:rPr>
              <w:t xml:space="preserve">1) организацию и выполнение работ (услуг) при оказании </w:t>
            </w:r>
            <w:r w:rsidRPr="00A04153">
              <w:rPr>
                <w:rFonts w:ascii="Times New Roman" w:hAnsi="Times New Roman" w:cs="Times New Roman"/>
                <w:i/>
                <w:iCs/>
                <w:sz w:val="22"/>
                <w:szCs w:val="22"/>
              </w:rPr>
              <w:t>первичной доврачебной медико-санитарной помощи в амбулаторных условиях</w:t>
            </w:r>
            <w:r>
              <w:rPr>
                <w:rFonts w:ascii="Times New Roman" w:hAnsi="Times New Roman" w:cs="Times New Roman"/>
                <w:i/>
                <w:iCs/>
                <w:sz w:val="22"/>
                <w:szCs w:val="22"/>
              </w:rPr>
              <w:t>,</w:t>
            </w:r>
            <w:r w:rsidRPr="00A04153">
              <w:rPr>
                <w:rFonts w:ascii="Times New Roman" w:hAnsi="Times New Roman" w:cs="Times New Roman"/>
                <w:sz w:val="22"/>
                <w:szCs w:val="22"/>
              </w:rPr>
              <w:t xml:space="preserve"> </w:t>
            </w:r>
            <w:r>
              <w:rPr>
                <w:rFonts w:ascii="Times New Roman" w:hAnsi="Times New Roman" w:cs="Times New Roman"/>
                <w:sz w:val="22"/>
                <w:szCs w:val="22"/>
              </w:rPr>
              <w:t>и</w:t>
            </w:r>
            <w:r w:rsidRPr="00A04153">
              <w:rPr>
                <w:rFonts w:ascii="Times New Roman" w:hAnsi="Times New Roman" w:cs="Times New Roman"/>
                <w:sz w:val="22"/>
                <w:szCs w:val="22"/>
              </w:rPr>
              <w:t xml:space="preserve"> (или) </w:t>
            </w:r>
            <w:r w:rsidRPr="00A04153">
              <w:rPr>
                <w:rFonts w:ascii="Times New Roman" w:hAnsi="Times New Roman" w:cs="Times New Roman"/>
                <w:i/>
                <w:iCs/>
                <w:sz w:val="22"/>
                <w:szCs w:val="22"/>
              </w:rPr>
              <w:t>специализированной медицинской помощи в условиях дневного стационара</w:t>
            </w:r>
            <w:r>
              <w:rPr>
                <w:rFonts w:ascii="Times New Roman" w:hAnsi="Times New Roman" w:cs="Times New Roman"/>
                <w:i/>
                <w:iCs/>
                <w:sz w:val="22"/>
                <w:szCs w:val="22"/>
              </w:rPr>
              <w:t xml:space="preserve">, </w:t>
            </w:r>
            <w:r w:rsidRPr="00A04153">
              <w:rPr>
                <w:rFonts w:ascii="Times New Roman" w:hAnsi="Times New Roman" w:cs="Times New Roman"/>
                <w:sz w:val="22"/>
                <w:szCs w:val="22"/>
              </w:rPr>
              <w:t xml:space="preserve">и (или) </w:t>
            </w:r>
            <w:r w:rsidRPr="00A04153">
              <w:rPr>
                <w:rFonts w:ascii="Times New Roman" w:hAnsi="Times New Roman" w:cs="Times New Roman"/>
                <w:i/>
                <w:iCs/>
                <w:sz w:val="22"/>
                <w:szCs w:val="22"/>
              </w:rPr>
              <w:t xml:space="preserve">специализированной медицинской помощи в </w:t>
            </w:r>
            <w:r w:rsidRPr="007B3D2F">
              <w:rPr>
                <w:rFonts w:ascii="Times New Roman" w:hAnsi="Times New Roman" w:cs="Times New Roman"/>
                <w:i/>
                <w:iCs/>
                <w:sz w:val="22"/>
                <w:szCs w:val="22"/>
              </w:rPr>
              <w:t>стационарных условиях</w:t>
            </w:r>
            <w:r w:rsidRPr="007B3D2F">
              <w:rPr>
                <w:rFonts w:ascii="Times New Roman" w:hAnsi="Times New Roman" w:cs="Times New Roman"/>
                <w:sz w:val="22"/>
                <w:szCs w:val="22"/>
              </w:rPr>
              <w:t xml:space="preserve"> (наличие соответствующей лицензии) по лабораторной диагностике;</w:t>
            </w:r>
          </w:p>
          <w:p w14:paraId="3C042A59" w14:textId="513222F3" w:rsidR="006C4065" w:rsidRPr="00A04153" w:rsidRDefault="007B3D2F" w:rsidP="007B3D2F">
            <w:pPr>
              <w:widowControl w:val="0"/>
              <w:tabs>
                <w:tab w:val="left" w:pos="181"/>
                <w:tab w:val="left" w:pos="993"/>
              </w:tabs>
              <w:autoSpaceDE w:val="0"/>
              <w:autoSpaceDN w:val="0"/>
              <w:adjustRightInd w:val="0"/>
              <w:jc w:val="both"/>
              <w:rPr>
                <w:rFonts w:ascii="Times New Roman" w:hAnsi="Times New Roman" w:cs="Times New Roman"/>
              </w:rPr>
            </w:pPr>
            <w:r w:rsidRPr="007B3D2F">
              <w:rPr>
                <w:rFonts w:ascii="Times New Roman" w:hAnsi="Times New Roman" w:cs="Times New Roman"/>
              </w:rPr>
              <w:t>2) численность обслуживаемого (прикрепленного) населения – не менее 850 человек на 1 обучающегося и (или) количество коек</w:t>
            </w:r>
            <w:r>
              <w:rPr>
                <w:rFonts w:ascii="Times New Roman" w:hAnsi="Times New Roman" w:cs="Times New Roman"/>
              </w:rPr>
              <w:t xml:space="preserve"> </w:t>
            </w:r>
            <w:r w:rsidRPr="007B3D2F">
              <w:rPr>
                <w:rFonts w:ascii="Times New Roman" w:hAnsi="Times New Roman" w:cs="Times New Roman"/>
              </w:rPr>
              <w:t>– не менее 2 на 1 обучающегося.</w:t>
            </w:r>
          </w:p>
        </w:tc>
      </w:tr>
      <w:tr w:rsidR="00BA1560" w:rsidRPr="00534715" w14:paraId="053B1E8C" w14:textId="77777777" w:rsidTr="00063C5C">
        <w:tc>
          <w:tcPr>
            <w:tcW w:w="10202" w:type="dxa"/>
            <w:gridSpan w:val="2"/>
            <w:vAlign w:val="center"/>
          </w:tcPr>
          <w:p w14:paraId="673206C8" w14:textId="2DC8A633" w:rsidR="00BA1560" w:rsidRPr="00534715" w:rsidRDefault="003A2FA4" w:rsidP="00BA1560">
            <w:pPr>
              <w:pStyle w:val="HTML"/>
              <w:jc w:val="center"/>
              <w:rPr>
                <w:rFonts w:ascii="Times New Roman" w:hAnsi="Times New Roman" w:cs="Times New Roman"/>
                <w:color w:val="000000" w:themeColor="text1"/>
                <w:sz w:val="22"/>
                <w:szCs w:val="22"/>
              </w:rPr>
            </w:pPr>
            <w:r w:rsidRPr="00534715">
              <w:rPr>
                <w:rFonts w:ascii="Times New Roman" w:hAnsi="Times New Roman" w:cs="Times New Roman"/>
                <w:color w:val="000000" w:themeColor="text1"/>
                <w:sz w:val="22"/>
                <w:szCs w:val="22"/>
              </w:rPr>
              <w:t xml:space="preserve">Модуль 3. </w:t>
            </w:r>
            <w:r w:rsidR="003E6B9C" w:rsidRPr="003E6B9C">
              <w:rPr>
                <w:rFonts w:ascii="Times New Roman" w:hAnsi="Times New Roman" w:cs="Times New Roman"/>
                <w:color w:val="000000" w:themeColor="text1"/>
                <w:sz w:val="22"/>
                <w:szCs w:val="22"/>
              </w:rPr>
              <w:t>Выполнение микробиологических исследований</w:t>
            </w:r>
          </w:p>
        </w:tc>
      </w:tr>
      <w:tr w:rsidR="006C4065" w:rsidRPr="00534715" w14:paraId="3CC4FE99" w14:textId="77777777" w:rsidTr="004947DF">
        <w:tc>
          <w:tcPr>
            <w:tcW w:w="3114" w:type="dxa"/>
          </w:tcPr>
          <w:p w14:paraId="46D3B4FE" w14:textId="16F517AA" w:rsidR="006C4065" w:rsidRPr="00534715" w:rsidRDefault="00BA1560" w:rsidP="004947DF">
            <w:pPr>
              <w:tabs>
                <w:tab w:val="left" w:pos="567"/>
                <w:tab w:val="left" w:pos="993"/>
              </w:tabs>
              <w:autoSpaceDE w:val="0"/>
              <w:autoSpaceDN w:val="0"/>
              <w:adjustRightInd w:val="0"/>
              <w:rPr>
                <w:rFonts w:ascii="Times New Roman" w:hAnsi="Times New Roman" w:cs="Times New Roman"/>
                <w:color w:val="000000" w:themeColor="text1"/>
              </w:rPr>
            </w:pPr>
            <w:r w:rsidRPr="00534715">
              <w:rPr>
                <w:rFonts w:ascii="Times New Roman" w:hAnsi="Times New Roman" w:cs="Times New Roman"/>
                <w:color w:val="000000" w:themeColor="text1"/>
              </w:rPr>
              <w:t>Темы, предусматривающие практическую подготовку</w:t>
            </w:r>
          </w:p>
        </w:tc>
        <w:tc>
          <w:tcPr>
            <w:tcW w:w="7088" w:type="dxa"/>
          </w:tcPr>
          <w:p w14:paraId="4AA2E9A3" w14:textId="77777777" w:rsidR="007B3D2F" w:rsidRPr="007B3D2F" w:rsidRDefault="007B3D2F" w:rsidP="007B3D2F">
            <w:pPr>
              <w:pStyle w:val="HTML"/>
              <w:widowControl w:val="0"/>
              <w:jc w:val="both"/>
              <w:rPr>
                <w:rFonts w:ascii="Times New Roman" w:hAnsi="Times New Roman" w:cs="Times New Roman"/>
                <w:sz w:val="22"/>
                <w:szCs w:val="22"/>
              </w:rPr>
            </w:pPr>
            <w:r w:rsidRPr="007B3D2F">
              <w:rPr>
                <w:rFonts w:ascii="Times New Roman" w:hAnsi="Times New Roman" w:cs="Times New Roman"/>
                <w:sz w:val="22"/>
                <w:szCs w:val="22"/>
              </w:rPr>
              <w:t>Осуществление медицинской деятельности, предусматривающей:</w:t>
            </w:r>
          </w:p>
          <w:p w14:paraId="66E9F9D7" w14:textId="77777777" w:rsidR="007B3D2F" w:rsidRPr="007B3D2F" w:rsidRDefault="007B3D2F" w:rsidP="007B3D2F">
            <w:pPr>
              <w:pStyle w:val="HTML"/>
              <w:widowControl w:val="0"/>
              <w:jc w:val="both"/>
              <w:rPr>
                <w:rFonts w:ascii="Times New Roman" w:hAnsi="Times New Roman" w:cs="Times New Roman"/>
                <w:sz w:val="22"/>
                <w:szCs w:val="22"/>
              </w:rPr>
            </w:pPr>
            <w:r w:rsidRPr="007B3D2F">
              <w:rPr>
                <w:rFonts w:ascii="Times New Roman" w:hAnsi="Times New Roman" w:cs="Times New Roman"/>
                <w:sz w:val="22"/>
                <w:szCs w:val="22"/>
              </w:rPr>
              <w:t xml:space="preserve">1) организацию и выполнение работ (услуг) при оказании </w:t>
            </w:r>
            <w:r w:rsidRPr="007B3D2F">
              <w:rPr>
                <w:rFonts w:ascii="Times New Roman" w:hAnsi="Times New Roman" w:cs="Times New Roman"/>
                <w:i/>
                <w:iCs/>
                <w:sz w:val="22"/>
                <w:szCs w:val="22"/>
              </w:rPr>
              <w:t>первичной доврачебной медико-санитарной помощи в амбулаторных условиях,</w:t>
            </w:r>
            <w:r w:rsidRPr="007B3D2F">
              <w:rPr>
                <w:rFonts w:ascii="Times New Roman" w:hAnsi="Times New Roman" w:cs="Times New Roman"/>
                <w:sz w:val="22"/>
                <w:szCs w:val="22"/>
              </w:rPr>
              <w:t xml:space="preserve"> и (или) </w:t>
            </w:r>
            <w:r w:rsidRPr="007B3D2F">
              <w:rPr>
                <w:rFonts w:ascii="Times New Roman" w:hAnsi="Times New Roman" w:cs="Times New Roman"/>
                <w:i/>
                <w:iCs/>
                <w:sz w:val="22"/>
                <w:szCs w:val="22"/>
              </w:rPr>
              <w:t>первичной специализированной медико-санитарной помощи в амбулаторных условиях,</w:t>
            </w:r>
            <w:r w:rsidRPr="007B3D2F">
              <w:rPr>
                <w:rFonts w:ascii="Times New Roman" w:hAnsi="Times New Roman" w:cs="Times New Roman"/>
                <w:sz w:val="22"/>
                <w:szCs w:val="22"/>
              </w:rPr>
              <w:t xml:space="preserve"> и (или) </w:t>
            </w:r>
            <w:r w:rsidRPr="007B3D2F">
              <w:rPr>
                <w:rFonts w:ascii="Times New Roman" w:hAnsi="Times New Roman" w:cs="Times New Roman"/>
                <w:i/>
                <w:iCs/>
                <w:sz w:val="22"/>
                <w:szCs w:val="22"/>
              </w:rPr>
              <w:t>первичной специализированной медико-санитарной помощи в условиях дневного стационара,</w:t>
            </w:r>
            <w:r w:rsidRPr="007B3D2F">
              <w:rPr>
                <w:rFonts w:ascii="Times New Roman" w:hAnsi="Times New Roman" w:cs="Times New Roman"/>
                <w:sz w:val="22"/>
                <w:szCs w:val="22"/>
              </w:rPr>
              <w:t xml:space="preserve"> и (или) </w:t>
            </w:r>
            <w:r w:rsidRPr="007B3D2F">
              <w:rPr>
                <w:rFonts w:ascii="Times New Roman" w:hAnsi="Times New Roman" w:cs="Times New Roman"/>
                <w:i/>
                <w:iCs/>
                <w:sz w:val="22"/>
                <w:szCs w:val="22"/>
              </w:rPr>
              <w:t>специализированной медицинской помощи в условиях дневного стационара,</w:t>
            </w:r>
            <w:r w:rsidRPr="007B3D2F">
              <w:rPr>
                <w:rFonts w:ascii="Times New Roman" w:hAnsi="Times New Roman" w:cs="Times New Roman"/>
                <w:sz w:val="22"/>
                <w:szCs w:val="22"/>
              </w:rPr>
              <w:t xml:space="preserve"> и (или) </w:t>
            </w:r>
            <w:r w:rsidRPr="007B3D2F">
              <w:rPr>
                <w:rFonts w:ascii="Times New Roman" w:hAnsi="Times New Roman" w:cs="Times New Roman"/>
                <w:i/>
                <w:iCs/>
                <w:sz w:val="22"/>
                <w:szCs w:val="22"/>
              </w:rPr>
              <w:t>специализированной медицинской помощи в стационарных условиях</w:t>
            </w:r>
            <w:r w:rsidRPr="007B3D2F">
              <w:rPr>
                <w:rFonts w:ascii="Times New Roman" w:hAnsi="Times New Roman" w:cs="Times New Roman"/>
                <w:sz w:val="22"/>
                <w:szCs w:val="22"/>
              </w:rPr>
              <w:t xml:space="preserve"> (наличие соответствующей лицензии) по медицинской микробиологии;</w:t>
            </w:r>
          </w:p>
          <w:p w14:paraId="42D33C81" w14:textId="67B2B26F" w:rsidR="001D70B4" w:rsidRPr="00A04153" w:rsidRDefault="007B3D2F" w:rsidP="007B3D2F">
            <w:pPr>
              <w:pStyle w:val="HTML"/>
              <w:widowControl w:val="0"/>
              <w:jc w:val="both"/>
              <w:rPr>
                <w:rFonts w:ascii="Times New Roman" w:hAnsi="Times New Roman" w:cs="Times New Roman"/>
                <w:sz w:val="22"/>
                <w:szCs w:val="22"/>
              </w:rPr>
            </w:pPr>
            <w:r w:rsidRPr="007B3D2F">
              <w:rPr>
                <w:rFonts w:ascii="Times New Roman" w:hAnsi="Times New Roman" w:cs="Times New Roman"/>
                <w:sz w:val="22"/>
                <w:szCs w:val="22"/>
              </w:rPr>
              <w:t xml:space="preserve">2) численность обслуживаемого (прикрепленного) населения – не менее 850 человек на 1 обучающегося и (или) количество коек </w:t>
            </w:r>
            <w:r w:rsidR="0033053A" w:rsidRPr="0033053A">
              <w:rPr>
                <w:rFonts w:ascii="Times New Roman" w:hAnsi="Times New Roman" w:cs="Times New Roman"/>
                <w:sz w:val="22"/>
                <w:szCs w:val="22"/>
              </w:rPr>
              <w:t>–</w:t>
            </w:r>
            <w:r w:rsidR="0033053A">
              <w:rPr>
                <w:rFonts w:ascii="Times New Roman" w:hAnsi="Times New Roman" w:cs="Times New Roman"/>
                <w:sz w:val="22"/>
                <w:szCs w:val="22"/>
              </w:rPr>
              <w:t xml:space="preserve"> </w:t>
            </w:r>
            <w:r w:rsidRPr="007B3D2F">
              <w:rPr>
                <w:rFonts w:ascii="Times New Roman" w:hAnsi="Times New Roman" w:cs="Times New Roman"/>
                <w:sz w:val="22"/>
                <w:szCs w:val="22"/>
              </w:rPr>
              <w:t>не менее 2 на 1 обучающегося.</w:t>
            </w:r>
          </w:p>
        </w:tc>
      </w:tr>
      <w:tr w:rsidR="00D066D6" w:rsidRPr="00534715" w14:paraId="6F417EBB" w14:textId="77777777" w:rsidTr="00063C5C">
        <w:tc>
          <w:tcPr>
            <w:tcW w:w="10202" w:type="dxa"/>
            <w:gridSpan w:val="2"/>
            <w:vAlign w:val="center"/>
          </w:tcPr>
          <w:p w14:paraId="1644FA42" w14:textId="33E86880" w:rsidR="00D066D6" w:rsidRPr="00534715" w:rsidRDefault="00D066D6" w:rsidP="00BA1560">
            <w:pPr>
              <w:pStyle w:val="HTML"/>
              <w:keepNext/>
              <w:jc w:val="center"/>
              <w:rPr>
                <w:rFonts w:ascii="Times New Roman" w:hAnsi="Times New Roman" w:cs="Times New Roman"/>
                <w:color w:val="000000" w:themeColor="text1"/>
                <w:sz w:val="22"/>
                <w:szCs w:val="22"/>
              </w:rPr>
            </w:pPr>
            <w:r w:rsidRPr="00534715">
              <w:rPr>
                <w:rFonts w:ascii="Times New Roman" w:hAnsi="Times New Roman" w:cs="Times New Roman"/>
                <w:color w:val="000000" w:themeColor="text1"/>
                <w:sz w:val="22"/>
                <w:szCs w:val="22"/>
              </w:rPr>
              <w:t xml:space="preserve">Модуль </w:t>
            </w:r>
            <w:r w:rsidR="00BA1560" w:rsidRPr="00534715">
              <w:rPr>
                <w:rFonts w:ascii="Times New Roman" w:hAnsi="Times New Roman" w:cs="Times New Roman"/>
                <w:color w:val="000000" w:themeColor="text1"/>
                <w:sz w:val="22"/>
                <w:szCs w:val="22"/>
              </w:rPr>
              <w:t>5</w:t>
            </w:r>
            <w:r w:rsidRPr="00534715">
              <w:rPr>
                <w:rFonts w:ascii="Times New Roman" w:hAnsi="Times New Roman" w:cs="Times New Roman"/>
                <w:color w:val="000000" w:themeColor="text1"/>
                <w:sz w:val="22"/>
                <w:szCs w:val="22"/>
              </w:rPr>
              <w:t xml:space="preserve">. Практика </w:t>
            </w:r>
          </w:p>
        </w:tc>
      </w:tr>
      <w:tr w:rsidR="00B66E47" w:rsidRPr="00534715" w14:paraId="3EC1E248" w14:textId="77777777" w:rsidTr="004947DF">
        <w:tc>
          <w:tcPr>
            <w:tcW w:w="3114" w:type="dxa"/>
          </w:tcPr>
          <w:p w14:paraId="2A15D9C1" w14:textId="646F57C5" w:rsidR="00B66E47" w:rsidRPr="00534715" w:rsidRDefault="00BA1560" w:rsidP="004947DF">
            <w:pPr>
              <w:tabs>
                <w:tab w:val="left" w:pos="567"/>
                <w:tab w:val="left" w:pos="993"/>
              </w:tabs>
              <w:autoSpaceDE w:val="0"/>
              <w:autoSpaceDN w:val="0"/>
              <w:adjustRightInd w:val="0"/>
              <w:rPr>
                <w:rFonts w:ascii="Times New Roman" w:hAnsi="Times New Roman" w:cs="Times New Roman"/>
                <w:color w:val="000000" w:themeColor="text1"/>
              </w:rPr>
            </w:pPr>
            <w:r w:rsidRPr="00534715">
              <w:rPr>
                <w:rFonts w:ascii="Times New Roman" w:eastAsia="Times New Roman" w:hAnsi="Times New Roman" w:cs="Times New Roman"/>
                <w:bCs/>
                <w:iCs/>
                <w:color w:val="000000" w:themeColor="text1"/>
              </w:rPr>
              <w:t>5</w:t>
            </w:r>
            <w:r w:rsidR="00B66E47" w:rsidRPr="00534715">
              <w:rPr>
                <w:rFonts w:ascii="Times New Roman" w:eastAsia="Times New Roman" w:hAnsi="Times New Roman" w:cs="Times New Roman"/>
                <w:bCs/>
                <w:iCs/>
                <w:color w:val="000000" w:themeColor="text1"/>
              </w:rPr>
              <w:t>.1</w:t>
            </w:r>
            <w:r w:rsidRPr="00534715">
              <w:rPr>
                <w:rFonts w:ascii="Times New Roman" w:eastAsia="Times New Roman" w:hAnsi="Times New Roman" w:cs="Times New Roman"/>
                <w:bCs/>
                <w:iCs/>
                <w:color w:val="000000" w:themeColor="text1"/>
              </w:rPr>
              <w:t>.</w:t>
            </w:r>
            <w:r w:rsidR="00B66E47" w:rsidRPr="00534715">
              <w:rPr>
                <w:rFonts w:ascii="Times New Roman" w:eastAsia="Times New Roman" w:hAnsi="Times New Roman" w:cs="Times New Roman"/>
                <w:bCs/>
                <w:iCs/>
                <w:color w:val="000000" w:themeColor="text1"/>
              </w:rPr>
              <w:t xml:space="preserve"> </w:t>
            </w:r>
            <w:r w:rsidR="003E6B9C" w:rsidRPr="003E6B9C">
              <w:rPr>
                <w:rFonts w:ascii="Times New Roman" w:eastAsia="Times New Roman" w:hAnsi="Times New Roman" w:cs="Times New Roman"/>
                <w:bCs/>
                <w:iCs/>
                <w:color w:val="000000" w:themeColor="text1"/>
              </w:rPr>
              <w:t>Выполнение клинических лабораторных исследований первой и второй категории сложности</w:t>
            </w:r>
          </w:p>
        </w:tc>
        <w:tc>
          <w:tcPr>
            <w:tcW w:w="7088" w:type="dxa"/>
          </w:tcPr>
          <w:p w14:paraId="5712306D" w14:textId="77777777" w:rsidR="007B3D2F" w:rsidRPr="00A04153" w:rsidRDefault="007B3D2F" w:rsidP="007B3D2F">
            <w:pPr>
              <w:pStyle w:val="HTML"/>
              <w:widowControl w:val="0"/>
              <w:jc w:val="both"/>
              <w:rPr>
                <w:rFonts w:ascii="Times New Roman" w:hAnsi="Times New Roman" w:cs="Times New Roman"/>
                <w:sz w:val="22"/>
                <w:szCs w:val="22"/>
              </w:rPr>
            </w:pPr>
            <w:r w:rsidRPr="00A04153">
              <w:rPr>
                <w:rFonts w:ascii="Times New Roman" w:hAnsi="Times New Roman" w:cs="Times New Roman"/>
                <w:sz w:val="22"/>
                <w:szCs w:val="22"/>
              </w:rPr>
              <w:t>Осуществление медицинской деятельности, предусматривающей:</w:t>
            </w:r>
          </w:p>
          <w:p w14:paraId="6FD8B40A" w14:textId="77777777" w:rsidR="007B3D2F" w:rsidRPr="007B3D2F" w:rsidRDefault="007B3D2F" w:rsidP="007B3D2F">
            <w:pPr>
              <w:pStyle w:val="HTML"/>
              <w:widowControl w:val="0"/>
              <w:jc w:val="both"/>
              <w:rPr>
                <w:rFonts w:ascii="Times New Roman" w:hAnsi="Times New Roman" w:cs="Times New Roman"/>
                <w:sz w:val="22"/>
                <w:szCs w:val="22"/>
              </w:rPr>
            </w:pPr>
            <w:r w:rsidRPr="00A04153">
              <w:rPr>
                <w:rFonts w:ascii="Times New Roman" w:hAnsi="Times New Roman" w:cs="Times New Roman"/>
                <w:sz w:val="22"/>
                <w:szCs w:val="22"/>
              </w:rPr>
              <w:t xml:space="preserve">1) организацию и выполнение работ (услуг) при оказании </w:t>
            </w:r>
            <w:r w:rsidRPr="00A04153">
              <w:rPr>
                <w:rFonts w:ascii="Times New Roman" w:hAnsi="Times New Roman" w:cs="Times New Roman"/>
                <w:i/>
                <w:iCs/>
                <w:sz w:val="22"/>
                <w:szCs w:val="22"/>
              </w:rPr>
              <w:t>первичной доврачебной медико-санитарной помощи в амбулаторных условиях</w:t>
            </w:r>
            <w:r>
              <w:rPr>
                <w:rFonts w:ascii="Times New Roman" w:hAnsi="Times New Roman" w:cs="Times New Roman"/>
                <w:i/>
                <w:iCs/>
                <w:sz w:val="22"/>
                <w:szCs w:val="22"/>
              </w:rPr>
              <w:t>,</w:t>
            </w:r>
            <w:r w:rsidRPr="00A04153">
              <w:rPr>
                <w:rFonts w:ascii="Times New Roman" w:hAnsi="Times New Roman" w:cs="Times New Roman"/>
                <w:sz w:val="22"/>
                <w:szCs w:val="22"/>
              </w:rPr>
              <w:t xml:space="preserve"> </w:t>
            </w:r>
            <w:r>
              <w:rPr>
                <w:rFonts w:ascii="Times New Roman" w:hAnsi="Times New Roman" w:cs="Times New Roman"/>
                <w:sz w:val="22"/>
                <w:szCs w:val="22"/>
              </w:rPr>
              <w:t>и</w:t>
            </w:r>
            <w:r w:rsidRPr="00A04153">
              <w:rPr>
                <w:rFonts w:ascii="Times New Roman" w:hAnsi="Times New Roman" w:cs="Times New Roman"/>
                <w:sz w:val="22"/>
                <w:szCs w:val="22"/>
              </w:rPr>
              <w:t xml:space="preserve"> (</w:t>
            </w:r>
            <w:r w:rsidRPr="007B3D2F">
              <w:rPr>
                <w:rFonts w:ascii="Times New Roman" w:hAnsi="Times New Roman" w:cs="Times New Roman"/>
                <w:sz w:val="22"/>
                <w:szCs w:val="22"/>
              </w:rPr>
              <w:t xml:space="preserve">или) </w:t>
            </w:r>
            <w:r w:rsidRPr="007B3D2F">
              <w:rPr>
                <w:rFonts w:ascii="Times New Roman" w:hAnsi="Times New Roman" w:cs="Times New Roman"/>
                <w:i/>
                <w:iCs/>
                <w:sz w:val="22"/>
                <w:szCs w:val="22"/>
              </w:rPr>
              <w:t xml:space="preserve">специализированной медицинской помощи в условиях дневного </w:t>
            </w:r>
            <w:r w:rsidRPr="007B3D2F">
              <w:rPr>
                <w:rFonts w:ascii="Times New Roman" w:hAnsi="Times New Roman" w:cs="Times New Roman"/>
                <w:i/>
                <w:iCs/>
                <w:sz w:val="22"/>
                <w:szCs w:val="22"/>
              </w:rPr>
              <w:lastRenderedPageBreak/>
              <w:t xml:space="preserve">стационара, </w:t>
            </w:r>
            <w:r w:rsidRPr="007B3D2F">
              <w:rPr>
                <w:rFonts w:ascii="Times New Roman" w:hAnsi="Times New Roman" w:cs="Times New Roman"/>
                <w:sz w:val="22"/>
                <w:szCs w:val="22"/>
              </w:rPr>
              <w:t xml:space="preserve">и (или) </w:t>
            </w:r>
            <w:r w:rsidRPr="007B3D2F">
              <w:rPr>
                <w:rFonts w:ascii="Times New Roman" w:hAnsi="Times New Roman" w:cs="Times New Roman"/>
                <w:i/>
                <w:iCs/>
                <w:sz w:val="22"/>
                <w:szCs w:val="22"/>
              </w:rPr>
              <w:t>специализированной медицинской помощи в стационарных условиях</w:t>
            </w:r>
            <w:r w:rsidRPr="007B3D2F">
              <w:rPr>
                <w:rFonts w:ascii="Times New Roman" w:hAnsi="Times New Roman" w:cs="Times New Roman"/>
                <w:sz w:val="22"/>
                <w:szCs w:val="22"/>
              </w:rPr>
              <w:t xml:space="preserve"> (наличие соответствующей лицензии) по лабораторной диагностике;</w:t>
            </w:r>
          </w:p>
          <w:p w14:paraId="234F92DD" w14:textId="677FD9CB" w:rsidR="00863E9F" w:rsidRPr="00A04153" w:rsidRDefault="007B3D2F" w:rsidP="007B3D2F">
            <w:pPr>
              <w:pStyle w:val="HTML"/>
              <w:widowControl w:val="0"/>
              <w:jc w:val="both"/>
              <w:rPr>
                <w:rFonts w:ascii="Times New Roman" w:hAnsi="Times New Roman" w:cs="Times New Roman"/>
                <w:sz w:val="22"/>
                <w:szCs w:val="22"/>
              </w:rPr>
            </w:pPr>
            <w:r w:rsidRPr="007B3D2F">
              <w:rPr>
                <w:rFonts w:ascii="Times New Roman" w:hAnsi="Times New Roman" w:cs="Times New Roman"/>
                <w:sz w:val="22"/>
                <w:szCs w:val="22"/>
              </w:rPr>
              <w:t>2) численность обслуживаемого (прикрепленного) населения – не менее 850 человек на 1 обучающегося и (или) количество коек – не менее 2 на 1 обучающегося.</w:t>
            </w:r>
          </w:p>
        </w:tc>
      </w:tr>
      <w:tr w:rsidR="00B66E47" w:rsidRPr="00534715" w14:paraId="45C74B34" w14:textId="77777777" w:rsidTr="004947DF">
        <w:tc>
          <w:tcPr>
            <w:tcW w:w="3114" w:type="dxa"/>
          </w:tcPr>
          <w:p w14:paraId="41E3256B" w14:textId="06BD6DF9" w:rsidR="00B66E47" w:rsidRPr="00534715" w:rsidRDefault="002C304C" w:rsidP="004947DF">
            <w:pPr>
              <w:tabs>
                <w:tab w:val="left" w:pos="567"/>
                <w:tab w:val="left" w:pos="993"/>
              </w:tabs>
              <w:autoSpaceDE w:val="0"/>
              <w:autoSpaceDN w:val="0"/>
              <w:adjustRightInd w:val="0"/>
              <w:rPr>
                <w:rFonts w:ascii="Times New Roman" w:hAnsi="Times New Roman" w:cs="Times New Roman"/>
                <w:color w:val="000000" w:themeColor="text1"/>
              </w:rPr>
            </w:pPr>
            <w:r w:rsidRPr="00534715">
              <w:rPr>
                <w:rFonts w:ascii="Times New Roman" w:eastAsia="Times New Roman" w:hAnsi="Times New Roman" w:cs="Times New Roman"/>
                <w:bCs/>
                <w:iCs/>
                <w:color w:val="000000" w:themeColor="text1"/>
              </w:rPr>
              <w:lastRenderedPageBreak/>
              <w:t xml:space="preserve">5.2. </w:t>
            </w:r>
            <w:r w:rsidR="003E6B9C" w:rsidRPr="003E6B9C">
              <w:rPr>
                <w:rFonts w:ascii="Times New Roman" w:eastAsia="Times New Roman" w:hAnsi="Times New Roman" w:cs="Times New Roman"/>
                <w:bCs/>
                <w:iCs/>
                <w:color w:val="000000" w:themeColor="text1"/>
              </w:rPr>
              <w:t>Выполнение микробиологических исследований</w:t>
            </w:r>
          </w:p>
        </w:tc>
        <w:tc>
          <w:tcPr>
            <w:tcW w:w="7088" w:type="dxa"/>
          </w:tcPr>
          <w:p w14:paraId="615DFD9A" w14:textId="77777777" w:rsidR="007B3D2F" w:rsidRPr="007B3D2F" w:rsidRDefault="007B3D2F" w:rsidP="007B3D2F">
            <w:pPr>
              <w:pStyle w:val="HTML"/>
              <w:widowControl w:val="0"/>
              <w:jc w:val="both"/>
              <w:rPr>
                <w:rFonts w:ascii="Times New Roman" w:hAnsi="Times New Roman" w:cs="Times New Roman"/>
                <w:sz w:val="22"/>
                <w:szCs w:val="22"/>
              </w:rPr>
            </w:pPr>
            <w:r w:rsidRPr="007B3D2F">
              <w:rPr>
                <w:rFonts w:ascii="Times New Roman" w:hAnsi="Times New Roman" w:cs="Times New Roman"/>
                <w:sz w:val="22"/>
                <w:szCs w:val="22"/>
              </w:rPr>
              <w:t>Осуществление медицинской деятельности, предусматривающей:</w:t>
            </w:r>
          </w:p>
          <w:p w14:paraId="6DD6F02F" w14:textId="77777777" w:rsidR="007B3D2F" w:rsidRPr="007B3D2F" w:rsidRDefault="007B3D2F" w:rsidP="007B3D2F">
            <w:pPr>
              <w:pStyle w:val="HTML"/>
              <w:widowControl w:val="0"/>
              <w:jc w:val="both"/>
              <w:rPr>
                <w:rFonts w:ascii="Times New Roman" w:hAnsi="Times New Roman" w:cs="Times New Roman"/>
                <w:sz w:val="22"/>
                <w:szCs w:val="22"/>
              </w:rPr>
            </w:pPr>
            <w:r w:rsidRPr="007B3D2F">
              <w:rPr>
                <w:rFonts w:ascii="Times New Roman" w:hAnsi="Times New Roman" w:cs="Times New Roman"/>
                <w:sz w:val="22"/>
                <w:szCs w:val="22"/>
              </w:rPr>
              <w:t xml:space="preserve">1) организацию и выполнение работ (услуг) при оказании </w:t>
            </w:r>
            <w:r w:rsidRPr="007B3D2F">
              <w:rPr>
                <w:rFonts w:ascii="Times New Roman" w:hAnsi="Times New Roman" w:cs="Times New Roman"/>
                <w:i/>
                <w:iCs/>
                <w:sz w:val="22"/>
                <w:szCs w:val="22"/>
              </w:rPr>
              <w:t>первичной доврачебной медико-санитарной помощи в амбулаторных условиях,</w:t>
            </w:r>
            <w:r w:rsidRPr="007B3D2F">
              <w:rPr>
                <w:rFonts w:ascii="Times New Roman" w:hAnsi="Times New Roman" w:cs="Times New Roman"/>
                <w:sz w:val="22"/>
                <w:szCs w:val="22"/>
              </w:rPr>
              <w:t xml:space="preserve"> и (или) </w:t>
            </w:r>
            <w:r w:rsidRPr="007B3D2F">
              <w:rPr>
                <w:rFonts w:ascii="Times New Roman" w:hAnsi="Times New Roman" w:cs="Times New Roman"/>
                <w:i/>
                <w:iCs/>
                <w:sz w:val="22"/>
                <w:szCs w:val="22"/>
              </w:rPr>
              <w:t>первичной специализированной медико-санитарной помощи в амбулаторных условиях,</w:t>
            </w:r>
            <w:r w:rsidRPr="007B3D2F">
              <w:rPr>
                <w:rFonts w:ascii="Times New Roman" w:hAnsi="Times New Roman" w:cs="Times New Roman"/>
                <w:sz w:val="22"/>
                <w:szCs w:val="22"/>
              </w:rPr>
              <w:t xml:space="preserve"> и (или) </w:t>
            </w:r>
            <w:r w:rsidRPr="007B3D2F">
              <w:rPr>
                <w:rFonts w:ascii="Times New Roman" w:hAnsi="Times New Roman" w:cs="Times New Roman"/>
                <w:i/>
                <w:iCs/>
                <w:sz w:val="22"/>
                <w:szCs w:val="22"/>
              </w:rPr>
              <w:t>первичной специализированной медико-санитарной помощи в условиях дневного стационара,</w:t>
            </w:r>
            <w:r w:rsidRPr="007B3D2F">
              <w:rPr>
                <w:rFonts w:ascii="Times New Roman" w:hAnsi="Times New Roman" w:cs="Times New Roman"/>
                <w:sz w:val="22"/>
                <w:szCs w:val="22"/>
              </w:rPr>
              <w:t xml:space="preserve"> и (или) </w:t>
            </w:r>
            <w:r w:rsidRPr="007B3D2F">
              <w:rPr>
                <w:rFonts w:ascii="Times New Roman" w:hAnsi="Times New Roman" w:cs="Times New Roman"/>
                <w:i/>
                <w:iCs/>
                <w:sz w:val="22"/>
                <w:szCs w:val="22"/>
              </w:rPr>
              <w:t>специализированной медицинской помощи в условиях дневного стационара,</w:t>
            </w:r>
            <w:r w:rsidRPr="007B3D2F">
              <w:rPr>
                <w:rFonts w:ascii="Times New Roman" w:hAnsi="Times New Roman" w:cs="Times New Roman"/>
                <w:sz w:val="22"/>
                <w:szCs w:val="22"/>
              </w:rPr>
              <w:t xml:space="preserve"> и (или) </w:t>
            </w:r>
            <w:r w:rsidRPr="007B3D2F">
              <w:rPr>
                <w:rFonts w:ascii="Times New Roman" w:hAnsi="Times New Roman" w:cs="Times New Roman"/>
                <w:i/>
                <w:iCs/>
                <w:sz w:val="22"/>
                <w:szCs w:val="22"/>
              </w:rPr>
              <w:t>специализированной медицинской помощи в стационарных условиях</w:t>
            </w:r>
            <w:r w:rsidRPr="007B3D2F">
              <w:rPr>
                <w:rFonts w:ascii="Times New Roman" w:hAnsi="Times New Roman" w:cs="Times New Roman"/>
                <w:sz w:val="22"/>
                <w:szCs w:val="22"/>
              </w:rPr>
              <w:t xml:space="preserve"> (наличие соответствующей лицензии) по медицинской микробиологии;</w:t>
            </w:r>
          </w:p>
          <w:p w14:paraId="421F4C84" w14:textId="627C6EAA" w:rsidR="00B66E47" w:rsidRPr="00534715" w:rsidRDefault="007B3D2F" w:rsidP="007B3D2F">
            <w:pPr>
              <w:widowControl w:val="0"/>
              <w:tabs>
                <w:tab w:val="left" w:pos="181"/>
                <w:tab w:val="left" w:pos="993"/>
              </w:tabs>
              <w:autoSpaceDE w:val="0"/>
              <w:autoSpaceDN w:val="0"/>
              <w:adjustRightInd w:val="0"/>
              <w:jc w:val="both"/>
              <w:rPr>
                <w:rFonts w:ascii="Times New Roman" w:hAnsi="Times New Roman" w:cs="Times New Roman"/>
              </w:rPr>
            </w:pPr>
            <w:r w:rsidRPr="007B3D2F">
              <w:rPr>
                <w:rFonts w:ascii="Times New Roman" w:hAnsi="Times New Roman" w:cs="Times New Roman"/>
              </w:rPr>
              <w:t xml:space="preserve">2) численность обслуживаемого (прикрепленного) населения – не менее 850 человек на 1 обучающегося и (или) количество коек </w:t>
            </w:r>
            <w:r w:rsidR="0033053A" w:rsidRPr="0033053A">
              <w:rPr>
                <w:rFonts w:ascii="Times New Roman" w:hAnsi="Times New Roman" w:cs="Times New Roman"/>
              </w:rPr>
              <w:t>–</w:t>
            </w:r>
            <w:r w:rsidR="0033053A">
              <w:rPr>
                <w:rFonts w:ascii="Times New Roman" w:hAnsi="Times New Roman" w:cs="Times New Roman"/>
              </w:rPr>
              <w:t xml:space="preserve"> </w:t>
            </w:r>
            <w:r w:rsidRPr="007B3D2F">
              <w:rPr>
                <w:rFonts w:ascii="Times New Roman" w:hAnsi="Times New Roman" w:cs="Times New Roman"/>
              </w:rPr>
              <w:t>не менее 2 на 1 обучающегося.</w:t>
            </w:r>
          </w:p>
        </w:tc>
      </w:tr>
    </w:tbl>
    <w:p w14:paraId="618B8729" w14:textId="77777777" w:rsidR="003865CD" w:rsidRPr="00534715" w:rsidRDefault="003865CD" w:rsidP="004227D3">
      <w:pPr>
        <w:autoSpaceDE w:val="0"/>
        <w:autoSpaceDN w:val="0"/>
        <w:adjustRightInd w:val="0"/>
        <w:spacing w:after="0" w:line="240" w:lineRule="auto"/>
        <w:ind w:firstLine="709"/>
        <w:jc w:val="both"/>
        <w:rPr>
          <w:rFonts w:ascii="Times New Roman" w:hAnsi="Times New Roman" w:cs="Times New Roman"/>
          <w:b/>
          <w:bCs/>
          <w:i/>
          <w:iCs/>
          <w:color w:val="000000" w:themeColor="text1"/>
          <w:sz w:val="28"/>
          <w:szCs w:val="28"/>
        </w:rPr>
      </w:pPr>
    </w:p>
    <w:p w14:paraId="2F3BEB07" w14:textId="4BAA5BAB" w:rsidR="004227D3" w:rsidRPr="00534715" w:rsidRDefault="00D12999" w:rsidP="004227D3">
      <w:pPr>
        <w:autoSpaceDE w:val="0"/>
        <w:autoSpaceDN w:val="0"/>
        <w:adjustRightInd w:val="0"/>
        <w:spacing w:after="0" w:line="240" w:lineRule="auto"/>
        <w:ind w:firstLine="709"/>
        <w:jc w:val="both"/>
        <w:rPr>
          <w:rFonts w:ascii="Times New Roman" w:hAnsi="Times New Roman" w:cs="Times New Roman"/>
          <w:b/>
          <w:bCs/>
          <w:i/>
          <w:iCs/>
          <w:color w:val="000000" w:themeColor="text1"/>
          <w:sz w:val="28"/>
          <w:szCs w:val="28"/>
        </w:rPr>
      </w:pPr>
      <w:r w:rsidRPr="00534715">
        <w:rPr>
          <w:rFonts w:ascii="Times New Roman" w:hAnsi="Times New Roman" w:cs="Times New Roman"/>
          <w:b/>
          <w:bCs/>
          <w:i/>
          <w:iCs/>
          <w:color w:val="000000" w:themeColor="text1"/>
          <w:sz w:val="28"/>
          <w:szCs w:val="28"/>
        </w:rPr>
        <w:t>9</w:t>
      </w:r>
      <w:r w:rsidR="004227D3" w:rsidRPr="00534715">
        <w:rPr>
          <w:rFonts w:ascii="Times New Roman" w:hAnsi="Times New Roman" w:cs="Times New Roman"/>
          <w:b/>
          <w:bCs/>
          <w:i/>
          <w:iCs/>
          <w:color w:val="000000" w:themeColor="text1"/>
          <w:sz w:val="28"/>
          <w:szCs w:val="28"/>
        </w:rPr>
        <w:t>.3. Требования к использованию ЭО и ДОТ</w:t>
      </w:r>
      <w:r w:rsidR="0017509E" w:rsidRPr="00534715">
        <w:rPr>
          <w:rFonts w:ascii="Times New Roman" w:hAnsi="Times New Roman" w:cs="Times New Roman"/>
          <w:b/>
          <w:bCs/>
          <w:i/>
          <w:iCs/>
          <w:color w:val="000000" w:themeColor="text1"/>
          <w:sz w:val="28"/>
          <w:szCs w:val="28"/>
        </w:rPr>
        <w:t>,</w:t>
      </w:r>
      <w:r w:rsidR="004227D3" w:rsidRPr="00534715">
        <w:rPr>
          <w:rFonts w:ascii="Times New Roman" w:hAnsi="Times New Roman" w:cs="Times New Roman"/>
          <w:b/>
          <w:bCs/>
          <w:i/>
          <w:iCs/>
          <w:color w:val="000000" w:themeColor="text1"/>
          <w:sz w:val="28"/>
          <w:szCs w:val="28"/>
        </w:rPr>
        <w:t xml:space="preserve"> учебно-методическому обеспечению реализации образовательной программы</w:t>
      </w:r>
    </w:p>
    <w:p w14:paraId="33EADC32" w14:textId="3918697C" w:rsidR="004227D3" w:rsidRPr="00534715" w:rsidRDefault="004227D3" w:rsidP="004227D3">
      <w:pPr>
        <w:spacing w:after="0" w:line="240" w:lineRule="auto"/>
        <w:ind w:firstLine="709"/>
        <w:contextualSpacing/>
        <w:jc w:val="both"/>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t xml:space="preserve">По решению организации, осуществляющей образовательную деятельность, </w:t>
      </w:r>
      <w:r w:rsidR="0017509E" w:rsidRPr="00534715">
        <w:rPr>
          <w:rFonts w:ascii="Times New Roman" w:hAnsi="Times New Roman" w:cs="Times New Roman"/>
          <w:color w:val="000000" w:themeColor="text1"/>
          <w:sz w:val="28"/>
          <w:szCs w:val="28"/>
        </w:rPr>
        <w:t>занятия лекционного типа при реализации образовательной программы могут проводиться с использованием ЭО и ДОТ полностью или частично.</w:t>
      </w:r>
    </w:p>
    <w:p w14:paraId="78938426" w14:textId="5CEE073E" w:rsidR="0017509E" w:rsidRPr="00534715" w:rsidRDefault="0017509E" w:rsidP="004227D3">
      <w:pPr>
        <w:spacing w:after="0" w:line="240" w:lineRule="auto"/>
        <w:ind w:firstLine="709"/>
        <w:contextualSpacing/>
        <w:jc w:val="both"/>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t>Использование ЭО и ДОТ при реализации занятий семинарского типа, проведении практик, промежуточных и итоговой аттестаций не допускается.</w:t>
      </w:r>
    </w:p>
    <w:p w14:paraId="6943227D" w14:textId="7D261932" w:rsidR="00B00F73" w:rsidRPr="00534715" w:rsidRDefault="00A97E1E" w:rsidP="00A97E1E">
      <w:pPr>
        <w:spacing w:after="0" w:line="240" w:lineRule="auto"/>
        <w:ind w:firstLine="709"/>
        <w:contextualSpacing/>
        <w:jc w:val="both"/>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t>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w:t>
      </w:r>
      <w:r w:rsidR="0017509E" w:rsidRPr="00534715">
        <w:rPr>
          <w:rFonts w:ascii="Times New Roman" w:hAnsi="Times New Roman" w:cs="Times New Roman"/>
          <w:color w:val="000000" w:themeColor="text1"/>
          <w:sz w:val="28"/>
          <w:szCs w:val="28"/>
        </w:rPr>
        <w:t>, осуществляющей образовательную деятельность.</w:t>
      </w:r>
      <w:r w:rsidRPr="00534715">
        <w:rPr>
          <w:rFonts w:ascii="Times New Roman" w:hAnsi="Times New Roman" w:cs="Times New Roman"/>
          <w:color w:val="000000" w:themeColor="text1"/>
          <w:sz w:val="28"/>
          <w:szCs w:val="28"/>
        </w:rPr>
        <w:t xml:space="preserve">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как на территории организации</w:t>
      </w:r>
      <w:r w:rsidR="0017509E" w:rsidRPr="00534715">
        <w:rPr>
          <w:rFonts w:ascii="Times New Roman" w:hAnsi="Times New Roman" w:cs="Times New Roman"/>
          <w:color w:val="000000" w:themeColor="text1"/>
          <w:sz w:val="28"/>
          <w:szCs w:val="28"/>
        </w:rPr>
        <w:t>, осуществляющей образовательную деятельность</w:t>
      </w:r>
      <w:r w:rsidRPr="00534715">
        <w:rPr>
          <w:rFonts w:ascii="Times New Roman" w:hAnsi="Times New Roman" w:cs="Times New Roman"/>
          <w:color w:val="000000" w:themeColor="text1"/>
          <w:sz w:val="28"/>
          <w:szCs w:val="28"/>
        </w:rPr>
        <w:t>, так и вне ее.</w:t>
      </w:r>
    </w:p>
    <w:p w14:paraId="4E19916E" w14:textId="7165D832" w:rsidR="00FA1E04" w:rsidRPr="00534715" w:rsidRDefault="00A97E1E" w:rsidP="00206B72">
      <w:pPr>
        <w:spacing w:after="0" w:line="240" w:lineRule="auto"/>
        <w:ind w:firstLine="709"/>
        <w:contextualSpacing/>
        <w:jc w:val="both"/>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t>Перечень учебных изданий, в том числе электронных, иных информационных материалов, необходимых для освоения образовательной программы, определяется организацие</w:t>
      </w:r>
      <w:r w:rsidR="0017509E" w:rsidRPr="00534715">
        <w:rPr>
          <w:rFonts w:ascii="Times New Roman" w:hAnsi="Times New Roman" w:cs="Times New Roman"/>
          <w:color w:val="000000" w:themeColor="text1"/>
          <w:sz w:val="28"/>
          <w:szCs w:val="28"/>
        </w:rPr>
        <w:t>й, осуществляющей образовательную деятельность, самостоятельно</w:t>
      </w:r>
      <w:r w:rsidRPr="00534715">
        <w:rPr>
          <w:rFonts w:ascii="Times New Roman" w:hAnsi="Times New Roman" w:cs="Times New Roman"/>
          <w:color w:val="000000" w:themeColor="text1"/>
          <w:sz w:val="28"/>
          <w:szCs w:val="28"/>
        </w:rPr>
        <w:t>.</w:t>
      </w:r>
    </w:p>
    <w:p w14:paraId="6B23EEA5" w14:textId="5C873324" w:rsidR="003865CD" w:rsidRPr="00534715" w:rsidRDefault="003865CD" w:rsidP="003865CD">
      <w:pPr>
        <w:spacing w:after="0" w:line="240" w:lineRule="auto"/>
        <w:contextualSpacing/>
        <w:jc w:val="both"/>
        <w:rPr>
          <w:rFonts w:ascii="Times New Roman" w:hAnsi="Times New Roman" w:cs="Times New Roman"/>
          <w:color w:val="000000" w:themeColor="text1"/>
          <w:sz w:val="28"/>
          <w:szCs w:val="28"/>
        </w:rPr>
      </w:pPr>
    </w:p>
    <w:p w14:paraId="2A23166C" w14:textId="2FD1CAB2" w:rsidR="003865CD" w:rsidRPr="00534715" w:rsidRDefault="003865CD" w:rsidP="00063C5C">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r w:rsidRPr="00534715">
        <w:rPr>
          <w:rFonts w:ascii="Times New Roman" w:hAnsi="Times New Roman" w:cs="Times New Roman"/>
          <w:b/>
          <w:bCs/>
          <w:color w:val="000000" w:themeColor="text1"/>
          <w:sz w:val="28"/>
          <w:szCs w:val="28"/>
        </w:rPr>
        <w:t>10. Требования к финансовым условиям</w:t>
      </w:r>
      <w:r w:rsidR="00063C5C">
        <w:rPr>
          <w:rFonts w:ascii="Times New Roman" w:hAnsi="Times New Roman" w:cs="Times New Roman"/>
          <w:b/>
          <w:bCs/>
          <w:color w:val="000000" w:themeColor="text1"/>
          <w:sz w:val="28"/>
          <w:szCs w:val="28"/>
        </w:rPr>
        <w:t xml:space="preserve"> </w:t>
      </w:r>
      <w:r w:rsidRPr="00534715">
        <w:rPr>
          <w:rFonts w:ascii="Times New Roman" w:hAnsi="Times New Roman" w:cs="Times New Roman"/>
          <w:b/>
          <w:bCs/>
          <w:color w:val="000000" w:themeColor="text1"/>
          <w:sz w:val="28"/>
          <w:szCs w:val="28"/>
        </w:rPr>
        <w:t>реализации образовательной программы</w:t>
      </w:r>
    </w:p>
    <w:p w14:paraId="7B4A70AA" w14:textId="530F2B28" w:rsidR="00732D78" w:rsidRDefault="00732D78" w:rsidP="00732D78">
      <w:pPr>
        <w:spacing w:after="0" w:line="240" w:lineRule="auto"/>
        <w:ind w:firstLine="709"/>
        <w:contextualSpacing/>
        <w:jc w:val="both"/>
        <w:rPr>
          <w:rFonts w:ascii="Times New Roman" w:hAnsi="Times New Roman" w:cs="Times New Roman"/>
          <w:color w:val="000000" w:themeColor="text1"/>
          <w:sz w:val="28"/>
          <w:szCs w:val="28"/>
        </w:rPr>
      </w:pPr>
      <w:r w:rsidRPr="00534715">
        <w:rPr>
          <w:rFonts w:ascii="Times New Roman" w:hAnsi="Times New Roman" w:cs="Times New Roman"/>
          <w:color w:val="000000" w:themeColor="text1"/>
          <w:sz w:val="28"/>
          <w:szCs w:val="28"/>
        </w:rPr>
        <w:t>Финансовое обеспечение реализации образовательной программы должно осуществляться в объеме не ниже определенного в соответствии с Бюджетным кодексом Российской Федерации и Федеральным законом № 273-ФЗ.</w:t>
      </w:r>
    </w:p>
    <w:sectPr w:rsidR="00732D78" w:rsidSect="00063C5C">
      <w:headerReference w:type="default" r:id="rId13"/>
      <w:footerReference w:type="default" r:id="rId14"/>
      <w:endnotePr>
        <w:numFmt w:val="decimal"/>
      </w:endnotePr>
      <w:pgSz w:w="11906" w:h="16838" w:code="9"/>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50B52" w14:textId="77777777" w:rsidR="00C75D8F" w:rsidRDefault="00C75D8F" w:rsidP="00373D49">
      <w:pPr>
        <w:spacing w:after="0" w:line="240" w:lineRule="auto"/>
      </w:pPr>
      <w:r>
        <w:separator/>
      </w:r>
    </w:p>
  </w:endnote>
  <w:endnote w:type="continuationSeparator" w:id="0">
    <w:p w14:paraId="19CC9E33" w14:textId="77777777" w:rsidR="00C75D8F" w:rsidRDefault="00C75D8F" w:rsidP="0037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28DC" w14:textId="17610AEA" w:rsidR="00157B19" w:rsidRDefault="00157B1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4AD32" w14:textId="77777777" w:rsidR="00C75D8F" w:rsidRDefault="00C75D8F" w:rsidP="00373D49">
      <w:pPr>
        <w:spacing w:after="0" w:line="240" w:lineRule="auto"/>
      </w:pPr>
      <w:r>
        <w:separator/>
      </w:r>
    </w:p>
  </w:footnote>
  <w:footnote w:type="continuationSeparator" w:id="0">
    <w:p w14:paraId="323DBEA9" w14:textId="77777777" w:rsidR="00C75D8F" w:rsidRDefault="00C75D8F" w:rsidP="00373D49">
      <w:pPr>
        <w:spacing w:after="0" w:line="240" w:lineRule="auto"/>
      </w:pPr>
      <w:r>
        <w:continuationSeparator/>
      </w:r>
    </w:p>
  </w:footnote>
  <w:footnote w:id="1">
    <w:p w14:paraId="5B06261E" w14:textId="77777777" w:rsidR="00157B19" w:rsidRPr="00AC4899" w:rsidRDefault="00157B19" w:rsidP="00CC6490">
      <w:pPr>
        <w:pStyle w:val="ac"/>
        <w:jc w:val="both"/>
      </w:pPr>
      <w:r w:rsidRPr="00D20675">
        <w:rPr>
          <w:rStyle w:val="a6"/>
        </w:rPr>
        <w:footnoteRef/>
      </w:r>
      <w:r>
        <w:t>Пункт</w:t>
      </w:r>
      <w:r w:rsidRPr="00D20675">
        <w:t xml:space="preserve"> </w:t>
      </w:r>
      <w:r>
        <w:t>11</w:t>
      </w:r>
      <w:r w:rsidRPr="00D20675">
        <w:t xml:space="preserve"> Порядка организации и осуществления образовательной деятельности по дополнительным профессиональным программам</w:t>
      </w:r>
      <w:r>
        <w:t xml:space="preserve">, </w:t>
      </w:r>
      <w:r w:rsidRPr="00D20675">
        <w:t>утвержден</w:t>
      </w:r>
      <w:r>
        <w:t>ного</w:t>
      </w:r>
      <w:r w:rsidRPr="00D20675">
        <w:t xml:space="preserve"> приказом Министерства образования и науки Российской Федерации от </w:t>
      </w:r>
      <w:r>
        <w:t xml:space="preserve">24 марта </w:t>
      </w:r>
      <w:r w:rsidRPr="00D20675">
        <w:t>20</w:t>
      </w:r>
      <w:r>
        <w:t>25 г.</w:t>
      </w:r>
      <w:r w:rsidRPr="00D20675">
        <w:t xml:space="preserve"> </w:t>
      </w:r>
      <w:r>
        <w:t>№</w:t>
      </w:r>
      <w:r w:rsidRPr="00D20675">
        <w:t xml:space="preserve"> </w:t>
      </w:r>
      <w:r>
        <w:t>266 (з</w:t>
      </w:r>
      <w:r w:rsidRPr="00AC4899">
        <w:t>арегистрирован Министерством юстиции Российской Федерации 22 апреля 2025 г.</w:t>
      </w:r>
      <w:r>
        <w:t>, регистрационный</w:t>
      </w:r>
      <w:r w:rsidRPr="00AC4899">
        <w:t xml:space="preserve"> </w:t>
      </w:r>
      <w:r>
        <w:t>№</w:t>
      </w:r>
      <w:r w:rsidRPr="00AC4899">
        <w:t xml:space="preserve"> 81928</w:t>
      </w:r>
      <w:r>
        <w:t xml:space="preserve">), действует до 1 сентября 2031 года. Далее – Порядок организации </w:t>
      </w:r>
      <w:r w:rsidRPr="00D20675">
        <w:t>и осуществления образовательной деятельности</w:t>
      </w:r>
      <w:r>
        <w:t xml:space="preserve"> </w:t>
      </w:r>
      <w:r w:rsidRPr="00D20675">
        <w:t>по дополнительным профессиональным программам</w:t>
      </w:r>
      <w:r>
        <w:t>.</w:t>
      </w:r>
    </w:p>
  </w:footnote>
  <w:footnote w:id="2">
    <w:p w14:paraId="15F1361A" w14:textId="77777777" w:rsidR="00157B19" w:rsidRDefault="00157B19" w:rsidP="00CC6490">
      <w:pPr>
        <w:pStyle w:val="ac"/>
        <w:jc w:val="both"/>
      </w:pPr>
      <w:r>
        <w:rPr>
          <w:rStyle w:val="a6"/>
        </w:rPr>
        <w:footnoteRef/>
      </w:r>
      <w:r>
        <w:t xml:space="preserve"> </w:t>
      </w:r>
      <w:r w:rsidRPr="00AC4899">
        <w:t xml:space="preserve">Таблица приложения к приказу Министерства труда и социальной защиты Российской Федерации от 29 сентября 2014 г. </w:t>
      </w:r>
      <w:r>
        <w:t>№</w:t>
      </w:r>
      <w:r w:rsidRPr="00AC4899">
        <w:t xml:space="preserve"> 667н </w:t>
      </w:r>
      <w:r>
        <w:t>«</w:t>
      </w:r>
      <w:r w:rsidRPr="00AC4899">
        <w:t>О реестре профессиональных стандартов (перечне видов профессиональной деятельности)</w:t>
      </w:r>
      <w:r>
        <w:t>»</w:t>
      </w:r>
      <w:r w:rsidRPr="00AC4899">
        <w:t xml:space="preserve"> (зарегистрирован Министерством юстиции Российской Федерации 19 ноября 2014 г., регистрационный </w:t>
      </w:r>
      <w:r>
        <w:t>№</w:t>
      </w:r>
      <w:r w:rsidRPr="00AC4899">
        <w:t xml:space="preserve"> 34779) с изменением, внесенным приказом Министерства труда и социальной защиты Российской Федерации от 9 марта 2017 г. </w:t>
      </w:r>
      <w:r>
        <w:t>№</w:t>
      </w:r>
      <w:r w:rsidRPr="00AC4899">
        <w:t xml:space="preserve"> 254н (зарегистрирован Министерством юстиции Российской Федерации 29 марта 2017 г., регистрационный </w:t>
      </w:r>
      <w:r>
        <w:t>№</w:t>
      </w:r>
      <w:r w:rsidRPr="00AC4899">
        <w:t xml:space="preserve"> 46168)</w:t>
      </w:r>
      <w:r>
        <w:t>.</w:t>
      </w:r>
    </w:p>
  </w:footnote>
  <w:footnote w:id="3">
    <w:p w14:paraId="61B537D2" w14:textId="77777777" w:rsidR="00157B19" w:rsidRDefault="00157B19" w:rsidP="00CC6490">
      <w:pPr>
        <w:pStyle w:val="ac"/>
        <w:jc w:val="both"/>
      </w:pPr>
      <w:r>
        <w:rPr>
          <w:rStyle w:val="a6"/>
        </w:rPr>
        <w:footnoteRef/>
      </w:r>
      <w:r>
        <w:t xml:space="preserve"> </w:t>
      </w:r>
      <w:r w:rsidRPr="00CF0DEB">
        <w:t xml:space="preserve">Приказ Министерства труда и социальной защиты Российской Федерации от 12 апреля 2013 г. </w:t>
      </w:r>
      <w:r>
        <w:t>№ 148н</w:t>
      </w:r>
      <w:r>
        <w:br/>
        <w:t>«</w:t>
      </w:r>
      <w:r w:rsidRPr="00CF0DEB">
        <w:t>Об утверждении уровней квалификации в целях разработки проектов профессиональных стандартов</w:t>
      </w:r>
      <w:r>
        <w:t>»</w:t>
      </w:r>
      <w:r w:rsidRPr="00CF0DEB">
        <w:t xml:space="preserve"> (зарегистрирован Министерством юстиции Российской Федерации 27 мая 2013 г., регистрационный </w:t>
      </w:r>
      <w:r>
        <w:t>№ </w:t>
      </w:r>
      <w:r w:rsidRPr="00CF0DEB">
        <w:t>28534)</w:t>
      </w:r>
      <w:r>
        <w:t>.</w:t>
      </w:r>
    </w:p>
  </w:footnote>
  <w:footnote w:id="4">
    <w:p w14:paraId="605DFF67" w14:textId="5BF77CFE" w:rsidR="00157B19" w:rsidRPr="00E66CDF" w:rsidRDefault="00157B19" w:rsidP="00725F10">
      <w:pPr>
        <w:pStyle w:val="ac"/>
        <w:jc w:val="both"/>
      </w:pPr>
      <w:r>
        <w:rPr>
          <w:rStyle w:val="a6"/>
        </w:rPr>
        <w:footnoteRef/>
      </w:r>
      <w:r>
        <w:t xml:space="preserve"> Пункт 22 статьи 2 Федерального закона от 29 декабря 2012 г. №</w:t>
      </w:r>
      <w:r w:rsidRPr="0090176B">
        <w:t xml:space="preserve"> </w:t>
      </w:r>
      <w:r>
        <w:t>273-ФЗ «Об образовании в Российской Федерации» (далее – Федеральный закон № 273-ФЗ); пункт</w:t>
      </w:r>
      <w:r w:rsidRPr="00D20675">
        <w:t xml:space="preserve"> </w:t>
      </w:r>
      <w:r>
        <w:t>11</w:t>
      </w:r>
      <w:r w:rsidRPr="00D20675">
        <w:t xml:space="preserve"> Порядка организации и осуществления образовательной деятельности по дополнительным профессиональным программам</w:t>
      </w:r>
      <w:r>
        <w:t>.</w:t>
      </w:r>
    </w:p>
  </w:footnote>
  <w:footnote w:id="5">
    <w:p w14:paraId="69E7113F" w14:textId="21E8583F" w:rsidR="00157B19" w:rsidRDefault="00157B19" w:rsidP="005415DD">
      <w:pPr>
        <w:pStyle w:val="ac"/>
        <w:jc w:val="both"/>
      </w:pPr>
      <w:r>
        <w:rPr>
          <w:rStyle w:val="a6"/>
        </w:rPr>
        <w:footnoteRef/>
      </w:r>
      <w:r>
        <w:t xml:space="preserve"> Пункты</w:t>
      </w:r>
      <w:r w:rsidRPr="00D20675">
        <w:t xml:space="preserve"> </w:t>
      </w:r>
      <w:r>
        <w:t>11 и 15</w:t>
      </w:r>
      <w:r w:rsidRPr="00D20675">
        <w:t xml:space="preserve"> Порядка организации и осуществления образовательной деятельности по дополнительным профессиональным программам</w:t>
      </w:r>
      <w:r>
        <w:t>.</w:t>
      </w:r>
    </w:p>
  </w:footnote>
  <w:footnote w:id="6">
    <w:p w14:paraId="18291445" w14:textId="6C7791B4" w:rsidR="00157B19" w:rsidRDefault="00157B19" w:rsidP="00676C75">
      <w:pPr>
        <w:pStyle w:val="ac"/>
        <w:jc w:val="both"/>
      </w:pPr>
      <w:r>
        <w:rPr>
          <w:rStyle w:val="a6"/>
        </w:rPr>
        <w:footnoteRef/>
      </w:r>
      <w:r>
        <w:t xml:space="preserve"> Пункт</w:t>
      </w:r>
      <w:r w:rsidRPr="00D20675">
        <w:t xml:space="preserve"> </w:t>
      </w:r>
      <w:r>
        <w:t>11</w:t>
      </w:r>
      <w:r w:rsidRPr="00D20675">
        <w:t xml:space="preserve"> Порядка организации и осуществления образовательной деятельности по дополнительным профессиональным программам</w:t>
      </w:r>
      <w:r>
        <w:t>.</w:t>
      </w:r>
    </w:p>
  </w:footnote>
  <w:footnote w:id="7">
    <w:p w14:paraId="6CC82E32" w14:textId="69D5A361" w:rsidR="00157B19" w:rsidRDefault="00157B19" w:rsidP="00DA2E58">
      <w:pPr>
        <w:pStyle w:val="ac"/>
        <w:jc w:val="both"/>
      </w:pPr>
      <w:r>
        <w:rPr>
          <w:rStyle w:val="a6"/>
        </w:rPr>
        <w:footnoteRef/>
      </w:r>
      <w:r>
        <w:t xml:space="preserve"> Пункт 11 </w:t>
      </w:r>
      <w:r w:rsidRPr="00D20675">
        <w:t>Порядка организации и осуществления образовательной деятельности по дополнительным профессиональным программам</w:t>
      </w:r>
      <w:r>
        <w:t>.</w:t>
      </w:r>
    </w:p>
  </w:footnote>
  <w:footnote w:id="8">
    <w:p w14:paraId="34684980" w14:textId="327DD01F" w:rsidR="00157B19" w:rsidRDefault="00157B19" w:rsidP="005D1B78">
      <w:pPr>
        <w:pStyle w:val="ac"/>
        <w:jc w:val="both"/>
      </w:pPr>
      <w:r>
        <w:rPr>
          <w:rStyle w:val="a6"/>
        </w:rPr>
        <w:footnoteRef/>
      </w:r>
      <w:r>
        <w:t xml:space="preserve"> Пункт 1 части 10 статьи 60 Федерального закона №</w:t>
      </w:r>
      <w:r w:rsidRPr="0090176B">
        <w:t xml:space="preserve"> </w:t>
      </w:r>
      <w:r>
        <w:t>273-ФЗ.</w:t>
      </w:r>
    </w:p>
  </w:footnote>
  <w:footnote w:id="9">
    <w:p w14:paraId="2BF726AE" w14:textId="4AD3247E" w:rsidR="00157B19" w:rsidRDefault="00157B19" w:rsidP="00820426">
      <w:pPr>
        <w:pStyle w:val="ac"/>
        <w:jc w:val="both"/>
      </w:pPr>
      <w:r>
        <w:rPr>
          <w:rStyle w:val="a6"/>
        </w:rPr>
        <w:footnoteRef/>
      </w:r>
      <w:r>
        <w:t xml:space="preserve"> Пункт 11 </w:t>
      </w:r>
      <w:r w:rsidRPr="00D20675">
        <w:t>Порядка организации и осуществления образовательной деятельности по дополнительным профессиональным программам</w:t>
      </w:r>
      <w:r>
        <w:t>.</w:t>
      </w:r>
    </w:p>
  </w:footnote>
  <w:footnote w:id="10">
    <w:p w14:paraId="64B33142" w14:textId="74A17171" w:rsidR="00157B19" w:rsidRDefault="00157B19" w:rsidP="00A611CD">
      <w:pPr>
        <w:pStyle w:val="ac"/>
        <w:jc w:val="both"/>
      </w:pPr>
      <w:r>
        <w:rPr>
          <w:rStyle w:val="a6"/>
        </w:rPr>
        <w:footnoteRef/>
      </w:r>
      <w:r>
        <w:t xml:space="preserve"> Зарегистрирован Министерством юстиции Российской Федерации 6 марта 2010 г., регистрационный № 18638.</w:t>
      </w:r>
    </w:p>
  </w:footnote>
  <w:footnote w:id="11">
    <w:p w14:paraId="116C832F" w14:textId="2BFBCF17" w:rsidR="00157B19" w:rsidRPr="00CB07D1" w:rsidRDefault="00157B19" w:rsidP="00274388">
      <w:pPr>
        <w:pStyle w:val="ac"/>
        <w:jc w:val="both"/>
      </w:pPr>
      <w:r w:rsidRPr="00CB07D1">
        <w:rPr>
          <w:vertAlign w:val="superscript"/>
        </w:rPr>
        <w:footnoteRef/>
      </w:r>
      <w:r w:rsidRPr="00CB07D1">
        <w:t xml:space="preserve"> </w:t>
      </w:r>
      <w:r>
        <w:t>З</w:t>
      </w:r>
      <w:r w:rsidRPr="00CB07D1">
        <w:t xml:space="preserve">арегистрирован Министерством юстиции Российской Федерации </w:t>
      </w:r>
      <w:r>
        <w:t xml:space="preserve">23 августа 2011 г., регистрационный № 20237, с изменениями, внесенными приказом Министерства труда и социальной защиты Российской Федерации от 25 января 2023 г. № 39н </w:t>
      </w:r>
      <w:r w:rsidRPr="00CB07D1">
        <w:t>(зарегистрирован Министерств</w:t>
      </w:r>
      <w:r>
        <w:t>ом юстиции Российской Федерации</w:t>
      </w:r>
      <w:r>
        <w:br/>
        <w:t>27 февраля 2023 г.</w:t>
      </w:r>
      <w:r w:rsidRPr="00CB07D1">
        <w:t>, регистрационный № </w:t>
      </w:r>
      <w:r>
        <w:t>72453</w:t>
      </w:r>
      <w:r w:rsidRPr="00CB07D1">
        <w:t>)</w:t>
      </w:r>
      <w:r>
        <w:t>.</w:t>
      </w:r>
    </w:p>
  </w:footnote>
  <w:footnote w:id="12">
    <w:p w14:paraId="0114ECAB" w14:textId="05BC5FB4" w:rsidR="00157B19" w:rsidRDefault="00157B19" w:rsidP="00366B9E">
      <w:pPr>
        <w:pStyle w:val="ac"/>
        <w:jc w:val="both"/>
      </w:pPr>
      <w:r>
        <w:rPr>
          <w:rStyle w:val="a6"/>
        </w:rPr>
        <w:footnoteRef/>
      </w:r>
      <w:r>
        <w:t xml:space="preserve"> Часть 4 статьи 82 Федерального закона №</w:t>
      </w:r>
      <w:r w:rsidRPr="0090176B">
        <w:t xml:space="preserve"> </w:t>
      </w:r>
      <w:r>
        <w:t>273-ФЗ.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70084718"/>
    </w:sdtPr>
    <w:sdtEndPr/>
    <w:sdtContent>
      <w:p w14:paraId="4DB770A5" w14:textId="091BD786" w:rsidR="00157B19" w:rsidRPr="00172F7E" w:rsidRDefault="00157B19">
        <w:pPr>
          <w:pStyle w:val="ae"/>
          <w:jc w:val="center"/>
          <w:rPr>
            <w:rFonts w:ascii="Times New Roman" w:hAnsi="Times New Roman" w:cs="Times New Roman"/>
          </w:rPr>
        </w:pPr>
        <w:r w:rsidRPr="00172F7E">
          <w:rPr>
            <w:rFonts w:ascii="Times New Roman" w:hAnsi="Times New Roman" w:cs="Times New Roman"/>
            <w:noProof/>
          </w:rPr>
          <w:fldChar w:fldCharType="begin"/>
        </w:r>
        <w:r w:rsidRPr="00172F7E">
          <w:rPr>
            <w:rFonts w:ascii="Times New Roman" w:hAnsi="Times New Roman" w:cs="Times New Roman"/>
            <w:noProof/>
          </w:rPr>
          <w:instrText xml:space="preserve"> PAGE   \* MERGEFORMAT </w:instrText>
        </w:r>
        <w:r w:rsidRPr="00172F7E">
          <w:rPr>
            <w:rFonts w:ascii="Times New Roman" w:hAnsi="Times New Roman" w:cs="Times New Roman"/>
            <w:noProof/>
          </w:rPr>
          <w:fldChar w:fldCharType="separate"/>
        </w:r>
        <w:r>
          <w:rPr>
            <w:rFonts w:ascii="Times New Roman" w:hAnsi="Times New Roman" w:cs="Times New Roman"/>
            <w:noProof/>
          </w:rPr>
          <w:t>2</w:t>
        </w:r>
        <w:r w:rsidRPr="00172F7E">
          <w:rPr>
            <w:rFonts w:ascii="Times New Roman" w:hAnsi="Times New Roman" w:cs="Times New Roman"/>
            <w:noProof/>
          </w:rPr>
          <w:fldChar w:fldCharType="end"/>
        </w:r>
      </w:p>
    </w:sdtContent>
  </w:sdt>
  <w:p w14:paraId="1169402B" w14:textId="77777777" w:rsidR="00157B19" w:rsidRDefault="00157B1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9979" w14:textId="77777777" w:rsidR="00157B19" w:rsidRPr="00D23DA1" w:rsidRDefault="00157B19">
    <w:pPr>
      <w:pStyle w:val="ae"/>
      <w:jc w:val="center"/>
      <w:rPr>
        <w:rFonts w:ascii="Times New Roman" w:hAnsi="Times New Roman" w:cs="Times New Roman"/>
      </w:rPr>
    </w:pPr>
  </w:p>
  <w:p w14:paraId="7FE8AEC4" w14:textId="77777777" w:rsidR="00157B19" w:rsidRDefault="00157B19">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12D42" w14:textId="77777777" w:rsidR="00157B19" w:rsidRPr="00D23DA1" w:rsidRDefault="00157B19">
    <w:pPr>
      <w:pStyle w:val="ae"/>
      <w:jc w:val="center"/>
      <w:rPr>
        <w:rFonts w:ascii="Times New Roman" w:hAnsi="Times New Roman" w:cs="Times New Roman"/>
      </w:rPr>
    </w:pPr>
  </w:p>
  <w:p w14:paraId="04820A75" w14:textId="77777777" w:rsidR="00157B19" w:rsidRDefault="00157B19">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081249502"/>
      <w:docPartObj>
        <w:docPartGallery w:val="Page Numbers (Top of Page)"/>
        <w:docPartUnique/>
      </w:docPartObj>
    </w:sdtPr>
    <w:sdtEndPr/>
    <w:sdtContent>
      <w:p w14:paraId="2500F9A3" w14:textId="6E305352" w:rsidR="00157B19" w:rsidRPr="00063C5C" w:rsidRDefault="00157B19">
        <w:pPr>
          <w:pStyle w:val="ae"/>
          <w:jc w:val="center"/>
          <w:rPr>
            <w:rFonts w:ascii="Times New Roman" w:hAnsi="Times New Roman" w:cs="Times New Roman"/>
            <w:sz w:val="24"/>
            <w:szCs w:val="24"/>
          </w:rPr>
        </w:pPr>
        <w:r w:rsidRPr="00063C5C">
          <w:rPr>
            <w:rFonts w:ascii="Times New Roman" w:hAnsi="Times New Roman" w:cs="Times New Roman"/>
            <w:sz w:val="24"/>
            <w:szCs w:val="24"/>
          </w:rPr>
          <w:fldChar w:fldCharType="begin"/>
        </w:r>
        <w:r w:rsidRPr="00063C5C">
          <w:rPr>
            <w:rFonts w:ascii="Times New Roman" w:hAnsi="Times New Roman" w:cs="Times New Roman"/>
            <w:sz w:val="24"/>
            <w:szCs w:val="24"/>
          </w:rPr>
          <w:instrText>PAGE   \* MERGEFORMAT</w:instrText>
        </w:r>
        <w:r w:rsidRPr="00063C5C">
          <w:rPr>
            <w:rFonts w:ascii="Times New Roman" w:hAnsi="Times New Roman" w:cs="Times New Roman"/>
            <w:sz w:val="24"/>
            <w:szCs w:val="24"/>
          </w:rPr>
          <w:fldChar w:fldCharType="separate"/>
        </w:r>
        <w:r w:rsidR="008D2B0B">
          <w:rPr>
            <w:rFonts w:ascii="Times New Roman" w:hAnsi="Times New Roman" w:cs="Times New Roman"/>
            <w:noProof/>
            <w:sz w:val="24"/>
            <w:szCs w:val="24"/>
          </w:rPr>
          <w:t>14</w:t>
        </w:r>
        <w:r w:rsidRPr="00063C5C">
          <w:rPr>
            <w:rFonts w:ascii="Times New Roman" w:hAnsi="Times New Roman" w:cs="Times New Roman"/>
            <w:sz w:val="24"/>
            <w:szCs w:val="24"/>
          </w:rPr>
          <w:fldChar w:fldCharType="end"/>
        </w:r>
      </w:p>
    </w:sdtContent>
  </w:sdt>
  <w:p w14:paraId="5D1D517D" w14:textId="4E1EF5C2" w:rsidR="00157B19" w:rsidRDefault="00157B19">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066575"/>
      <w:docPartObj>
        <w:docPartGallery w:val="Page Numbers (Top of Page)"/>
        <w:docPartUnique/>
      </w:docPartObj>
    </w:sdtPr>
    <w:sdtEndPr>
      <w:rPr>
        <w:rFonts w:ascii="Times New Roman" w:hAnsi="Times New Roman" w:cs="Times New Roman"/>
        <w:sz w:val="24"/>
        <w:szCs w:val="24"/>
      </w:rPr>
    </w:sdtEndPr>
    <w:sdtContent>
      <w:p w14:paraId="284832FB" w14:textId="0A57D5E1" w:rsidR="00157B19" w:rsidRPr="005338B2" w:rsidRDefault="00157B19">
        <w:pPr>
          <w:pStyle w:val="ae"/>
          <w:jc w:val="center"/>
          <w:rPr>
            <w:rFonts w:ascii="Times New Roman" w:hAnsi="Times New Roman" w:cs="Times New Roman"/>
            <w:sz w:val="24"/>
            <w:szCs w:val="24"/>
          </w:rPr>
        </w:pPr>
        <w:r w:rsidRPr="005338B2">
          <w:rPr>
            <w:rFonts w:ascii="Times New Roman" w:hAnsi="Times New Roman" w:cs="Times New Roman"/>
            <w:sz w:val="24"/>
            <w:szCs w:val="24"/>
          </w:rPr>
          <w:fldChar w:fldCharType="begin"/>
        </w:r>
        <w:r w:rsidRPr="005338B2">
          <w:rPr>
            <w:rFonts w:ascii="Times New Roman" w:hAnsi="Times New Roman" w:cs="Times New Roman"/>
            <w:sz w:val="24"/>
            <w:szCs w:val="24"/>
          </w:rPr>
          <w:instrText>PAGE   \* MERGEFORMAT</w:instrText>
        </w:r>
        <w:r w:rsidRPr="005338B2">
          <w:rPr>
            <w:rFonts w:ascii="Times New Roman" w:hAnsi="Times New Roman" w:cs="Times New Roman"/>
            <w:sz w:val="24"/>
            <w:szCs w:val="24"/>
          </w:rPr>
          <w:fldChar w:fldCharType="separate"/>
        </w:r>
        <w:r w:rsidR="008D2B0B">
          <w:rPr>
            <w:rFonts w:ascii="Times New Roman" w:hAnsi="Times New Roman" w:cs="Times New Roman"/>
            <w:noProof/>
            <w:sz w:val="24"/>
            <w:szCs w:val="24"/>
          </w:rPr>
          <w:t>15</w:t>
        </w:r>
        <w:r w:rsidRPr="005338B2">
          <w:rPr>
            <w:rFonts w:ascii="Times New Roman" w:hAnsi="Times New Roman" w:cs="Times New Roman"/>
            <w:sz w:val="24"/>
            <w:szCs w:val="24"/>
          </w:rPr>
          <w:fldChar w:fldCharType="end"/>
        </w:r>
      </w:p>
    </w:sdtContent>
  </w:sdt>
  <w:p w14:paraId="347A4D99" w14:textId="4D08F8EB" w:rsidR="00157B19" w:rsidRDefault="00157B19">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220680"/>
      <w:docPartObj>
        <w:docPartGallery w:val="Page Numbers (Top of Page)"/>
        <w:docPartUnique/>
      </w:docPartObj>
    </w:sdtPr>
    <w:sdtEndPr>
      <w:rPr>
        <w:rFonts w:ascii="Times New Roman" w:hAnsi="Times New Roman" w:cs="Times New Roman"/>
        <w:sz w:val="24"/>
        <w:szCs w:val="24"/>
      </w:rPr>
    </w:sdtEndPr>
    <w:sdtContent>
      <w:p w14:paraId="7F3477F1" w14:textId="18B3405D" w:rsidR="00157B19" w:rsidRPr="005338B2" w:rsidRDefault="00157B19">
        <w:pPr>
          <w:pStyle w:val="ae"/>
          <w:jc w:val="center"/>
          <w:rPr>
            <w:rFonts w:ascii="Times New Roman" w:hAnsi="Times New Roman" w:cs="Times New Roman"/>
            <w:sz w:val="24"/>
            <w:szCs w:val="24"/>
          </w:rPr>
        </w:pPr>
        <w:r w:rsidRPr="005338B2">
          <w:rPr>
            <w:rFonts w:ascii="Times New Roman" w:hAnsi="Times New Roman" w:cs="Times New Roman"/>
            <w:sz w:val="24"/>
            <w:szCs w:val="24"/>
          </w:rPr>
          <w:fldChar w:fldCharType="begin"/>
        </w:r>
        <w:r w:rsidRPr="005338B2">
          <w:rPr>
            <w:rFonts w:ascii="Times New Roman" w:hAnsi="Times New Roman" w:cs="Times New Roman"/>
            <w:sz w:val="24"/>
            <w:szCs w:val="24"/>
          </w:rPr>
          <w:instrText>PAGE   \* MERGEFORMAT</w:instrText>
        </w:r>
        <w:r w:rsidRPr="005338B2">
          <w:rPr>
            <w:rFonts w:ascii="Times New Roman" w:hAnsi="Times New Roman" w:cs="Times New Roman"/>
            <w:sz w:val="24"/>
            <w:szCs w:val="24"/>
          </w:rPr>
          <w:fldChar w:fldCharType="separate"/>
        </w:r>
        <w:r w:rsidR="008D2B0B">
          <w:rPr>
            <w:rFonts w:ascii="Times New Roman" w:hAnsi="Times New Roman" w:cs="Times New Roman"/>
            <w:noProof/>
            <w:sz w:val="24"/>
            <w:szCs w:val="24"/>
          </w:rPr>
          <w:t>21</w:t>
        </w:r>
        <w:r w:rsidRPr="005338B2">
          <w:rPr>
            <w:rFonts w:ascii="Times New Roman" w:hAnsi="Times New Roman" w:cs="Times New Roman"/>
            <w:sz w:val="24"/>
            <w:szCs w:val="24"/>
          </w:rPr>
          <w:fldChar w:fldCharType="end"/>
        </w:r>
      </w:p>
    </w:sdtContent>
  </w:sdt>
  <w:p w14:paraId="239AB3B4" w14:textId="5473184E" w:rsidR="00157B19" w:rsidRDefault="00157B1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ACE"/>
    <w:multiLevelType w:val="hybridMultilevel"/>
    <w:tmpl w:val="1BE8E39C"/>
    <w:lvl w:ilvl="0" w:tplc="93DC02BE">
      <w:start w:val="1"/>
      <w:numFmt w:val="bullet"/>
      <w:lvlText w:val=""/>
      <w:lvlJc w:val="left"/>
      <w:pPr>
        <w:ind w:left="1429" w:hanging="360"/>
      </w:pPr>
      <w:rPr>
        <w:rFonts w:ascii="Symbol" w:hAnsi="Symbol" w:hint="default"/>
      </w:rPr>
    </w:lvl>
    <w:lvl w:ilvl="1" w:tplc="90720316">
      <w:start w:val="1"/>
      <w:numFmt w:val="lowerLetter"/>
      <w:lvlText w:val="%2."/>
      <w:lvlJc w:val="left"/>
      <w:pPr>
        <w:ind w:left="2149" w:hanging="360"/>
      </w:pPr>
    </w:lvl>
    <w:lvl w:ilvl="2" w:tplc="BD6A3A1A">
      <w:start w:val="1"/>
      <w:numFmt w:val="lowerRoman"/>
      <w:lvlText w:val="%3."/>
      <w:lvlJc w:val="right"/>
      <w:pPr>
        <w:ind w:left="2869" w:hanging="180"/>
      </w:pPr>
    </w:lvl>
    <w:lvl w:ilvl="3" w:tplc="53E87922">
      <w:start w:val="1"/>
      <w:numFmt w:val="decimal"/>
      <w:lvlText w:val="%4."/>
      <w:lvlJc w:val="left"/>
      <w:pPr>
        <w:ind w:left="3589" w:hanging="360"/>
      </w:pPr>
    </w:lvl>
    <w:lvl w:ilvl="4" w:tplc="AD1229C8">
      <w:start w:val="1"/>
      <w:numFmt w:val="lowerLetter"/>
      <w:lvlText w:val="%5."/>
      <w:lvlJc w:val="left"/>
      <w:pPr>
        <w:ind w:left="4309" w:hanging="360"/>
      </w:pPr>
    </w:lvl>
    <w:lvl w:ilvl="5" w:tplc="46BADFA0">
      <w:start w:val="1"/>
      <w:numFmt w:val="lowerRoman"/>
      <w:lvlText w:val="%6."/>
      <w:lvlJc w:val="right"/>
      <w:pPr>
        <w:ind w:left="5029" w:hanging="180"/>
      </w:pPr>
    </w:lvl>
    <w:lvl w:ilvl="6" w:tplc="81ECB42A">
      <w:start w:val="1"/>
      <w:numFmt w:val="decimal"/>
      <w:lvlText w:val="%7."/>
      <w:lvlJc w:val="left"/>
      <w:pPr>
        <w:ind w:left="5749" w:hanging="360"/>
      </w:pPr>
    </w:lvl>
    <w:lvl w:ilvl="7" w:tplc="20AA5B74">
      <w:start w:val="1"/>
      <w:numFmt w:val="lowerLetter"/>
      <w:lvlText w:val="%8."/>
      <w:lvlJc w:val="left"/>
      <w:pPr>
        <w:ind w:left="6469" w:hanging="360"/>
      </w:pPr>
    </w:lvl>
    <w:lvl w:ilvl="8" w:tplc="C97EA076">
      <w:start w:val="1"/>
      <w:numFmt w:val="lowerRoman"/>
      <w:lvlText w:val="%9."/>
      <w:lvlJc w:val="right"/>
      <w:pPr>
        <w:ind w:left="7189" w:hanging="180"/>
      </w:pPr>
    </w:lvl>
  </w:abstractNum>
  <w:abstractNum w:abstractNumId="1" w15:restartNumberingAfterBreak="0">
    <w:nsid w:val="00A9010A"/>
    <w:multiLevelType w:val="hybridMultilevel"/>
    <w:tmpl w:val="1A0EE102"/>
    <w:lvl w:ilvl="0" w:tplc="9E129A52">
      <w:start w:val="1"/>
      <w:numFmt w:val="decimal"/>
      <w:suff w:val="space"/>
      <w:lvlText w:val="ПК-1.4.н%1."/>
      <w:lvlJc w:val="left"/>
      <w:pPr>
        <w:ind w:left="720" w:hanging="360"/>
      </w:pPr>
      <w:rPr>
        <w:rFonts w:hint="default"/>
      </w:rPr>
    </w:lvl>
    <w:lvl w:ilvl="1" w:tplc="B7082484">
      <w:start w:val="1"/>
      <w:numFmt w:val="lowerLetter"/>
      <w:lvlText w:val="%2."/>
      <w:lvlJc w:val="left"/>
      <w:pPr>
        <w:ind w:left="1440" w:hanging="360"/>
      </w:pPr>
    </w:lvl>
    <w:lvl w:ilvl="2" w:tplc="238E7BB6">
      <w:start w:val="1"/>
      <w:numFmt w:val="lowerRoman"/>
      <w:lvlText w:val="%3."/>
      <w:lvlJc w:val="right"/>
      <w:pPr>
        <w:ind w:left="2160" w:hanging="180"/>
      </w:pPr>
    </w:lvl>
    <w:lvl w:ilvl="3" w:tplc="5DE69920">
      <w:start w:val="1"/>
      <w:numFmt w:val="decimal"/>
      <w:lvlText w:val="%4."/>
      <w:lvlJc w:val="left"/>
      <w:pPr>
        <w:ind w:left="2880" w:hanging="360"/>
      </w:pPr>
    </w:lvl>
    <w:lvl w:ilvl="4" w:tplc="DE20277C">
      <w:start w:val="1"/>
      <w:numFmt w:val="lowerLetter"/>
      <w:lvlText w:val="%5."/>
      <w:lvlJc w:val="left"/>
      <w:pPr>
        <w:ind w:left="3600" w:hanging="360"/>
      </w:pPr>
    </w:lvl>
    <w:lvl w:ilvl="5" w:tplc="08C4A31E">
      <w:start w:val="1"/>
      <w:numFmt w:val="lowerRoman"/>
      <w:lvlText w:val="%6."/>
      <w:lvlJc w:val="right"/>
      <w:pPr>
        <w:ind w:left="4320" w:hanging="180"/>
      </w:pPr>
    </w:lvl>
    <w:lvl w:ilvl="6" w:tplc="22E27C76">
      <w:start w:val="1"/>
      <w:numFmt w:val="decimal"/>
      <w:lvlText w:val="%7."/>
      <w:lvlJc w:val="left"/>
      <w:pPr>
        <w:ind w:left="5040" w:hanging="360"/>
      </w:pPr>
    </w:lvl>
    <w:lvl w:ilvl="7" w:tplc="37EEFE16">
      <w:start w:val="1"/>
      <w:numFmt w:val="lowerLetter"/>
      <w:lvlText w:val="%8."/>
      <w:lvlJc w:val="left"/>
      <w:pPr>
        <w:ind w:left="5760" w:hanging="360"/>
      </w:pPr>
    </w:lvl>
    <w:lvl w:ilvl="8" w:tplc="1E12FF00">
      <w:start w:val="1"/>
      <w:numFmt w:val="lowerRoman"/>
      <w:lvlText w:val="%9."/>
      <w:lvlJc w:val="right"/>
      <w:pPr>
        <w:ind w:left="6480" w:hanging="180"/>
      </w:pPr>
    </w:lvl>
  </w:abstractNum>
  <w:abstractNum w:abstractNumId="2" w15:restartNumberingAfterBreak="0">
    <w:nsid w:val="07771181"/>
    <w:multiLevelType w:val="hybridMultilevel"/>
    <w:tmpl w:val="7D44157E"/>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24591E"/>
    <w:multiLevelType w:val="hybridMultilevel"/>
    <w:tmpl w:val="29CAA2A8"/>
    <w:lvl w:ilvl="0" w:tplc="AAD6435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D21EBC"/>
    <w:multiLevelType w:val="hybridMultilevel"/>
    <w:tmpl w:val="8684D532"/>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5E53AD"/>
    <w:multiLevelType w:val="multilevel"/>
    <w:tmpl w:val="81C4AA7C"/>
    <w:lvl w:ilvl="0">
      <w:start w:val="1"/>
      <w:numFmt w:val="decimal"/>
      <w:lvlText w:val="%1."/>
      <w:lvlJc w:val="left"/>
      <w:pPr>
        <w:ind w:left="1211"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631"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841" w:hanging="1440"/>
      </w:pPr>
      <w:rPr>
        <w:rFonts w:hint="default"/>
      </w:rPr>
    </w:lvl>
    <w:lvl w:ilvl="7">
      <w:start w:val="1"/>
      <w:numFmt w:val="decimal"/>
      <w:isLgl/>
      <w:lvlText w:val="%1.%2.%3.%4.%5.%6.%7.%8."/>
      <w:lvlJc w:val="left"/>
      <w:pPr>
        <w:ind w:left="5266" w:hanging="1440"/>
      </w:pPr>
      <w:rPr>
        <w:rFonts w:hint="default"/>
      </w:rPr>
    </w:lvl>
    <w:lvl w:ilvl="8">
      <w:start w:val="1"/>
      <w:numFmt w:val="decimal"/>
      <w:isLgl/>
      <w:lvlText w:val="%1.%2.%3.%4.%5.%6.%7.%8.%9."/>
      <w:lvlJc w:val="left"/>
      <w:pPr>
        <w:ind w:left="6051" w:hanging="1800"/>
      </w:pPr>
      <w:rPr>
        <w:rFonts w:hint="default"/>
      </w:rPr>
    </w:lvl>
  </w:abstractNum>
  <w:abstractNum w:abstractNumId="6" w15:restartNumberingAfterBreak="0">
    <w:nsid w:val="135442A9"/>
    <w:multiLevelType w:val="hybridMultilevel"/>
    <w:tmpl w:val="CDAE2B20"/>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2F0F64"/>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B49A4"/>
    <w:multiLevelType w:val="hybridMultilevel"/>
    <w:tmpl w:val="D67607C8"/>
    <w:styleLink w:val="ImportedStyle2"/>
    <w:lvl w:ilvl="0" w:tplc="E23CA114">
      <w:start w:val="1"/>
      <w:numFmt w:val="bullet"/>
      <w:lvlText w:val="-"/>
      <w:lvlJc w:val="left"/>
      <w:pPr>
        <w:ind w:left="708" w:hanging="70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454EA02">
      <w:start w:val="1"/>
      <w:numFmt w:val="bullet"/>
      <w:lvlText w:val="o"/>
      <w:lvlJc w:val="left"/>
      <w:pPr>
        <w:ind w:left="1288" w:hanging="8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D4B42A">
      <w:start w:val="1"/>
      <w:numFmt w:val="bullet"/>
      <w:lvlText w:val="▪"/>
      <w:lvlJc w:val="left"/>
      <w:pPr>
        <w:ind w:left="2008" w:hanging="8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0828EA">
      <w:start w:val="1"/>
      <w:numFmt w:val="bullet"/>
      <w:lvlText w:val="·"/>
      <w:lvlJc w:val="left"/>
      <w:pPr>
        <w:ind w:left="2728" w:hanging="8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39E9320">
      <w:start w:val="1"/>
      <w:numFmt w:val="bullet"/>
      <w:lvlText w:val="o"/>
      <w:lvlJc w:val="left"/>
      <w:pPr>
        <w:ind w:left="3448" w:hanging="8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04E3DE0">
      <w:start w:val="1"/>
      <w:numFmt w:val="bullet"/>
      <w:lvlText w:val="▪"/>
      <w:lvlJc w:val="left"/>
      <w:pPr>
        <w:ind w:left="4168" w:hanging="7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789BD0">
      <w:start w:val="1"/>
      <w:numFmt w:val="bullet"/>
      <w:lvlText w:val="·"/>
      <w:lvlJc w:val="left"/>
      <w:pPr>
        <w:ind w:left="4888" w:hanging="7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370EB1E">
      <w:start w:val="1"/>
      <w:numFmt w:val="bullet"/>
      <w:lvlText w:val="o"/>
      <w:lvlJc w:val="left"/>
      <w:pPr>
        <w:ind w:left="5608" w:hanging="7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5A4C3A">
      <w:start w:val="1"/>
      <w:numFmt w:val="bullet"/>
      <w:lvlText w:val="▪"/>
      <w:lvlJc w:val="left"/>
      <w:pPr>
        <w:ind w:left="6328" w:hanging="7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1FB22482"/>
    <w:multiLevelType w:val="hybridMultilevel"/>
    <w:tmpl w:val="069E4864"/>
    <w:lvl w:ilvl="0" w:tplc="4B38141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01C7BB5"/>
    <w:multiLevelType w:val="hybridMultilevel"/>
    <w:tmpl w:val="8D6AB92E"/>
    <w:lvl w:ilvl="0" w:tplc="03CC2A6C">
      <w:start w:val="1"/>
      <w:numFmt w:val="decimal"/>
      <w:lvlText w:val="ПК-3.1.з%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B26019"/>
    <w:multiLevelType w:val="multilevel"/>
    <w:tmpl w:val="D94851E4"/>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E85E5A"/>
    <w:multiLevelType w:val="hybridMultilevel"/>
    <w:tmpl w:val="E0FE0232"/>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426352"/>
    <w:multiLevelType w:val="hybridMultilevel"/>
    <w:tmpl w:val="8E885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45E4B"/>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D6302D"/>
    <w:multiLevelType w:val="multilevel"/>
    <w:tmpl w:val="EBA6C718"/>
    <w:lvl w:ilvl="0">
      <w:start w:val="1"/>
      <w:numFmt w:val="bullet"/>
      <w:lvlText w:val=""/>
      <w:lvlJc w:val="left"/>
      <w:pPr>
        <w:tabs>
          <w:tab w:val="num" w:pos="2191"/>
        </w:tabs>
        <w:ind w:left="2911" w:hanging="360"/>
      </w:pPr>
      <w:rPr>
        <w:rFonts w:ascii="Symbol" w:hAnsi="Symbol" w:hint="default"/>
      </w:rPr>
    </w:lvl>
    <w:lvl w:ilvl="1">
      <w:start w:val="1"/>
      <w:numFmt w:val="bullet"/>
      <w:lvlText w:val="o"/>
      <w:lvlJc w:val="left"/>
      <w:pPr>
        <w:tabs>
          <w:tab w:val="num" w:pos="2191"/>
        </w:tabs>
        <w:ind w:left="3631" w:hanging="360"/>
      </w:pPr>
      <w:rPr>
        <w:rFonts w:ascii="Courier New" w:hAnsi="Courier New" w:cs="Courier New" w:hint="default"/>
      </w:rPr>
    </w:lvl>
    <w:lvl w:ilvl="2">
      <w:start w:val="1"/>
      <w:numFmt w:val="bullet"/>
      <w:lvlText w:val=""/>
      <w:lvlJc w:val="left"/>
      <w:pPr>
        <w:tabs>
          <w:tab w:val="num" w:pos="2191"/>
        </w:tabs>
        <w:ind w:left="4351" w:hanging="360"/>
      </w:pPr>
      <w:rPr>
        <w:rFonts w:ascii="Wingdings" w:hAnsi="Wingdings" w:cs="Wingdings" w:hint="default"/>
      </w:rPr>
    </w:lvl>
    <w:lvl w:ilvl="3">
      <w:start w:val="1"/>
      <w:numFmt w:val="bullet"/>
      <w:lvlText w:val=""/>
      <w:lvlJc w:val="left"/>
      <w:pPr>
        <w:tabs>
          <w:tab w:val="num" w:pos="2191"/>
        </w:tabs>
        <w:ind w:left="5071" w:hanging="360"/>
      </w:pPr>
      <w:rPr>
        <w:rFonts w:ascii="Symbol" w:hAnsi="Symbol" w:cs="Symbol" w:hint="default"/>
      </w:rPr>
    </w:lvl>
    <w:lvl w:ilvl="4">
      <w:start w:val="1"/>
      <w:numFmt w:val="bullet"/>
      <w:lvlText w:val="o"/>
      <w:lvlJc w:val="left"/>
      <w:pPr>
        <w:tabs>
          <w:tab w:val="num" w:pos="2191"/>
        </w:tabs>
        <w:ind w:left="5791" w:hanging="360"/>
      </w:pPr>
      <w:rPr>
        <w:rFonts w:ascii="Courier New" w:hAnsi="Courier New" w:cs="Courier New" w:hint="default"/>
      </w:rPr>
    </w:lvl>
    <w:lvl w:ilvl="5">
      <w:start w:val="1"/>
      <w:numFmt w:val="bullet"/>
      <w:lvlText w:val=""/>
      <w:lvlJc w:val="left"/>
      <w:pPr>
        <w:tabs>
          <w:tab w:val="num" w:pos="2191"/>
        </w:tabs>
        <w:ind w:left="6511" w:hanging="360"/>
      </w:pPr>
      <w:rPr>
        <w:rFonts w:ascii="Wingdings" w:hAnsi="Wingdings" w:cs="Wingdings" w:hint="default"/>
      </w:rPr>
    </w:lvl>
    <w:lvl w:ilvl="6">
      <w:start w:val="1"/>
      <w:numFmt w:val="bullet"/>
      <w:lvlText w:val=""/>
      <w:lvlJc w:val="left"/>
      <w:pPr>
        <w:tabs>
          <w:tab w:val="num" w:pos="2191"/>
        </w:tabs>
        <w:ind w:left="7231" w:hanging="360"/>
      </w:pPr>
      <w:rPr>
        <w:rFonts w:ascii="Symbol" w:hAnsi="Symbol" w:cs="Symbol" w:hint="default"/>
      </w:rPr>
    </w:lvl>
    <w:lvl w:ilvl="7">
      <w:start w:val="1"/>
      <w:numFmt w:val="bullet"/>
      <w:lvlText w:val="o"/>
      <w:lvlJc w:val="left"/>
      <w:pPr>
        <w:tabs>
          <w:tab w:val="num" w:pos="2191"/>
        </w:tabs>
        <w:ind w:left="7951" w:hanging="360"/>
      </w:pPr>
      <w:rPr>
        <w:rFonts w:ascii="Courier New" w:hAnsi="Courier New" w:cs="Courier New" w:hint="default"/>
      </w:rPr>
    </w:lvl>
    <w:lvl w:ilvl="8">
      <w:start w:val="1"/>
      <w:numFmt w:val="bullet"/>
      <w:lvlText w:val=""/>
      <w:lvlJc w:val="left"/>
      <w:pPr>
        <w:tabs>
          <w:tab w:val="num" w:pos="2191"/>
        </w:tabs>
        <w:ind w:left="8671" w:hanging="360"/>
      </w:pPr>
      <w:rPr>
        <w:rFonts w:ascii="Wingdings" w:hAnsi="Wingdings" w:cs="Wingdings" w:hint="default"/>
      </w:rPr>
    </w:lvl>
  </w:abstractNum>
  <w:abstractNum w:abstractNumId="16" w15:restartNumberingAfterBreak="0">
    <w:nsid w:val="2EA4045E"/>
    <w:multiLevelType w:val="hybridMultilevel"/>
    <w:tmpl w:val="75640E3E"/>
    <w:lvl w:ilvl="0" w:tplc="AD1465AE">
      <w:start w:val="1"/>
      <w:numFmt w:val="decimal"/>
      <w:lvlText w:val="%1."/>
      <w:lvlJc w:val="left"/>
      <w:pPr>
        <w:ind w:left="1429" w:hanging="360"/>
      </w:pPr>
    </w:lvl>
    <w:lvl w:ilvl="1" w:tplc="34DC2ABC">
      <w:start w:val="1"/>
      <w:numFmt w:val="decimal"/>
      <w:lvlText w:val="%2)"/>
      <w:lvlJc w:val="left"/>
      <w:pPr>
        <w:ind w:left="2149" w:hanging="360"/>
      </w:pPr>
      <w:rPr>
        <w:color w:val="000000" w:themeColor="text1"/>
      </w:rPr>
    </w:lvl>
    <w:lvl w:ilvl="2" w:tplc="E3887790">
      <w:start w:val="1"/>
      <w:numFmt w:val="lowerRoman"/>
      <w:lvlText w:val="%3."/>
      <w:lvlJc w:val="right"/>
      <w:pPr>
        <w:ind w:left="2869" w:hanging="180"/>
      </w:pPr>
    </w:lvl>
    <w:lvl w:ilvl="3" w:tplc="33F0CFB6">
      <w:start w:val="1"/>
      <w:numFmt w:val="decimal"/>
      <w:lvlText w:val="%4."/>
      <w:lvlJc w:val="left"/>
      <w:pPr>
        <w:ind w:left="3589" w:hanging="360"/>
      </w:pPr>
    </w:lvl>
    <w:lvl w:ilvl="4" w:tplc="1DFC9604">
      <w:start w:val="1"/>
      <w:numFmt w:val="lowerLetter"/>
      <w:lvlText w:val="%5."/>
      <w:lvlJc w:val="left"/>
      <w:pPr>
        <w:ind w:left="4309" w:hanging="360"/>
      </w:pPr>
    </w:lvl>
    <w:lvl w:ilvl="5" w:tplc="C1D0E88A">
      <w:start w:val="1"/>
      <w:numFmt w:val="lowerRoman"/>
      <w:lvlText w:val="%6."/>
      <w:lvlJc w:val="right"/>
      <w:pPr>
        <w:ind w:left="5029" w:hanging="180"/>
      </w:pPr>
    </w:lvl>
    <w:lvl w:ilvl="6" w:tplc="74B6F9E2">
      <w:start w:val="1"/>
      <w:numFmt w:val="decimal"/>
      <w:lvlText w:val="%7."/>
      <w:lvlJc w:val="left"/>
      <w:pPr>
        <w:ind w:left="5749" w:hanging="360"/>
      </w:pPr>
    </w:lvl>
    <w:lvl w:ilvl="7" w:tplc="FF26E7D4">
      <w:start w:val="1"/>
      <w:numFmt w:val="lowerLetter"/>
      <w:lvlText w:val="%8."/>
      <w:lvlJc w:val="left"/>
      <w:pPr>
        <w:ind w:left="6469" w:hanging="360"/>
      </w:pPr>
    </w:lvl>
    <w:lvl w:ilvl="8" w:tplc="499AECB8">
      <w:start w:val="1"/>
      <w:numFmt w:val="lowerRoman"/>
      <w:lvlText w:val="%9."/>
      <w:lvlJc w:val="right"/>
      <w:pPr>
        <w:ind w:left="7189" w:hanging="180"/>
      </w:pPr>
    </w:lvl>
  </w:abstractNum>
  <w:abstractNum w:abstractNumId="17" w15:restartNumberingAfterBreak="0">
    <w:nsid w:val="30932B96"/>
    <w:multiLevelType w:val="multilevel"/>
    <w:tmpl w:val="790ADEAA"/>
    <w:styleLink w:val="ImportedStyle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31891E51"/>
    <w:multiLevelType w:val="hybridMultilevel"/>
    <w:tmpl w:val="97D0876C"/>
    <w:lvl w:ilvl="0" w:tplc="16BA43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8CF0D71"/>
    <w:multiLevelType w:val="hybridMultilevel"/>
    <w:tmpl w:val="BC0A6B62"/>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0" w15:restartNumberingAfterBreak="0">
    <w:nsid w:val="3B37791A"/>
    <w:multiLevelType w:val="hybridMultilevel"/>
    <w:tmpl w:val="6BD2EE2A"/>
    <w:lvl w:ilvl="0" w:tplc="A4887D6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165F35"/>
    <w:multiLevelType w:val="hybridMultilevel"/>
    <w:tmpl w:val="5CFC8CBA"/>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3B65FB8"/>
    <w:multiLevelType w:val="hybridMultilevel"/>
    <w:tmpl w:val="BD76F630"/>
    <w:lvl w:ilvl="0" w:tplc="85D4901E">
      <w:start w:val="1"/>
      <w:numFmt w:val="decimal"/>
      <w:lvlText w:val="ПК-3.1.у%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9920E5"/>
    <w:multiLevelType w:val="hybridMultilevel"/>
    <w:tmpl w:val="4700293C"/>
    <w:lvl w:ilvl="0" w:tplc="F97EF3F8">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8D6715E"/>
    <w:multiLevelType w:val="hybridMultilevel"/>
    <w:tmpl w:val="EC3C4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C55E54"/>
    <w:multiLevelType w:val="hybridMultilevel"/>
    <w:tmpl w:val="011E269A"/>
    <w:lvl w:ilvl="0" w:tplc="4C2CC940">
      <w:start w:val="1"/>
      <w:numFmt w:val="decimal"/>
      <w:suff w:val="space"/>
      <w:lvlText w:val="ПК-1.1.у%1."/>
      <w:lvlJc w:val="left"/>
      <w:pPr>
        <w:ind w:left="643" w:hanging="360"/>
      </w:pPr>
      <w:rPr>
        <w:rFonts w:hint="default"/>
      </w:rPr>
    </w:lvl>
    <w:lvl w:ilvl="1" w:tplc="495A7CCA">
      <w:start w:val="1"/>
      <w:numFmt w:val="lowerLetter"/>
      <w:lvlText w:val="%2."/>
      <w:lvlJc w:val="left"/>
      <w:pPr>
        <w:ind w:left="1363" w:hanging="360"/>
      </w:pPr>
    </w:lvl>
    <w:lvl w:ilvl="2" w:tplc="F1EC7398">
      <w:start w:val="1"/>
      <w:numFmt w:val="lowerRoman"/>
      <w:lvlText w:val="%3."/>
      <w:lvlJc w:val="right"/>
      <w:pPr>
        <w:ind w:left="2083" w:hanging="180"/>
      </w:pPr>
    </w:lvl>
    <w:lvl w:ilvl="3" w:tplc="142E6FEA">
      <w:start w:val="1"/>
      <w:numFmt w:val="decimal"/>
      <w:lvlText w:val="%4."/>
      <w:lvlJc w:val="left"/>
      <w:pPr>
        <w:ind w:left="2803" w:hanging="360"/>
      </w:pPr>
    </w:lvl>
    <w:lvl w:ilvl="4" w:tplc="EECC94D2">
      <w:start w:val="1"/>
      <w:numFmt w:val="lowerLetter"/>
      <w:lvlText w:val="%5."/>
      <w:lvlJc w:val="left"/>
      <w:pPr>
        <w:ind w:left="3523" w:hanging="360"/>
      </w:pPr>
    </w:lvl>
    <w:lvl w:ilvl="5" w:tplc="A25A01C6">
      <w:start w:val="1"/>
      <w:numFmt w:val="lowerRoman"/>
      <w:lvlText w:val="%6."/>
      <w:lvlJc w:val="right"/>
      <w:pPr>
        <w:ind w:left="4243" w:hanging="180"/>
      </w:pPr>
    </w:lvl>
    <w:lvl w:ilvl="6" w:tplc="6CC2EE8A">
      <w:start w:val="1"/>
      <w:numFmt w:val="decimal"/>
      <w:lvlText w:val="%7."/>
      <w:lvlJc w:val="left"/>
      <w:pPr>
        <w:ind w:left="4963" w:hanging="360"/>
      </w:pPr>
    </w:lvl>
    <w:lvl w:ilvl="7" w:tplc="B87CDBC0">
      <w:start w:val="1"/>
      <w:numFmt w:val="lowerLetter"/>
      <w:lvlText w:val="%8."/>
      <w:lvlJc w:val="left"/>
      <w:pPr>
        <w:ind w:left="5683" w:hanging="360"/>
      </w:pPr>
    </w:lvl>
    <w:lvl w:ilvl="8" w:tplc="157A51EC">
      <w:start w:val="1"/>
      <w:numFmt w:val="lowerRoman"/>
      <w:lvlText w:val="%9."/>
      <w:lvlJc w:val="right"/>
      <w:pPr>
        <w:ind w:left="6403" w:hanging="180"/>
      </w:pPr>
    </w:lvl>
  </w:abstractNum>
  <w:abstractNum w:abstractNumId="26" w15:restartNumberingAfterBreak="0">
    <w:nsid w:val="547F4C4F"/>
    <w:multiLevelType w:val="multilevel"/>
    <w:tmpl w:val="FACCFFAE"/>
    <w:styleLink w:val="ImportedStyle8"/>
    <w:lvl w:ilvl="0">
      <w:start w:val="1"/>
      <w:numFmt w:val="decimal"/>
      <w:lvlText w:val="%1."/>
      <w:lvlJc w:val="left"/>
      <w:pPr>
        <w:ind w:left="107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440" w:hanging="304"/>
      </w:pPr>
      <w:rPr>
        <w:rFonts w:hAnsi="Arial Unicode MS"/>
        <w:caps w:val="0"/>
        <w:smallCaps w:val="0"/>
        <w:strike w:val="0"/>
        <w:dstrike w:val="0"/>
        <w:color w:val="000000"/>
        <w:spacing w:val="0"/>
        <w:w w:val="100"/>
        <w:kern w:val="0"/>
        <w:position w:val="0"/>
        <w:highlight w:val="none"/>
        <w:vertAlign w:val="baseline"/>
      </w:rPr>
    </w:lvl>
    <w:lvl w:ilvl="2">
      <w:start w:val="1"/>
      <w:numFmt w:val="lowerRoman"/>
      <w:suff w:val="nothing"/>
      <w:lvlText w:val="%2.%3."/>
      <w:lvlJc w:val="left"/>
      <w:pPr>
        <w:ind w:left="2052"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2768" w:hanging="120"/>
      </w:pPr>
      <w:rPr>
        <w:rFonts w:hAnsi="Arial Unicode MS"/>
        <w:caps w:val="0"/>
        <w:smallCaps w:val="0"/>
        <w:strike w:val="0"/>
        <w:dstrike w:val="0"/>
        <w:color w:val="000000"/>
        <w:spacing w:val="0"/>
        <w:w w:val="100"/>
        <w:kern w:val="0"/>
        <w:position w:val="0"/>
        <w:highlight w:val="none"/>
        <w:vertAlign w:val="baseline"/>
      </w:rPr>
    </w:lvl>
    <w:lvl w:ilvl="4">
      <w:start w:val="1"/>
      <w:numFmt w:val="lowerLetter"/>
      <w:suff w:val="nothing"/>
      <w:lvlText w:val="%2.%3.%4.%5."/>
      <w:lvlJc w:val="left"/>
      <w:pPr>
        <w:ind w:left="3524" w:hanging="120"/>
      </w:pPr>
      <w:rPr>
        <w:rFonts w:hAnsi="Arial Unicode MS"/>
        <w:caps w:val="0"/>
        <w:smallCaps w:val="0"/>
        <w:strike w:val="0"/>
        <w:dstrike w:val="0"/>
        <w:color w:val="000000"/>
        <w:spacing w:val="0"/>
        <w:w w:val="100"/>
        <w:kern w:val="0"/>
        <w:position w:val="0"/>
        <w:highlight w:val="none"/>
        <w:vertAlign w:val="baseline"/>
      </w:rPr>
    </w:lvl>
    <w:lvl w:ilvl="5">
      <w:start w:val="1"/>
      <w:numFmt w:val="lowerRoman"/>
      <w:suff w:val="nothing"/>
      <w:lvlText w:val="%2.%3.%4.%5.%6."/>
      <w:lvlJc w:val="left"/>
      <w:pPr>
        <w:ind w:left="3612"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4328" w:hanging="120"/>
      </w:pPr>
      <w:rPr>
        <w:rFonts w:hAnsi="Arial Unicode MS"/>
        <w:caps w:val="0"/>
        <w:smallCaps w:val="0"/>
        <w:strike w:val="0"/>
        <w:dstrike w:val="0"/>
        <w:color w:val="000000"/>
        <w:spacing w:val="0"/>
        <w:w w:val="100"/>
        <w:kern w:val="0"/>
        <w:position w:val="0"/>
        <w:highlight w:val="none"/>
        <w:vertAlign w:val="baseline"/>
      </w:rPr>
    </w:lvl>
    <w:lvl w:ilvl="7">
      <w:start w:val="1"/>
      <w:numFmt w:val="lowerLetter"/>
      <w:suff w:val="nothing"/>
      <w:lvlText w:val="%2.%3.%4.%5.%6.%7.%8."/>
      <w:lvlJc w:val="left"/>
      <w:pPr>
        <w:ind w:left="5084" w:hanging="120"/>
      </w:pPr>
      <w:rPr>
        <w:rFonts w:hAnsi="Arial Unicode MS"/>
        <w:caps w:val="0"/>
        <w:smallCaps w:val="0"/>
        <w:strike w:val="0"/>
        <w:dstrike w:val="0"/>
        <w:color w:val="000000"/>
        <w:spacing w:val="0"/>
        <w:w w:val="100"/>
        <w:kern w:val="0"/>
        <w:position w:val="0"/>
        <w:highlight w:val="none"/>
        <w:vertAlign w:val="baseline"/>
      </w:rPr>
    </w:lvl>
    <w:lvl w:ilvl="8">
      <w:start w:val="1"/>
      <w:numFmt w:val="lowerRoman"/>
      <w:suff w:val="nothing"/>
      <w:lvlText w:val="%2.%3.%4.%5.%6.%7.%8.%9."/>
      <w:lvlJc w:val="left"/>
      <w:pPr>
        <w:ind w:left="588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55C06CCD"/>
    <w:multiLevelType w:val="hybridMultilevel"/>
    <w:tmpl w:val="849240A8"/>
    <w:lvl w:ilvl="0" w:tplc="EA2ACC8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F436A1"/>
    <w:multiLevelType w:val="hybridMultilevel"/>
    <w:tmpl w:val="0F848DA4"/>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7C45C0"/>
    <w:multiLevelType w:val="hybridMultilevel"/>
    <w:tmpl w:val="596C18AE"/>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933468D"/>
    <w:multiLevelType w:val="hybridMultilevel"/>
    <w:tmpl w:val="BFF6BC8A"/>
    <w:lvl w:ilvl="0" w:tplc="A6EEA7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9F70F7D"/>
    <w:multiLevelType w:val="hybridMultilevel"/>
    <w:tmpl w:val="AA08766E"/>
    <w:lvl w:ilvl="0" w:tplc="335EF516">
      <w:start w:val="1"/>
      <w:numFmt w:val="decimal"/>
      <w:lvlText w:val="ПК-3.1.о%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C16143"/>
    <w:multiLevelType w:val="hybridMultilevel"/>
    <w:tmpl w:val="9D86A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653A1E"/>
    <w:multiLevelType w:val="hybridMultilevel"/>
    <w:tmpl w:val="BDF85E08"/>
    <w:lvl w:ilvl="0" w:tplc="551228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442014"/>
    <w:multiLevelType w:val="hybridMultilevel"/>
    <w:tmpl w:val="AEDE2D94"/>
    <w:lvl w:ilvl="0" w:tplc="AAD6435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7D5311C"/>
    <w:multiLevelType w:val="hybridMultilevel"/>
    <w:tmpl w:val="61FA2FF4"/>
    <w:lvl w:ilvl="0" w:tplc="FC4CA3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3A6F55"/>
    <w:multiLevelType w:val="hybridMultilevel"/>
    <w:tmpl w:val="DF125106"/>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E8779C1"/>
    <w:multiLevelType w:val="hybridMultilevel"/>
    <w:tmpl w:val="8D6AB92E"/>
    <w:lvl w:ilvl="0" w:tplc="03CC2A6C">
      <w:start w:val="1"/>
      <w:numFmt w:val="decimal"/>
      <w:lvlText w:val="ПК-3.1.з%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3D0BB0"/>
    <w:multiLevelType w:val="hybridMultilevel"/>
    <w:tmpl w:val="21FC2070"/>
    <w:lvl w:ilvl="0" w:tplc="FC4CA3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C11625"/>
    <w:multiLevelType w:val="hybridMultilevel"/>
    <w:tmpl w:val="806C4AFC"/>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4F70A49"/>
    <w:multiLevelType w:val="hybridMultilevel"/>
    <w:tmpl w:val="AD205B30"/>
    <w:styleLink w:val="ImportedStyle3"/>
    <w:lvl w:ilvl="0" w:tplc="B9E876D4">
      <w:start w:val="1"/>
      <w:numFmt w:val="bullet"/>
      <w:lvlText w:val="·"/>
      <w:lvlJc w:val="left"/>
      <w:pPr>
        <w:ind w:left="719" w:hanging="71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8DCA166">
      <w:start w:val="1"/>
      <w:numFmt w:val="bullet"/>
      <w:lvlText w:val="o"/>
      <w:lvlJc w:val="left"/>
      <w:pPr>
        <w:ind w:left="720" w:hanging="7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40375A">
      <w:start w:val="1"/>
      <w:numFmt w:val="bullet"/>
      <w:lvlText w:val="▪"/>
      <w:lvlJc w:val="left"/>
      <w:pPr>
        <w:ind w:left="1440" w:hanging="6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EE933E">
      <w:start w:val="1"/>
      <w:numFmt w:val="bullet"/>
      <w:lvlText w:val="·"/>
      <w:lvlJc w:val="left"/>
      <w:pPr>
        <w:ind w:left="2160" w:hanging="6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F65CC4">
      <w:start w:val="1"/>
      <w:numFmt w:val="bullet"/>
      <w:lvlText w:val="o"/>
      <w:lvlJc w:val="left"/>
      <w:pPr>
        <w:ind w:left="2880" w:hanging="6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05C98AC">
      <w:start w:val="1"/>
      <w:numFmt w:val="bullet"/>
      <w:lvlText w:val="▪"/>
      <w:lvlJc w:val="left"/>
      <w:pPr>
        <w:ind w:left="3600" w:hanging="6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5CEA7BE">
      <w:start w:val="1"/>
      <w:numFmt w:val="bullet"/>
      <w:lvlText w:val="·"/>
      <w:lvlJc w:val="left"/>
      <w:pPr>
        <w:ind w:left="4320" w:hanging="6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F63E4E">
      <w:start w:val="1"/>
      <w:numFmt w:val="bullet"/>
      <w:lvlText w:val="o"/>
      <w:lvlJc w:val="left"/>
      <w:pPr>
        <w:ind w:left="5040" w:hanging="6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8D6B684">
      <w:start w:val="1"/>
      <w:numFmt w:val="bullet"/>
      <w:lvlText w:val="▪"/>
      <w:lvlJc w:val="left"/>
      <w:pPr>
        <w:ind w:left="5760" w:hanging="6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76957FBB"/>
    <w:multiLevelType w:val="hybridMultilevel"/>
    <w:tmpl w:val="EA72B0AA"/>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2" w15:restartNumberingAfterBreak="0">
    <w:nsid w:val="77AF390D"/>
    <w:multiLevelType w:val="hybridMultilevel"/>
    <w:tmpl w:val="DAB262CE"/>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105528"/>
    <w:multiLevelType w:val="hybridMultilevel"/>
    <w:tmpl w:val="68644022"/>
    <w:styleLink w:val="ImportedStyle4"/>
    <w:lvl w:ilvl="0" w:tplc="CEE233B6">
      <w:start w:val="1"/>
      <w:numFmt w:val="bullet"/>
      <w:lvlText w:val="·"/>
      <w:lvlJc w:val="left"/>
      <w:pPr>
        <w:ind w:left="719" w:hanging="71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3EAF5A">
      <w:start w:val="1"/>
      <w:numFmt w:val="bullet"/>
      <w:lvlText w:val="o"/>
      <w:lvlJc w:val="left"/>
      <w:pPr>
        <w:ind w:left="1362" w:hanging="7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080A62">
      <w:start w:val="1"/>
      <w:numFmt w:val="bullet"/>
      <w:lvlText w:val="▪"/>
      <w:lvlJc w:val="left"/>
      <w:pPr>
        <w:ind w:left="2082" w:hanging="76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E223B6A">
      <w:start w:val="1"/>
      <w:numFmt w:val="bullet"/>
      <w:lvlText w:val="·"/>
      <w:lvlJc w:val="left"/>
      <w:pPr>
        <w:ind w:left="2802" w:hanging="74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6C6D8A">
      <w:start w:val="1"/>
      <w:numFmt w:val="bullet"/>
      <w:lvlText w:val="o"/>
      <w:lvlJc w:val="left"/>
      <w:pPr>
        <w:ind w:left="3522" w:hanging="7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346BB00">
      <w:start w:val="1"/>
      <w:numFmt w:val="bullet"/>
      <w:lvlText w:val="▪"/>
      <w:lvlJc w:val="left"/>
      <w:pPr>
        <w:ind w:left="4242" w:hanging="7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C683190">
      <w:start w:val="1"/>
      <w:numFmt w:val="bullet"/>
      <w:lvlText w:val="·"/>
      <w:lvlJc w:val="left"/>
      <w:pPr>
        <w:ind w:left="4962" w:hanging="71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BA0E6EC">
      <w:start w:val="1"/>
      <w:numFmt w:val="bullet"/>
      <w:lvlText w:val="o"/>
      <w:lvlJc w:val="left"/>
      <w:pPr>
        <w:ind w:left="5682" w:hanging="70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341A2E">
      <w:start w:val="1"/>
      <w:numFmt w:val="bullet"/>
      <w:lvlText w:val="▪"/>
      <w:lvlJc w:val="left"/>
      <w:pPr>
        <w:ind w:left="6402" w:hanging="68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abstractNum w:abstractNumId="45" w15:restartNumberingAfterBreak="0">
    <w:nsid w:val="7CC02295"/>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4B468D"/>
    <w:multiLevelType w:val="hybridMultilevel"/>
    <w:tmpl w:val="B548221E"/>
    <w:lvl w:ilvl="0" w:tplc="A49C910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8"/>
  </w:num>
  <w:num w:numId="3">
    <w:abstractNumId w:val="40"/>
  </w:num>
  <w:num w:numId="4">
    <w:abstractNumId w:val="43"/>
  </w:num>
  <w:num w:numId="5">
    <w:abstractNumId w:val="26"/>
  </w:num>
  <w:num w:numId="6">
    <w:abstractNumId w:val="4"/>
  </w:num>
  <w:num w:numId="7">
    <w:abstractNumId w:val="39"/>
  </w:num>
  <w:num w:numId="8">
    <w:abstractNumId w:val="12"/>
  </w:num>
  <w:num w:numId="9">
    <w:abstractNumId w:val="42"/>
  </w:num>
  <w:num w:numId="10">
    <w:abstractNumId w:val="15"/>
  </w:num>
  <w:num w:numId="11">
    <w:abstractNumId w:val="28"/>
  </w:num>
  <w:num w:numId="12">
    <w:abstractNumId w:val="3"/>
  </w:num>
  <w:num w:numId="13">
    <w:abstractNumId w:val="11"/>
  </w:num>
  <w:num w:numId="14">
    <w:abstractNumId w:val="18"/>
  </w:num>
  <w:num w:numId="15">
    <w:abstractNumId w:val="34"/>
  </w:num>
  <w:num w:numId="16">
    <w:abstractNumId w:val="6"/>
  </w:num>
  <w:num w:numId="17">
    <w:abstractNumId w:val="21"/>
  </w:num>
  <w:num w:numId="18">
    <w:abstractNumId w:val="2"/>
  </w:num>
  <w:num w:numId="19">
    <w:abstractNumId w:val="45"/>
  </w:num>
  <w:num w:numId="20">
    <w:abstractNumId w:val="14"/>
  </w:num>
  <w:num w:numId="21">
    <w:abstractNumId w:val="7"/>
  </w:num>
  <w:num w:numId="22">
    <w:abstractNumId w:val="23"/>
  </w:num>
  <w:num w:numId="23">
    <w:abstractNumId w:val="29"/>
  </w:num>
  <w:num w:numId="24">
    <w:abstractNumId w:val="5"/>
  </w:num>
  <w:num w:numId="25">
    <w:abstractNumId w:val="29"/>
  </w:num>
  <w:num w:numId="26">
    <w:abstractNumId w:val="30"/>
  </w:num>
  <w:num w:numId="27">
    <w:abstractNumId w:val="13"/>
  </w:num>
  <w:num w:numId="28">
    <w:abstractNumId w:val="9"/>
  </w:num>
  <w:num w:numId="29">
    <w:abstractNumId w:val="35"/>
  </w:num>
  <w:num w:numId="30">
    <w:abstractNumId w:val="38"/>
  </w:num>
  <w:num w:numId="31">
    <w:abstractNumId w:val="37"/>
  </w:num>
  <w:num w:numId="32">
    <w:abstractNumId w:val="10"/>
  </w:num>
  <w:num w:numId="33">
    <w:abstractNumId w:val="22"/>
  </w:num>
  <w:num w:numId="34">
    <w:abstractNumId w:val="31"/>
  </w:num>
  <w:num w:numId="35">
    <w:abstractNumId w:val="32"/>
  </w:num>
  <w:num w:numId="36">
    <w:abstractNumId w:val="44"/>
  </w:num>
  <w:num w:numId="37">
    <w:abstractNumId w:val="19"/>
  </w:num>
  <w:num w:numId="38">
    <w:abstractNumId w:val="41"/>
  </w:num>
  <w:num w:numId="39">
    <w:abstractNumId w:val="24"/>
  </w:num>
  <w:num w:numId="40">
    <w:abstractNumId w:val="46"/>
  </w:num>
  <w:num w:numId="41">
    <w:abstractNumId w:val="36"/>
  </w:num>
  <w:num w:numId="42">
    <w:abstractNumId w:val="20"/>
  </w:num>
  <w:num w:numId="43">
    <w:abstractNumId w:val="33"/>
  </w:num>
  <w:num w:numId="44">
    <w:abstractNumId w:val="27"/>
  </w:num>
  <w:num w:numId="45">
    <w:abstractNumId w:val="25"/>
  </w:num>
  <w:num w:numId="46">
    <w:abstractNumId w:val="1"/>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F8"/>
    <w:rsid w:val="000010AE"/>
    <w:rsid w:val="00001259"/>
    <w:rsid w:val="00001650"/>
    <w:rsid w:val="000020B1"/>
    <w:rsid w:val="00002239"/>
    <w:rsid w:val="0000258F"/>
    <w:rsid w:val="000027B3"/>
    <w:rsid w:val="00002B93"/>
    <w:rsid w:val="00002FA6"/>
    <w:rsid w:val="000037B3"/>
    <w:rsid w:val="0000464B"/>
    <w:rsid w:val="00005D54"/>
    <w:rsid w:val="0000628E"/>
    <w:rsid w:val="00006D49"/>
    <w:rsid w:val="00007040"/>
    <w:rsid w:val="000074B5"/>
    <w:rsid w:val="00007F8A"/>
    <w:rsid w:val="000104C0"/>
    <w:rsid w:val="0001073D"/>
    <w:rsid w:val="00012F29"/>
    <w:rsid w:val="0001347F"/>
    <w:rsid w:val="00014C6E"/>
    <w:rsid w:val="00014C78"/>
    <w:rsid w:val="00014F76"/>
    <w:rsid w:val="00015643"/>
    <w:rsid w:val="00015751"/>
    <w:rsid w:val="0001615A"/>
    <w:rsid w:val="000200CB"/>
    <w:rsid w:val="00020707"/>
    <w:rsid w:val="00020D17"/>
    <w:rsid w:val="00021F81"/>
    <w:rsid w:val="000229BF"/>
    <w:rsid w:val="00022EBB"/>
    <w:rsid w:val="00023528"/>
    <w:rsid w:val="0002393C"/>
    <w:rsid w:val="00023AAD"/>
    <w:rsid w:val="00023B2C"/>
    <w:rsid w:val="00024329"/>
    <w:rsid w:val="00024559"/>
    <w:rsid w:val="00024BEA"/>
    <w:rsid w:val="00024EB1"/>
    <w:rsid w:val="000253A0"/>
    <w:rsid w:val="000258F8"/>
    <w:rsid w:val="00025F4A"/>
    <w:rsid w:val="00026012"/>
    <w:rsid w:val="000260AA"/>
    <w:rsid w:val="000261BE"/>
    <w:rsid w:val="0002649C"/>
    <w:rsid w:val="00026B54"/>
    <w:rsid w:val="00026EBF"/>
    <w:rsid w:val="00027296"/>
    <w:rsid w:val="00027298"/>
    <w:rsid w:val="00027DA6"/>
    <w:rsid w:val="00030264"/>
    <w:rsid w:val="000302DF"/>
    <w:rsid w:val="00030807"/>
    <w:rsid w:val="0003114F"/>
    <w:rsid w:val="00031815"/>
    <w:rsid w:val="00031AF1"/>
    <w:rsid w:val="00031B39"/>
    <w:rsid w:val="00031D20"/>
    <w:rsid w:val="00031D78"/>
    <w:rsid w:val="00031EFD"/>
    <w:rsid w:val="0003218A"/>
    <w:rsid w:val="000323E0"/>
    <w:rsid w:val="0003262E"/>
    <w:rsid w:val="00032BDD"/>
    <w:rsid w:val="00033098"/>
    <w:rsid w:val="000343AC"/>
    <w:rsid w:val="00034A52"/>
    <w:rsid w:val="00034DB9"/>
    <w:rsid w:val="00034DF7"/>
    <w:rsid w:val="00035352"/>
    <w:rsid w:val="00035400"/>
    <w:rsid w:val="00035706"/>
    <w:rsid w:val="00035E17"/>
    <w:rsid w:val="000366BF"/>
    <w:rsid w:val="00036CDA"/>
    <w:rsid w:val="0003713A"/>
    <w:rsid w:val="00037F32"/>
    <w:rsid w:val="00040462"/>
    <w:rsid w:val="000404E0"/>
    <w:rsid w:val="00042000"/>
    <w:rsid w:val="000420BC"/>
    <w:rsid w:val="00042252"/>
    <w:rsid w:val="00043A01"/>
    <w:rsid w:val="00044552"/>
    <w:rsid w:val="00044C73"/>
    <w:rsid w:val="00044E67"/>
    <w:rsid w:val="000454F0"/>
    <w:rsid w:val="00046A32"/>
    <w:rsid w:val="00046A4B"/>
    <w:rsid w:val="00046F05"/>
    <w:rsid w:val="00047C14"/>
    <w:rsid w:val="00050220"/>
    <w:rsid w:val="00050C1B"/>
    <w:rsid w:val="000511C2"/>
    <w:rsid w:val="00051544"/>
    <w:rsid w:val="00051C9B"/>
    <w:rsid w:val="00051CA0"/>
    <w:rsid w:val="0005239B"/>
    <w:rsid w:val="00052EBE"/>
    <w:rsid w:val="00053C62"/>
    <w:rsid w:val="000540AF"/>
    <w:rsid w:val="00054402"/>
    <w:rsid w:val="00054661"/>
    <w:rsid w:val="00054980"/>
    <w:rsid w:val="000557DB"/>
    <w:rsid w:val="000569DE"/>
    <w:rsid w:val="00056DF7"/>
    <w:rsid w:val="000576B2"/>
    <w:rsid w:val="00057C95"/>
    <w:rsid w:val="00057D10"/>
    <w:rsid w:val="00057EE6"/>
    <w:rsid w:val="000615E0"/>
    <w:rsid w:val="000617C9"/>
    <w:rsid w:val="000622C7"/>
    <w:rsid w:val="00062B94"/>
    <w:rsid w:val="00062EFE"/>
    <w:rsid w:val="00063484"/>
    <w:rsid w:val="0006369B"/>
    <w:rsid w:val="000639C1"/>
    <w:rsid w:val="00063C5C"/>
    <w:rsid w:val="00064A47"/>
    <w:rsid w:val="00064CA9"/>
    <w:rsid w:val="000656A8"/>
    <w:rsid w:val="00065790"/>
    <w:rsid w:val="00066263"/>
    <w:rsid w:val="00066913"/>
    <w:rsid w:val="00066942"/>
    <w:rsid w:val="000673C7"/>
    <w:rsid w:val="00067857"/>
    <w:rsid w:val="00067DAB"/>
    <w:rsid w:val="00070548"/>
    <w:rsid w:val="00070732"/>
    <w:rsid w:val="00070ADF"/>
    <w:rsid w:val="00070B2C"/>
    <w:rsid w:val="00071486"/>
    <w:rsid w:val="00071633"/>
    <w:rsid w:val="00071C67"/>
    <w:rsid w:val="00071DD3"/>
    <w:rsid w:val="000725DF"/>
    <w:rsid w:val="000727EA"/>
    <w:rsid w:val="00072B15"/>
    <w:rsid w:val="00072CCF"/>
    <w:rsid w:val="000732CE"/>
    <w:rsid w:val="00073482"/>
    <w:rsid w:val="00074120"/>
    <w:rsid w:val="000747A3"/>
    <w:rsid w:val="00074F96"/>
    <w:rsid w:val="000750CB"/>
    <w:rsid w:val="000754DB"/>
    <w:rsid w:val="00076E6D"/>
    <w:rsid w:val="00077322"/>
    <w:rsid w:val="0007742D"/>
    <w:rsid w:val="000777D3"/>
    <w:rsid w:val="000779AC"/>
    <w:rsid w:val="00077CB4"/>
    <w:rsid w:val="00077EFF"/>
    <w:rsid w:val="00077FF9"/>
    <w:rsid w:val="0008066A"/>
    <w:rsid w:val="000818E5"/>
    <w:rsid w:val="00081B7E"/>
    <w:rsid w:val="00081B85"/>
    <w:rsid w:val="00081D75"/>
    <w:rsid w:val="00082408"/>
    <w:rsid w:val="000824B9"/>
    <w:rsid w:val="0008272A"/>
    <w:rsid w:val="00082ADA"/>
    <w:rsid w:val="00083318"/>
    <w:rsid w:val="00083DCB"/>
    <w:rsid w:val="000854F9"/>
    <w:rsid w:val="00085C96"/>
    <w:rsid w:val="000861F8"/>
    <w:rsid w:val="00086724"/>
    <w:rsid w:val="00086B11"/>
    <w:rsid w:val="00086F9E"/>
    <w:rsid w:val="0008736B"/>
    <w:rsid w:val="0008786A"/>
    <w:rsid w:val="00087D3B"/>
    <w:rsid w:val="00090188"/>
    <w:rsid w:val="0009057E"/>
    <w:rsid w:val="000907E1"/>
    <w:rsid w:val="000916ED"/>
    <w:rsid w:val="00092479"/>
    <w:rsid w:val="000931A3"/>
    <w:rsid w:val="000933F9"/>
    <w:rsid w:val="00094063"/>
    <w:rsid w:val="000956D6"/>
    <w:rsid w:val="00095926"/>
    <w:rsid w:val="00095A43"/>
    <w:rsid w:val="00095F7B"/>
    <w:rsid w:val="000964AF"/>
    <w:rsid w:val="00096E25"/>
    <w:rsid w:val="00096E5F"/>
    <w:rsid w:val="00097B92"/>
    <w:rsid w:val="00097E78"/>
    <w:rsid w:val="000A06D1"/>
    <w:rsid w:val="000A089B"/>
    <w:rsid w:val="000A0B95"/>
    <w:rsid w:val="000A1130"/>
    <w:rsid w:val="000A16CA"/>
    <w:rsid w:val="000A1A09"/>
    <w:rsid w:val="000A1B0E"/>
    <w:rsid w:val="000A215F"/>
    <w:rsid w:val="000A2542"/>
    <w:rsid w:val="000A2BCD"/>
    <w:rsid w:val="000A2F0E"/>
    <w:rsid w:val="000A2F99"/>
    <w:rsid w:val="000A35C6"/>
    <w:rsid w:val="000A398D"/>
    <w:rsid w:val="000A3D2A"/>
    <w:rsid w:val="000A3D34"/>
    <w:rsid w:val="000A3D92"/>
    <w:rsid w:val="000A4657"/>
    <w:rsid w:val="000A49E2"/>
    <w:rsid w:val="000A4B15"/>
    <w:rsid w:val="000A4CEE"/>
    <w:rsid w:val="000A4DC1"/>
    <w:rsid w:val="000A4F79"/>
    <w:rsid w:val="000A5109"/>
    <w:rsid w:val="000A535E"/>
    <w:rsid w:val="000A584B"/>
    <w:rsid w:val="000A632C"/>
    <w:rsid w:val="000A64F1"/>
    <w:rsid w:val="000A751C"/>
    <w:rsid w:val="000A779B"/>
    <w:rsid w:val="000A7837"/>
    <w:rsid w:val="000B0A56"/>
    <w:rsid w:val="000B0BC1"/>
    <w:rsid w:val="000B0C74"/>
    <w:rsid w:val="000B0FB8"/>
    <w:rsid w:val="000B1964"/>
    <w:rsid w:val="000B1E13"/>
    <w:rsid w:val="000B210B"/>
    <w:rsid w:val="000B2293"/>
    <w:rsid w:val="000B2495"/>
    <w:rsid w:val="000B3004"/>
    <w:rsid w:val="000B34CF"/>
    <w:rsid w:val="000B35C9"/>
    <w:rsid w:val="000B3BA3"/>
    <w:rsid w:val="000B45C8"/>
    <w:rsid w:val="000B4F17"/>
    <w:rsid w:val="000B4F69"/>
    <w:rsid w:val="000B6199"/>
    <w:rsid w:val="000B6C4B"/>
    <w:rsid w:val="000B7383"/>
    <w:rsid w:val="000B739C"/>
    <w:rsid w:val="000B742F"/>
    <w:rsid w:val="000B7585"/>
    <w:rsid w:val="000B764F"/>
    <w:rsid w:val="000B7A93"/>
    <w:rsid w:val="000C0466"/>
    <w:rsid w:val="000C092A"/>
    <w:rsid w:val="000C097F"/>
    <w:rsid w:val="000C0D9A"/>
    <w:rsid w:val="000C12D2"/>
    <w:rsid w:val="000C1661"/>
    <w:rsid w:val="000C1956"/>
    <w:rsid w:val="000C41FA"/>
    <w:rsid w:val="000C49EF"/>
    <w:rsid w:val="000C4A36"/>
    <w:rsid w:val="000C5035"/>
    <w:rsid w:val="000C5469"/>
    <w:rsid w:val="000C55D2"/>
    <w:rsid w:val="000C589C"/>
    <w:rsid w:val="000C5C7B"/>
    <w:rsid w:val="000C69DA"/>
    <w:rsid w:val="000C6C06"/>
    <w:rsid w:val="000D08B8"/>
    <w:rsid w:val="000D0DDE"/>
    <w:rsid w:val="000D1638"/>
    <w:rsid w:val="000D260C"/>
    <w:rsid w:val="000D3580"/>
    <w:rsid w:val="000D3BD6"/>
    <w:rsid w:val="000D47AE"/>
    <w:rsid w:val="000D486B"/>
    <w:rsid w:val="000D522B"/>
    <w:rsid w:val="000D558B"/>
    <w:rsid w:val="000D6BE7"/>
    <w:rsid w:val="000D6DB9"/>
    <w:rsid w:val="000D6F00"/>
    <w:rsid w:val="000D7029"/>
    <w:rsid w:val="000D770E"/>
    <w:rsid w:val="000E038D"/>
    <w:rsid w:val="000E07F8"/>
    <w:rsid w:val="000E0C75"/>
    <w:rsid w:val="000E0D3C"/>
    <w:rsid w:val="000E1836"/>
    <w:rsid w:val="000E1EF5"/>
    <w:rsid w:val="000E2078"/>
    <w:rsid w:val="000E2122"/>
    <w:rsid w:val="000E227A"/>
    <w:rsid w:val="000E31FF"/>
    <w:rsid w:val="000E32DF"/>
    <w:rsid w:val="000E359C"/>
    <w:rsid w:val="000E37D5"/>
    <w:rsid w:val="000E450F"/>
    <w:rsid w:val="000E5396"/>
    <w:rsid w:val="000E5B70"/>
    <w:rsid w:val="000E5B79"/>
    <w:rsid w:val="000E5D39"/>
    <w:rsid w:val="000E61F3"/>
    <w:rsid w:val="000E637B"/>
    <w:rsid w:val="000E6C41"/>
    <w:rsid w:val="000E702A"/>
    <w:rsid w:val="000E71A6"/>
    <w:rsid w:val="000E748E"/>
    <w:rsid w:val="000E7B54"/>
    <w:rsid w:val="000E7E53"/>
    <w:rsid w:val="000F0049"/>
    <w:rsid w:val="000F0709"/>
    <w:rsid w:val="000F0E7E"/>
    <w:rsid w:val="000F0E89"/>
    <w:rsid w:val="000F15A8"/>
    <w:rsid w:val="000F1732"/>
    <w:rsid w:val="000F18AA"/>
    <w:rsid w:val="000F1B50"/>
    <w:rsid w:val="000F255A"/>
    <w:rsid w:val="000F26A2"/>
    <w:rsid w:val="000F2E43"/>
    <w:rsid w:val="000F2EB2"/>
    <w:rsid w:val="000F3A2E"/>
    <w:rsid w:val="000F3F44"/>
    <w:rsid w:val="000F3F5B"/>
    <w:rsid w:val="000F431E"/>
    <w:rsid w:val="000F4874"/>
    <w:rsid w:val="000F4E1E"/>
    <w:rsid w:val="000F5519"/>
    <w:rsid w:val="000F55B0"/>
    <w:rsid w:val="000F5CEE"/>
    <w:rsid w:val="000F5E27"/>
    <w:rsid w:val="000F65AB"/>
    <w:rsid w:val="000F66CB"/>
    <w:rsid w:val="000F6997"/>
    <w:rsid w:val="000F6CB7"/>
    <w:rsid w:val="000F7320"/>
    <w:rsid w:val="000F7368"/>
    <w:rsid w:val="001001F2"/>
    <w:rsid w:val="00100393"/>
    <w:rsid w:val="00100E7A"/>
    <w:rsid w:val="0010143D"/>
    <w:rsid w:val="00101530"/>
    <w:rsid w:val="00101678"/>
    <w:rsid w:val="00101EA6"/>
    <w:rsid w:val="00102C9C"/>
    <w:rsid w:val="00103110"/>
    <w:rsid w:val="001031C8"/>
    <w:rsid w:val="001044C2"/>
    <w:rsid w:val="001046F9"/>
    <w:rsid w:val="00105400"/>
    <w:rsid w:val="00105D93"/>
    <w:rsid w:val="00105F27"/>
    <w:rsid w:val="00106075"/>
    <w:rsid w:val="001060AC"/>
    <w:rsid w:val="0010654B"/>
    <w:rsid w:val="00106615"/>
    <w:rsid w:val="00106D01"/>
    <w:rsid w:val="00107072"/>
    <w:rsid w:val="00107348"/>
    <w:rsid w:val="00107424"/>
    <w:rsid w:val="0010767F"/>
    <w:rsid w:val="00107B00"/>
    <w:rsid w:val="00110CAF"/>
    <w:rsid w:val="001125F1"/>
    <w:rsid w:val="00113419"/>
    <w:rsid w:val="0011350B"/>
    <w:rsid w:val="00113951"/>
    <w:rsid w:val="001142D9"/>
    <w:rsid w:val="001148C0"/>
    <w:rsid w:val="001152B8"/>
    <w:rsid w:val="00115CE9"/>
    <w:rsid w:val="001160A2"/>
    <w:rsid w:val="00116217"/>
    <w:rsid w:val="001166B8"/>
    <w:rsid w:val="001173FB"/>
    <w:rsid w:val="00117476"/>
    <w:rsid w:val="00117C4C"/>
    <w:rsid w:val="00117FF3"/>
    <w:rsid w:val="0012082A"/>
    <w:rsid w:val="00120AB7"/>
    <w:rsid w:val="00121156"/>
    <w:rsid w:val="001216AA"/>
    <w:rsid w:val="00121B17"/>
    <w:rsid w:val="00121B63"/>
    <w:rsid w:val="00121CE0"/>
    <w:rsid w:val="00121D39"/>
    <w:rsid w:val="00122176"/>
    <w:rsid w:val="0012332E"/>
    <w:rsid w:val="001238EF"/>
    <w:rsid w:val="00123915"/>
    <w:rsid w:val="0012402A"/>
    <w:rsid w:val="0012408B"/>
    <w:rsid w:val="001246F9"/>
    <w:rsid w:val="00125175"/>
    <w:rsid w:val="00125A4F"/>
    <w:rsid w:val="00125C50"/>
    <w:rsid w:val="00126093"/>
    <w:rsid w:val="001262C1"/>
    <w:rsid w:val="00126378"/>
    <w:rsid w:val="00126731"/>
    <w:rsid w:val="00126BE5"/>
    <w:rsid w:val="00126C2A"/>
    <w:rsid w:val="00126C2F"/>
    <w:rsid w:val="00127669"/>
    <w:rsid w:val="00130119"/>
    <w:rsid w:val="0013109E"/>
    <w:rsid w:val="0013139A"/>
    <w:rsid w:val="0013141F"/>
    <w:rsid w:val="00131943"/>
    <w:rsid w:val="0013196A"/>
    <w:rsid w:val="001329D0"/>
    <w:rsid w:val="00132B3D"/>
    <w:rsid w:val="00132E93"/>
    <w:rsid w:val="001346A6"/>
    <w:rsid w:val="00134BEF"/>
    <w:rsid w:val="00135B07"/>
    <w:rsid w:val="00136AFD"/>
    <w:rsid w:val="00137756"/>
    <w:rsid w:val="001405BF"/>
    <w:rsid w:val="00140659"/>
    <w:rsid w:val="00140A8B"/>
    <w:rsid w:val="00140AC2"/>
    <w:rsid w:val="00140E5C"/>
    <w:rsid w:val="001418F9"/>
    <w:rsid w:val="00141D6B"/>
    <w:rsid w:val="00141EE9"/>
    <w:rsid w:val="0014276A"/>
    <w:rsid w:val="001427EF"/>
    <w:rsid w:val="00142B7D"/>
    <w:rsid w:val="00144111"/>
    <w:rsid w:val="00144B72"/>
    <w:rsid w:val="00144CCB"/>
    <w:rsid w:val="0014588B"/>
    <w:rsid w:val="00145CBF"/>
    <w:rsid w:val="00145F55"/>
    <w:rsid w:val="00146C3A"/>
    <w:rsid w:val="00146FEB"/>
    <w:rsid w:val="00147792"/>
    <w:rsid w:val="001506BA"/>
    <w:rsid w:val="00150DA0"/>
    <w:rsid w:val="00151010"/>
    <w:rsid w:val="00151CAA"/>
    <w:rsid w:val="00152338"/>
    <w:rsid w:val="00152434"/>
    <w:rsid w:val="00153117"/>
    <w:rsid w:val="00153291"/>
    <w:rsid w:val="00153847"/>
    <w:rsid w:val="001538FA"/>
    <w:rsid w:val="00153E6D"/>
    <w:rsid w:val="00154374"/>
    <w:rsid w:val="001543D1"/>
    <w:rsid w:val="00155335"/>
    <w:rsid w:val="001554CE"/>
    <w:rsid w:val="00156F0B"/>
    <w:rsid w:val="00156F5A"/>
    <w:rsid w:val="00157726"/>
    <w:rsid w:val="00157B19"/>
    <w:rsid w:val="001601D6"/>
    <w:rsid w:val="001601F2"/>
    <w:rsid w:val="0016054A"/>
    <w:rsid w:val="001605A5"/>
    <w:rsid w:val="00161A45"/>
    <w:rsid w:val="00161EB7"/>
    <w:rsid w:val="0016233D"/>
    <w:rsid w:val="00162380"/>
    <w:rsid w:val="00162728"/>
    <w:rsid w:val="001629FF"/>
    <w:rsid w:val="00163262"/>
    <w:rsid w:val="0016385D"/>
    <w:rsid w:val="001638DA"/>
    <w:rsid w:val="00163A8A"/>
    <w:rsid w:val="00163AAA"/>
    <w:rsid w:val="001640A4"/>
    <w:rsid w:val="001640DC"/>
    <w:rsid w:val="0016440E"/>
    <w:rsid w:val="00165294"/>
    <w:rsid w:val="001655C1"/>
    <w:rsid w:val="001655F5"/>
    <w:rsid w:val="0016571E"/>
    <w:rsid w:val="00165732"/>
    <w:rsid w:val="00165CFD"/>
    <w:rsid w:val="00166079"/>
    <w:rsid w:val="00166A23"/>
    <w:rsid w:val="00166AA7"/>
    <w:rsid w:val="001670AF"/>
    <w:rsid w:val="00167A11"/>
    <w:rsid w:val="00170622"/>
    <w:rsid w:val="00170823"/>
    <w:rsid w:val="00170F82"/>
    <w:rsid w:val="001715CD"/>
    <w:rsid w:val="00172448"/>
    <w:rsid w:val="00172F7E"/>
    <w:rsid w:val="0017328F"/>
    <w:rsid w:val="00173465"/>
    <w:rsid w:val="00173C77"/>
    <w:rsid w:val="00173EA1"/>
    <w:rsid w:val="00174C7D"/>
    <w:rsid w:val="0017509E"/>
    <w:rsid w:val="00175772"/>
    <w:rsid w:val="00176042"/>
    <w:rsid w:val="0017646D"/>
    <w:rsid w:val="001766E8"/>
    <w:rsid w:val="00176727"/>
    <w:rsid w:val="00177B42"/>
    <w:rsid w:val="00180970"/>
    <w:rsid w:val="00180A70"/>
    <w:rsid w:val="0018120F"/>
    <w:rsid w:val="0018297D"/>
    <w:rsid w:val="00182A62"/>
    <w:rsid w:val="00182DF3"/>
    <w:rsid w:val="00183609"/>
    <w:rsid w:val="00183B2E"/>
    <w:rsid w:val="00183CA2"/>
    <w:rsid w:val="00184473"/>
    <w:rsid w:val="00185DA9"/>
    <w:rsid w:val="00186220"/>
    <w:rsid w:val="00186900"/>
    <w:rsid w:val="00186E81"/>
    <w:rsid w:val="00186F12"/>
    <w:rsid w:val="00187587"/>
    <w:rsid w:val="0018764A"/>
    <w:rsid w:val="00187899"/>
    <w:rsid w:val="00190C03"/>
    <w:rsid w:val="00191E2B"/>
    <w:rsid w:val="001920C0"/>
    <w:rsid w:val="001920CD"/>
    <w:rsid w:val="001924E0"/>
    <w:rsid w:val="00192A80"/>
    <w:rsid w:val="00192E2F"/>
    <w:rsid w:val="00193007"/>
    <w:rsid w:val="00193169"/>
    <w:rsid w:val="00193AED"/>
    <w:rsid w:val="00193CDF"/>
    <w:rsid w:val="0019426E"/>
    <w:rsid w:val="001949C8"/>
    <w:rsid w:val="00194B23"/>
    <w:rsid w:val="00196231"/>
    <w:rsid w:val="0019635B"/>
    <w:rsid w:val="00196431"/>
    <w:rsid w:val="00196CA9"/>
    <w:rsid w:val="001972EB"/>
    <w:rsid w:val="00197485"/>
    <w:rsid w:val="001977B0"/>
    <w:rsid w:val="00197AE6"/>
    <w:rsid w:val="001A035E"/>
    <w:rsid w:val="001A0A1B"/>
    <w:rsid w:val="001A0E14"/>
    <w:rsid w:val="001A1C3C"/>
    <w:rsid w:val="001A224D"/>
    <w:rsid w:val="001A45C1"/>
    <w:rsid w:val="001A4ED4"/>
    <w:rsid w:val="001A528E"/>
    <w:rsid w:val="001A59CF"/>
    <w:rsid w:val="001A6528"/>
    <w:rsid w:val="001A6B7D"/>
    <w:rsid w:val="001A6D11"/>
    <w:rsid w:val="001A72A1"/>
    <w:rsid w:val="001A78C8"/>
    <w:rsid w:val="001A7FD0"/>
    <w:rsid w:val="001B0CB0"/>
    <w:rsid w:val="001B0FE7"/>
    <w:rsid w:val="001B10B0"/>
    <w:rsid w:val="001B19BB"/>
    <w:rsid w:val="001B1E91"/>
    <w:rsid w:val="001B21AB"/>
    <w:rsid w:val="001B25EE"/>
    <w:rsid w:val="001B2A7E"/>
    <w:rsid w:val="001B2FD3"/>
    <w:rsid w:val="001B3801"/>
    <w:rsid w:val="001B40FC"/>
    <w:rsid w:val="001B493A"/>
    <w:rsid w:val="001B50E3"/>
    <w:rsid w:val="001B52B4"/>
    <w:rsid w:val="001B58A6"/>
    <w:rsid w:val="001B625F"/>
    <w:rsid w:val="001B6383"/>
    <w:rsid w:val="001B65A7"/>
    <w:rsid w:val="001B7053"/>
    <w:rsid w:val="001B7121"/>
    <w:rsid w:val="001B7210"/>
    <w:rsid w:val="001B729A"/>
    <w:rsid w:val="001B729F"/>
    <w:rsid w:val="001C01F4"/>
    <w:rsid w:val="001C0295"/>
    <w:rsid w:val="001C0471"/>
    <w:rsid w:val="001C0E9A"/>
    <w:rsid w:val="001C1DC9"/>
    <w:rsid w:val="001C25D7"/>
    <w:rsid w:val="001C2678"/>
    <w:rsid w:val="001C268D"/>
    <w:rsid w:val="001C2DAE"/>
    <w:rsid w:val="001C38E2"/>
    <w:rsid w:val="001C3D49"/>
    <w:rsid w:val="001C4A37"/>
    <w:rsid w:val="001C4B0D"/>
    <w:rsid w:val="001C4F7F"/>
    <w:rsid w:val="001C5D5E"/>
    <w:rsid w:val="001C601C"/>
    <w:rsid w:val="001C617A"/>
    <w:rsid w:val="001C6497"/>
    <w:rsid w:val="001C6650"/>
    <w:rsid w:val="001C73A0"/>
    <w:rsid w:val="001C7D4C"/>
    <w:rsid w:val="001D076A"/>
    <w:rsid w:val="001D0B57"/>
    <w:rsid w:val="001D1471"/>
    <w:rsid w:val="001D210C"/>
    <w:rsid w:val="001D22F0"/>
    <w:rsid w:val="001D2BAB"/>
    <w:rsid w:val="001D2C02"/>
    <w:rsid w:val="001D34AF"/>
    <w:rsid w:val="001D3BF0"/>
    <w:rsid w:val="001D3BF1"/>
    <w:rsid w:val="001D3CBF"/>
    <w:rsid w:val="001D4101"/>
    <w:rsid w:val="001D4682"/>
    <w:rsid w:val="001D493D"/>
    <w:rsid w:val="001D6C2C"/>
    <w:rsid w:val="001D70B4"/>
    <w:rsid w:val="001D73EC"/>
    <w:rsid w:val="001D7FE2"/>
    <w:rsid w:val="001E0193"/>
    <w:rsid w:val="001E0C91"/>
    <w:rsid w:val="001E15B8"/>
    <w:rsid w:val="001E2223"/>
    <w:rsid w:val="001E27AE"/>
    <w:rsid w:val="001E2C0F"/>
    <w:rsid w:val="001E2F15"/>
    <w:rsid w:val="001E376D"/>
    <w:rsid w:val="001E3F18"/>
    <w:rsid w:val="001E435B"/>
    <w:rsid w:val="001E4493"/>
    <w:rsid w:val="001E4AB7"/>
    <w:rsid w:val="001E4CC8"/>
    <w:rsid w:val="001E528F"/>
    <w:rsid w:val="001E53A1"/>
    <w:rsid w:val="001E5516"/>
    <w:rsid w:val="001E6427"/>
    <w:rsid w:val="001E65A1"/>
    <w:rsid w:val="001E6A7B"/>
    <w:rsid w:val="001E6AD6"/>
    <w:rsid w:val="001E7151"/>
    <w:rsid w:val="001E76F2"/>
    <w:rsid w:val="001E78F6"/>
    <w:rsid w:val="001F10BF"/>
    <w:rsid w:val="001F1C8E"/>
    <w:rsid w:val="001F2143"/>
    <w:rsid w:val="001F292C"/>
    <w:rsid w:val="001F29D7"/>
    <w:rsid w:val="001F3322"/>
    <w:rsid w:val="001F33BD"/>
    <w:rsid w:val="001F37DB"/>
    <w:rsid w:val="001F43AA"/>
    <w:rsid w:val="001F471A"/>
    <w:rsid w:val="001F4C89"/>
    <w:rsid w:val="001F4D5A"/>
    <w:rsid w:val="001F5348"/>
    <w:rsid w:val="001F54C6"/>
    <w:rsid w:val="001F576B"/>
    <w:rsid w:val="001F5C98"/>
    <w:rsid w:val="001F5FA7"/>
    <w:rsid w:val="001F603F"/>
    <w:rsid w:val="001F636D"/>
    <w:rsid w:val="001F6E3F"/>
    <w:rsid w:val="001F73FA"/>
    <w:rsid w:val="001F7707"/>
    <w:rsid w:val="001F778A"/>
    <w:rsid w:val="001F7B59"/>
    <w:rsid w:val="001F7D0F"/>
    <w:rsid w:val="0020004B"/>
    <w:rsid w:val="0020022B"/>
    <w:rsid w:val="00200231"/>
    <w:rsid w:val="00200882"/>
    <w:rsid w:val="00200C50"/>
    <w:rsid w:val="00200E2D"/>
    <w:rsid w:val="00202149"/>
    <w:rsid w:val="0020285F"/>
    <w:rsid w:val="002033D9"/>
    <w:rsid w:val="00203787"/>
    <w:rsid w:val="002037EA"/>
    <w:rsid w:val="00203E03"/>
    <w:rsid w:val="00203EFB"/>
    <w:rsid w:val="00204565"/>
    <w:rsid w:val="0020530A"/>
    <w:rsid w:val="002055C6"/>
    <w:rsid w:val="00206156"/>
    <w:rsid w:val="00206B72"/>
    <w:rsid w:val="00210082"/>
    <w:rsid w:val="002102EF"/>
    <w:rsid w:val="0021041D"/>
    <w:rsid w:val="002108FE"/>
    <w:rsid w:val="00210ABC"/>
    <w:rsid w:val="00211190"/>
    <w:rsid w:val="00211311"/>
    <w:rsid w:val="0021155C"/>
    <w:rsid w:val="00211A1F"/>
    <w:rsid w:val="00211D33"/>
    <w:rsid w:val="002120DA"/>
    <w:rsid w:val="00212BB7"/>
    <w:rsid w:val="00212BFC"/>
    <w:rsid w:val="002132DA"/>
    <w:rsid w:val="00213407"/>
    <w:rsid w:val="00213D66"/>
    <w:rsid w:val="0021488F"/>
    <w:rsid w:val="002148EF"/>
    <w:rsid w:val="00215906"/>
    <w:rsid w:val="00216D45"/>
    <w:rsid w:val="00216E8C"/>
    <w:rsid w:val="002176E0"/>
    <w:rsid w:val="00217D5E"/>
    <w:rsid w:val="00217DAE"/>
    <w:rsid w:val="002201B2"/>
    <w:rsid w:val="00220615"/>
    <w:rsid w:val="00220ECC"/>
    <w:rsid w:val="00221685"/>
    <w:rsid w:val="002218DA"/>
    <w:rsid w:val="00221B1A"/>
    <w:rsid w:val="00221F20"/>
    <w:rsid w:val="002226A3"/>
    <w:rsid w:val="00222857"/>
    <w:rsid w:val="00222BFD"/>
    <w:rsid w:val="00223174"/>
    <w:rsid w:val="00223648"/>
    <w:rsid w:val="0022527D"/>
    <w:rsid w:val="00225D05"/>
    <w:rsid w:val="002260EF"/>
    <w:rsid w:val="00226518"/>
    <w:rsid w:val="00226AD4"/>
    <w:rsid w:val="00226D1C"/>
    <w:rsid w:val="00226ED9"/>
    <w:rsid w:val="0022779F"/>
    <w:rsid w:val="00230B9C"/>
    <w:rsid w:val="0023230F"/>
    <w:rsid w:val="002329C5"/>
    <w:rsid w:val="0023307E"/>
    <w:rsid w:val="00233BF1"/>
    <w:rsid w:val="00233C83"/>
    <w:rsid w:val="00234316"/>
    <w:rsid w:val="002344B2"/>
    <w:rsid w:val="00234FA6"/>
    <w:rsid w:val="002360BA"/>
    <w:rsid w:val="00236E53"/>
    <w:rsid w:val="0023754D"/>
    <w:rsid w:val="0024040C"/>
    <w:rsid w:val="002404C3"/>
    <w:rsid w:val="0024054F"/>
    <w:rsid w:val="0024059A"/>
    <w:rsid w:val="00240FD2"/>
    <w:rsid w:val="00240FE5"/>
    <w:rsid w:val="0024121C"/>
    <w:rsid w:val="002413C4"/>
    <w:rsid w:val="002414B6"/>
    <w:rsid w:val="002417D3"/>
    <w:rsid w:val="00241A70"/>
    <w:rsid w:val="002421BF"/>
    <w:rsid w:val="002421F1"/>
    <w:rsid w:val="00242531"/>
    <w:rsid w:val="00242ECD"/>
    <w:rsid w:val="00242F4D"/>
    <w:rsid w:val="00243079"/>
    <w:rsid w:val="00243479"/>
    <w:rsid w:val="00243C61"/>
    <w:rsid w:val="00243F21"/>
    <w:rsid w:val="002447BE"/>
    <w:rsid w:val="00245114"/>
    <w:rsid w:val="00245719"/>
    <w:rsid w:val="002458E6"/>
    <w:rsid w:val="00245BCA"/>
    <w:rsid w:val="0024651E"/>
    <w:rsid w:val="00246963"/>
    <w:rsid w:val="00246A1F"/>
    <w:rsid w:val="00247CE8"/>
    <w:rsid w:val="00250094"/>
    <w:rsid w:val="0025072C"/>
    <w:rsid w:val="002507D5"/>
    <w:rsid w:val="00251731"/>
    <w:rsid w:val="002520C2"/>
    <w:rsid w:val="002521AC"/>
    <w:rsid w:val="002525EB"/>
    <w:rsid w:val="0025260A"/>
    <w:rsid w:val="00252C60"/>
    <w:rsid w:val="002532DC"/>
    <w:rsid w:val="00253554"/>
    <w:rsid w:val="0025355F"/>
    <w:rsid w:val="002535D9"/>
    <w:rsid w:val="00253E22"/>
    <w:rsid w:val="00253FF6"/>
    <w:rsid w:val="00254234"/>
    <w:rsid w:val="00254477"/>
    <w:rsid w:val="002546DD"/>
    <w:rsid w:val="00254784"/>
    <w:rsid w:val="002547E4"/>
    <w:rsid w:val="00254B90"/>
    <w:rsid w:val="00254C2E"/>
    <w:rsid w:val="00254C93"/>
    <w:rsid w:val="00257200"/>
    <w:rsid w:val="0025743A"/>
    <w:rsid w:val="00257556"/>
    <w:rsid w:val="0025761A"/>
    <w:rsid w:val="002579E2"/>
    <w:rsid w:val="00257F1C"/>
    <w:rsid w:val="00260036"/>
    <w:rsid w:val="0026005A"/>
    <w:rsid w:val="002608EE"/>
    <w:rsid w:val="002610F1"/>
    <w:rsid w:val="0026160E"/>
    <w:rsid w:val="00261610"/>
    <w:rsid w:val="00261774"/>
    <w:rsid w:val="00261819"/>
    <w:rsid w:val="00261D00"/>
    <w:rsid w:val="002638C6"/>
    <w:rsid w:val="00263F6E"/>
    <w:rsid w:val="0026547A"/>
    <w:rsid w:val="002657A5"/>
    <w:rsid w:val="00265807"/>
    <w:rsid w:val="00265842"/>
    <w:rsid w:val="00265914"/>
    <w:rsid w:val="00265BAE"/>
    <w:rsid w:val="002667F3"/>
    <w:rsid w:val="002668AD"/>
    <w:rsid w:val="00267058"/>
    <w:rsid w:val="00267522"/>
    <w:rsid w:val="00267653"/>
    <w:rsid w:val="00267C4F"/>
    <w:rsid w:val="00267C98"/>
    <w:rsid w:val="00270777"/>
    <w:rsid w:val="00270C5D"/>
    <w:rsid w:val="00271017"/>
    <w:rsid w:val="002712F4"/>
    <w:rsid w:val="002718F9"/>
    <w:rsid w:val="00271B3D"/>
    <w:rsid w:val="002721DC"/>
    <w:rsid w:val="002723E3"/>
    <w:rsid w:val="00272656"/>
    <w:rsid w:val="00272D74"/>
    <w:rsid w:val="00272F36"/>
    <w:rsid w:val="00273D0D"/>
    <w:rsid w:val="00273E11"/>
    <w:rsid w:val="00273E92"/>
    <w:rsid w:val="00273F4C"/>
    <w:rsid w:val="00274388"/>
    <w:rsid w:val="00274741"/>
    <w:rsid w:val="0027477D"/>
    <w:rsid w:val="002749DB"/>
    <w:rsid w:val="00274F15"/>
    <w:rsid w:val="002757C0"/>
    <w:rsid w:val="002760CC"/>
    <w:rsid w:val="00276240"/>
    <w:rsid w:val="00276D41"/>
    <w:rsid w:val="00277969"/>
    <w:rsid w:val="002807A7"/>
    <w:rsid w:val="00280959"/>
    <w:rsid w:val="002810DF"/>
    <w:rsid w:val="002812E4"/>
    <w:rsid w:val="00281733"/>
    <w:rsid w:val="0028177B"/>
    <w:rsid w:val="00281C63"/>
    <w:rsid w:val="00282901"/>
    <w:rsid w:val="002831C2"/>
    <w:rsid w:val="00283792"/>
    <w:rsid w:val="00283D21"/>
    <w:rsid w:val="00283D3A"/>
    <w:rsid w:val="00283E25"/>
    <w:rsid w:val="002841AD"/>
    <w:rsid w:val="0028423A"/>
    <w:rsid w:val="00284385"/>
    <w:rsid w:val="00284947"/>
    <w:rsid w:val="00284B42"/>
    <w:rsid w:val="0028594E"/>
    <w:rsid w:val="00285A4A"/>
    <w:rsid w:val="002866FB"/>
    <w:rsid w:val="00286F40"/>
    <w:rsid w:val="0028757B"/>
    <w:rsid w:val="002875B4"/>
    <w:rsid w:val="00287603"/>
    <w:rsid w:val="00287B73"/>
    <w:rsid w:val="002900C7"/>
    <w:rsid w:val="002904A8"/>
    <w:rsid w:val="00290D39"/>
    <w:rsid w:val="00292FD2"/>
    <w:rsid w:val="0029320C"/>
    <w:rsid w:val="002935BA"/>
    <w:rsid w:val="00293D7B"/>
    <w:rsid w:val="00294527"/>
    <w:rsid w:val="00294C86"/>
    <w:rsid w:val="00294CB1"/>
    <w:rsid w:val="0029576C"/>
    <w:rsid w:val="00296531"/>
    <w:rsid w:val="002965EF"/>
    <w:rsid w:val="002967F9"/>
    <w:rsid w:val="002968DA"/>
    <w:rsid w:val="00296AE0"/>
    <w:rsid w:val="00296D80"/>
    <w:rsid w:val="002970AC"/>
    <w:rsid w:val="00297241"/>
    <w:rsid w:val="002972F7"/>
    <w:rsid w:val="002976AF"/>
    <w:rsid w:val="002977D7"/>
    <w:rsid w:val="002A0067"/>
    <w:rsid w:val="002A12A8"/>
    <w:rsid w:val="002A1520"/>
    <w:rsid w:val="002A166D"/>
    <w:rsid w:val="002A1D31"/>
    <w:rsid w:val="002A225E"/>
    <w:rsid w:val="002A2B95"/>
    <w:rsid w:val="002A334E"/>
    <w:rsid w:val="002A33ED"/>
    <w:rsid w:val="002A36DD"/>
    <w:rsid w:val="002A42E6"/>
    <w:rsid w:val="002A46D1"/>
    <w:rsid w:val="002A52BD"/>
    <w:rsid w:val="002A57AA"/>
    <w:rsid w:val="002A602F"/>
    <w:rsid w:val="002A6332"/>
    <w:rsid w:val="002A63B3"/>
    <w:rsid w:val="002A6441"/>
    <w:rsid w:val="002A6BD9"/>
    <w:rsid w:val="002A74E0"/>
    <w:rsid w:val="002A7D8B"/>
    <w:rsid w:val="002A7FC0"/>
    <w:rsid w:val="002B0D1B"/>
    <w:rsid w:val="002B15C9"/>
    <w:rsid w:val="002B1C9A"/>
    <w:rsid w:val="002B1D7F"/>
    <w:rsid w:val="002B21D7"/>
    <w:rsid w:val="002B21DE"/>
    <w:rsid w:val="002B33B6"/>
    <w:rsid w:val="002B347B"/>
    <w:rsid w:val="002B35FD"/>
    <w:rsid w:val="002B39ED"/>
    <w:rsid w:val="002B3B16"/>
    <w:rsid w:val="002B42A2"/>
    <w:rsid w:val="002B44E8"/>
    <w:rsid w:val="002B5125"/>
    <w:rsid w:val="002B53B3"/>
    <w:rsid w:val="002B5E58"/>
    <w:rsid w:val="002B64F9"/>
    <w:rsid w:val="002B6578"/>
    <w:rsid w:val="002B6718"/>
    <w:rsid w:val="002B6A55"/>
    <w:rsid w:val="002B6A8D"/>
    <w:rsid w:val="002B736C"/>
    <w:rsid w:val="002B75AD"/>
    <w:rsid w:val="002B7EF8"/>
    <w:rsid w:val="002B7F5C"/>
    <w:rsid w:val="002C0FAF"/>
    <w:rsid w:val="002C12A7"/>
    <w:rsid w:val="002C14B7"/>
    <w:rsid w:val="002C161F"/>
    <w:rsid w:val="002C2068"/>
    <w:rsid w:val="002C282C"/>
    <w:rsid w:val="002C2BE9"/>
    <w:rsid w:val="002C2C35"/>
    <w:rsid w:val="002C2D6D"/>
    <w:rsid w:val="002C2F28"/>
    <w:rsid w:val="002C2FE6"/>
    <w:rsid w:val="002C304C"/>
    <w:rsid w:val="002C35C4"/>
    <w:rsid w:val="002C3C8B"/>
    <w:rsid w:val="002C3CDD"/>
    <w:rsid w:val="002C47E2"/>
    <w:rsid w:val="002C4E78"/>
    <w:rsid w:val="002C4F46"/>
    <w:rsid w:val="002C4F6F"/>
    <w:rsid w:val="002C50A2"/>
    <w:rsid w:val="002C5AA4"/>
    <w:rsid w:val="002C5B57"/>
    <w:rsid w:val="002C5BA9"/>
    <w:rsid w:val="002C62BC"/>
    <w:rsid w:val="002C63CE"/>
    <w:rsid w:val="002C6608"/>
    <w:rsid w:val="002C6A01"/>
    <w:rsid w:val="002C6A2C"/>
    <w:rsid w:val="002C6D9C"/>
    <w:rsid w:val="002C70CF"/>
    <w:rsid w:val="002C70F0"/>
    <w:rsid w:val="002C78E9"/>
    <w:rsid w:val="002C7D48"/>
    <w:rsid w:val="002C7E95"/>
    <w:rsid w:val="002D0222"/>
    <w:rsid w:val="002D0813"/>
    <w:rsid w:val="002D0B4D"/>
    <w:rsid w:val="002D0DDF"/>
    <w:rsid w:val="002D2398"/>
    <w:rsid w:val="002D24DF"/>
    <w:rsid w:val="002D2620"/>
    <w:rsid w:val="002D2ABD"/>
    <w:rsid w:val="002D2F05"/>
    <w:rsid w:val="002D3752"/>
    <w:rsid w:val="002D3AD1"/>
    <w:rsid w:val="002D3DFD"/>
    <w:rsid w:val="002D4160"/>
    <w:rsid w:val="002D449A"/>
    <w:rsid w:val="002D45F1"/>
    <w:rsid w:val="002D4AEB"/>
    <w:rsid w:val="002D598E"/>
    <w:rsid w:val="002D5A90"/>
    <w:rsid w:val="002D627B"/>
    <w:rsid w:val="002D64BF"/>
    <w:rsid w:val="002D6AC0"/>
    <w:rsid w:val="002D7061"/>
    <w:rsid w:val="002D7E7C"/>
    <w:rsid w:val="002E0526"/>
    <w:rsid w:val="002E079A"/>
    <w:rsid w:val="002E0A66"/>
    <w:rsid w:val="002E1D28"/>
    <w:rsid w:val="002E2213"/>
    <w:rsid w:val="002E24B2"/>
    <w:rsid w:val="002E2A44"/>
    <w:rsid w:val="002E2A55"/>
    <w:rsid w:val="002E350F"/>
    <w:rsid w:val="002E3547"/>
    <w:rsid w:val="002E3698"/>
    <w:rsid w:val="002E378D"/>
    <w:rsid w:val="002E383C"/>
    <w:rsid w:val="002E38B6"/>
    <w:rsid w:val="002E3AEC"/>
    <w:rsid w:val="002E3C65"/>
    <w:rsid w:val="002E40AB"/>
    <w:rsid w:val="002E4727"/>
    <w:rsid w:val="002E499D"/>
    <w:rsid w:val="002E4D30"/>
    <w:rsid w:val="002E4F43"/>
    <w:rsid w:val="002E4F6F"/>
    <w:rsid w:val="002E57A6"/>
    <w:rsid w:val="002E6864"/>
    <w:rsid w:val="002E6F79"/>
    <w:rsid w:val="002E72D6"/>
    <w:rsid w:val="002E74BF"/>
    <w:rsid w:val="002F007B"/>
    <w:rsid w:val="002F0213"/>
    <w:rsid w:val="002F04B1"/>
    <w:rsid w:val="002F15A9"/>
    <w:rsid w:val="002F1C1D"/>
    <w:rsid w:val="002F1FCB"/>
    <w:rsid w:val="002F22E3"/>
    <w:rsid w:val="002F2397"/>
    <w:rsid w:val="002F281B"/>
    <w:rsid w:val="002F2B54"/>
    <w:rsid w:val="002F31AC"/>
    <w:rsid w:val="002F37D6"/>
    <w:rsid w:val="002F3B65"/>
    <w:rsid w:val="002F3F68"/>
    <w:rsid w:val="002F402D"/>
    <w:rsid w:val="002F4794"/>
    <w:rsid w:val="002F491C"/>
    <w:rsid w:val="002F5801"/>
    <w:rsid w:val="002F6222"/>
    <w:rsid w:val="002F6271"/>
    <w:rsid w:val="002F670B"/>
    <w:rsid w:val="002F6954"/>
    <w:rsid w:val="002F6B1D"/>
    <w:rsid w:val="002F7509"/>
    <w:rsid w:val="002F7B2A"/>
    <w:rsid w:val="002F7DE4"/>
    <w:rsid w:val="003002C7"/>
    <w:rsid w:val="00300990"/>
    <w:rsid w:val="0030105C"/>
    <w:rsid w:val="0030126F"/>
    <w:rsid w:val="003024EA"/>
    <w:rsid w:val="00302C60"/>
    <w:rsid w:val="00302CEE"/>
    <w:rsid w:val="00302FB5"/>
    <w:rsid w:val="00303301"/>
    <w:rsid w:val="00303F99"/>
    <w:rsid w:val="0030403D"/>
    <w:rsid w:val="003044BF"/>
    <w:rsid w:val="00304F86"/>
    <w:rsid w:val="00305D25"/>
    <w:rsid w:val="003065A6"/>
    <w:rsid w:val="00306C31"/>
    <w:rsid w:val="00306F20"/>
    <w:rsid w:val="00306F32"/>
    <w:rsid w:val="00306FB9"/>
    <w:rsid w:val="003070C8"/>
    <w:rsid w:val="00307296"/>
    <w:rsid w:val="0031005E"/>
    <w:rsid w:val="003103DA"/>
    <w:rsid w:val="00310B85"/>
    <w:rsid w:val="00310E90"/>
    <w:rsid w:val="003113E3"/>
    <w:rsid w:val="0031144B"/>
    <w:rsid w:val="0031176F"/>
    <w:rsid w:val="00313266"/>
    <w:rsid w:val="00313344"/>
    <w:rsid w:val="0031390B"/>
    <w:rsid w:val="003139E6"/>
    <w:rsid w:val="003143B8"/>
    <w:rsid w:val="00314862"/>
    <w:rsid w:val="00314915"/>
    <w:rsid w:val="003159E4"/>
    <w:rsid w:val="00315D71"/>
    <w:rsid w:val="003163CB"/>
    <w:rsid w:val="00316BBB"/>
    <w:rsid w:val="00316ED8"/>
    <w:rsid w:val="0031725C"/>
    <w:rsid w:val="003173F6"/>
    <w:rsid w:val="00317675"/>
    <w:rsid w:val="00317862"/>
    <w:rsid w:val="003202B9"/>
    <w:rsid w:val="003202E7"/>
    <w:rsid w:val="0032042B"/>
    <w:rsid w:val="0032055C"/>
    <w:rsid w:val="00320641"/>
    <w:rsid w:val="0032093D"/>
    <w:rsid w:val="00320A63"/>
    <w:rsid w:val="00321016"/>
    <w:rsid w:val="00321AED"/>
    <w:rsid w:val="00321E98"/>
    <w:rsid w:val="00322FED"/>
    <w:rsid w:val="00323021"/>
    <w:rsid w:val="00323AD2"/>
    <w:rsid w:val="00324991"/>
    <w:rsid w:val="00324DE5"/>
    <w:rsid w:val="00325993"/>
    <w:rsid w:val="003263B8"/>
    <w:rsid w:val="003267D2"/>
    <w:rsid w:val="00326BE5"/>
    <w:rsid w:val="00326D33"/>
    <w:rsid w:val="00326EB3"/>
    <w:rsid w:val="003274A0"/>
    <w:rsid w:val="003274FE"/>
    <w:rsid w:val="0032759E"/>
    <w:rsid w:val="003276F8"/>
    <w:rsid w:val="00327891"/>
    <w:rsid w:val="003278E6"/>
    <w:rsid w:val="00327AFA"/>
    <w:rsid w:val="0033034F"/>
    <w:rsid w:val="0033053A"/>
    <w:rsid w:val="00330EB6"/>
    <w:rsid w:val="003329CA"/>
    <w:rsid w:val="00332DEA"/>
    <w:rsid w:val="00333A1E"/>
    <w:rsid w:val="003342EA"/>
    <w:rsid w:val="00334538"/>
    <w:rsid w:val="0033531B"/>
    <w:rsid w:val="00335569"/>
    <w:rsid w:val="00335BA8"/>
    <w:rsid w:val="0033641C"/>
    <w:rsid w:val="00337251"/>
    <w:rsid w:val="00337C84"/>
    <w:rsid w:val="00337DC4"/>
    <w:rsid w:val="0034024F"/>
    <w:rsid w:val="0034034F"/>
    <w:rsid w:val="0034058E"/>
    <w:rsid w:val="00341361"/>
    <w:rsid w:val="0034166F"/>
    <w:rsid w:val="00341F2C"/>
    <w:rsid w:val="00342269"/>
    <w:rsid w:val="00342495"/>
    <w:rsid w:val="003424A6"/>
    <w:rsid w:val="00344BD8"/>
    <w:rsid w:val="0034502D"/>
    <w:rsid w:val="00346404"/>
    <w:rsid w:val="003469AD"/>
    <w:rsid w:val="00347168"/>
    <w:rsid w:val="003502B0"/>
    <w:rsid w:val="003509CE"/>
    <w:rsid w:val="00350FE1"/>
    <w:rsid w:val="003516A7"/>
    <w:rsid w:val="00351873"/>
    <w:rsid w:val="0035192A"/>
    <w:rsid w:val="003519A8"/>
    <w:rsid w:val="003521BB"/>
    <w:rsid w:val="003527AE"/>
    <w:rsid w:val="003528DA"/>
    <w:rsid w:val="003528E3"/>
    <w:rsid w:val="00352EC2"/>
    <w:rsid w:val="00353D83"/>
    <w:rsid w:val="00354A4D"/>
    <w:rsid w:val="00355552"/>
    <w:rsid w:val="00355999"/>
    <w:rsid w:val="00355D15"/>
    <w:rsid w:val="00356439"/>
    <w:rsid w:val="00356481"/>
    <w:rsid w:val="00356E49"/>
    <w:rsid w:val="00356ED1"/>
    <w:rsid w:val="003572BF"/>
    <w:rsid w:val="00357A99"/>
    <w:rsid w:val="00357D62"/>
    <w:rsid w:val="00360025"/>
    <w:rsid w:val="00360162"/>
    <w:rsid w:val="003603C5"/>
    <w:rsid w:val="0036056B"/>
    <w:rsid w:val="00360AE8"/>
    <w:rsid w:val="00361721"/>
    <w:rsid w:val="00361F8D"/>
    <w:rsid w:val="003623E2"/>
    <w:rsid w:val="003626CC"/>
    <w:rsid w:val="00362990"/>
    <w:rsid w:val="00362AA0"/>
    <w:rsid w:val="003630B3"/>
    <w:rsid w:val="003634BF"/>
    <w:rsid w:val="00363748"/>
    <w:rsid w:val="0036413C"/>
    <w:rsid w:val="00364933"/>
    <w:rsid w:val="00364C43"/>
    <w:rsid w:val="003655B3"/>
    <w:rsid w:val="0036596C"/>
    <w:rsid w:val="00366B9E"/>
    <w:rsid w:val="003674EB"/>
    <w:rsid w:val="00367E52"/>
    <w:rsid w:val="00370F4B"/>
    <w:rsid w:val="003712C4"/>
    <w:rsid w:val="00371C30"/>
    <w:rsid w:val="003729F8"/>
    <w:rsid w:val="00373128"/>
    <w:rsid w:val="00373814"/>
    <w:rsid w:val="00373850"/>
    <w:rsid w:val="00373D49"/>
    <w:rsid w:val="00373DAA"/>
    <w:rsid w:val="00374319"/>
    <w:rsid w:val="003746EB"/>
    <w:rsid w:val="0037508B"/>
    <w:rsid w:val="003753B6"/>
    <w:rsid w:val="00376295"/>
    <w:rsid w:val="00376343"/>
    <w:rsid w:val="003763D8"/>
    <w:rsid w:val="003769E4"/>
    <w:rsid w:val="00376C09"/>
    <w:rsid w:val="00377291"/>
    <w:rsid w:val="0038002A"/>
    <w:rsid w:val="0038065E"/>
    <w:rsid w:val="003809F0"/>
    <w:rsid w:val="00381002"/>
    <w:rsid w:val="00381CD1"/>
    <w:rsid w:val="003821CA"/>
    <w:rsid w:val="00383F87"/>
    <w:rsid w:val="00385C01"/>
    <w:rsid w:val="003865CD"/>
    <w:rsid w:val="0038669E"/>
    <w:rsid w:val="00386875"/>
    <w:rsid w:val="003868F3"/>
    <w:rsid w:val="00386B94"/>
    <w:rsid w:val="00386DA1"/>
    <w:rsid w:val="00386E41"/>
    <w:rsid w:val="003873DC"/>
    <w:rsid w:val="00387D3A"/>
    <w:rsid w:val="00390081"/>
    <w:rsid w:val="0039058E"/>
    <w:rsid w:val="003906F3"/>
    <w:rsid w:val="003906F8"/>
    <w:rsid w:val="0039097C"/>
    <w:rsid w:val="00390AC1"/>
    <w:rsid w:val="003911D6"/>
    <w:rsid w:val="003913C4"/>
    <w:rsid w:val="00391724"/>
    <w:rsid w:val="00391B8D"/>
    <w:rsid w:val="00391F99"/>
    <w:rsid w:val="00392E76"/>
    <w:rsid w:val="00392EAC"/>
    <w:rsid w:val="00393159"/>
    <w:rsid w:val="00393968"/>
    <w:rsid w:val="00393A32"/>
    <w:rsid w:val="00393D0D"/>
    <w:rsid w:val="003944D9"/>
    <w:rsid w:val="0039471F"/>
    <w:rsid w:val="00394A3D"/>
    <w:rsid w:val="00395372"/>
    <w:rsid w:val="0039568C"/>
    <w:rsid w:val="003959C9"/>
    <w:rsid w:val="00395BCE"/>
    <w:rsid w:val="00395DD6"/>
    <w:rsid w:val="00395E0E"/>
    <w:rsid w:val="00396111"/>
    <w:rsid w:val="00396786"/>
    <w:rsid w:val="00396B38"/>
    <w:rsid w:val="00396D82"/>
    <w:rsid w:val="00397173"/>
    <w:rsid w:val="00397343"/>
    <w:rsid w:val="00397362"/>
    <w:rsid w:val="0039757F"/>
    <w:rsid w:val="00397E32"/>
    <w:rsid w:val="003A05DC"/>
    <w:rsid w:val="003A09D6"/>
    <w:rsid w:val="003A1EC2"/>
    <w:rsid w:val="003A21F8"/>
    <w:rsid w:val="003A29B0"/>
    <w:rsid w:val="003A2FA4"/>
    <w:rsid w:val="003A3EC7"/>
    <w:rsid w:val="003A4134"/>
    <w:rsid w:val="003A48E8"/>
    <w:rsid w:val="003A4D4B"/>
    <w:rsid w:val="003A4DA1"/>
    <w:rsid w:val="003A5201"/>
    <w:rsid w:val="003A5E4B"/>
    <w:rsid w:val="003A606B"/>
    <w:rsid w:val="003A64A7"/>
    <w:rsid w:val="003A6A2B"/>
    <w:rsid w:val="003A6F0A"/>
    <w:rsid w:val="003A784B"/>
    <w:rsid w:val="003A7FEE"/>
    <w:rsid w:val="003B0338"/>
    <w:rsid w:val="003B09B2"/>
    <w:rsid w:val="003B0DB3"/>
    <w:rsid w:val="003B17DC"/>
    <w:rsid w:val="003B194A"/>
    <w:rsid w:val="003B1CDF"/>
    <w:rsid w:val="003B27E7"/>
    <w:rsid w:val="003B292D"/>
    <w:rsid w:val="003B3409"/>
    <w:rsid w:val="003B35AF"/>
    <w:rsid w:val="003B3629"/>
    <w:rsid w:val="003B369D"/>
    <w:rsid w:val="003B408C"/>
    <w:rsid w:val="003B4A77"/>
    <w:rsid w:val="003B4C71"/>
    <w:rsid w:val="003B4E12"/>
    <w:rsid w:val="003B59CD"/>
    <w:rsid w:val="003B5C27"/>
    <w:rsid w:val="003B66C7"/>
    <w:rsid w:val="003B69E8"/>
    <w:rsid w:val="003B723B"/>
    <w:rsid w:val="003B7825"/>
    <w:rsid w:val="003C01FB"/>
    <w:rsid w:val="003C0757"/>
    <w:rsid w:val="003C1272"/>
    <w:rsid w:val="003C12E8"/>
    <w:rsid w:val="003C1891"/>
    <w:rsid w:val="003C1A62"/>
    <w:rsid w:val="003C20CD"/>
    <w:rsid w:val="003C2104"/>
    <w:rsid w:val="003C2237"/>
    <w:rsid w:val="003C2989"/>
    <w:rsid w:val="003C3AD3"/>
    <w:rsid w:val="003C4293"/>
    <w:rsid w:val="003C4773"/>
    <w:rsid w:val="003C47B2"/>
    <w:rsid w:val="003C4DE4"/>
    <w:rsid w:val="003C5929"/>
    <w:rsid w:val="003C5C0B"/>
    <w:rsid w:val="003C5F62"/>
    <w:rsid w:val="003C74F6"/>
    <w:rsid w:val="003C7D17"/>
    <w:rsid w:val="003D09B8"/>
    <w:rsid w:val="003D0ADA"/>
    <w:rsid w:val="003D0BD8"/>
    <w:rsid w:val="003D2D1A"/>
    <w:rsid w:val="003D3328"/>
    <w:rsid w:val="003D3780"/>
    <w:rsid w:val="003D4FB4"/>
    <w:rsid w:val="003D50EF"/>
    <w:rsid w:val="003D5B2E"/>
    <w:rsid w:val="003D6092"/>
    <w:rsid w:val="003D629E"/>
    <w:rsid w:val="003D67F2"/>
    <w:rsid w:val="003D6B0E"/>
    <w:rsid w:val="003D72D2"/>
    <w:rsid w:val="003D7BE4"/>
    <w:rsid w:val="003D7F80"/>
    <w:rsid w:val="003E046C"/>
    <w:rsid w:val="003E07C3"/>
    <w:rsid w:val="003E09A8"/>
    <w:rsid w:val="003E0B79"/>
    <w:rsid w:val="003E12E1"/>
    <w:rsid w:val="003E13B0"/>
    <w:rsid w:val="003E14F0"/>
    <w:rsid w:val="003E192B"/>
    <w:rsid w:val="003E1976"/>
    <w:rsid w:val="003E268D"/>
    <w:rsid w:val="003E2C8A"/>
    <w:rsid w:val="003E2EDF"/>
    <w:rsid w:val="003E3216"/>
    <w:rsid w:val="003E456D"/>
    <w:rsid w:val="003E4DBB"/>
    <w:rsid w:val="003E4E34"/>
    <w:rsid w:val="003E545E"/>
    <w:rsid w:val="003E580D"/>
    <w:rsid w:val="003E5A51"/>
    <w:rsid w:val="003E5B27"/>
    <w:rsid w:val="003E6B9C"/>
    <w:rsid w:val="003E6D7A"/>
    <w:rsid w:val="003E6DBE"/>
    <w:rsid w:val="003E6E71"/>
    <w:rsid w:val="003E74CB"/>
    <w:rsid w:val="003E753F"/>
    <w:rsid w:val="003E758F"/>
    <w:rsid w:val="003E7DB6"/>
    <w:rsid w:val="003E7E71"/>
    <w:rsid w:val="003F0126"/>
    <w:rsid w:val="003F0147"/>
    <w:rsid w:val="003F0458"/>
    <w:rsid w:val="003F0A26"/>
    <w:rsid w:val="003F1113"/>
    <w:rsid w:val="003F20A0"/>
    <w:rsid w:val="003F2EEB"/>
    <w:rsid w:val="003F33D7"/>
    <w:rsid w:val="003F423C"/>
    <w:rsid w:val="003F57C0"/>
    <w:rsid w:val="003F5B73"/>
    <w:rsid w:val="003F62B1"/>
    <w:rsid w:val="003F640D"/>
    <w:rsid w:val="003F682B"/>
    <w:rsid w:val="003F70B8"/>
    <w:rsid w:val="003F75FA"/>
    <w:rsid w:val="004001A6"/>
    <w:rsid w:val="004001E4"/>
    <w:rsid w:val="00400E2C"/>
    <w:rsid w:val="00401A06"/>
    <w:rsid w:val="004024AF"/>
    <w:rsid w:val="004036E8"/>
    <w:rsid w:val="00403785"/>
    <w:rsid w:val="00403A45"/>
    <w:rsid w:val="00403FC0"/>
    <w:rsid w:val="00404147"/>
    <w:rsid w:val="00404C79"/>
    <w:rsid w:val="0040515F"/>
    <w:rsid w:val="004060F2"/>
    <w:rsid w:val="004065BC"/>
    <w:rsid w:val="004069DD"/>
    <w:rsid w:val="00406C7F"/>
    <w:rsid w:val="004074C3"/>
    <w:rsid w:val="004104E2"/>
    <w:rsid w:val="0041077A"/>
    <w:rsid w:val="00410C99"/>
    <w:rsid w:val="004110C5"/>
    <w:rsid w:val="00411169"/>
    <w:rsid w:val="004111F7"/>
    <w:rsid w:val="004116B7"/>
    <w:rsid w:val="00411AB8"/>
    <w:rsid w:val="004122E9"/>
    <w:rsid w:val="004126D7"/>
    <w:rsid w:val="004127C7"/>
    <w:rsid w:val="00412840"/>
    <w:rsid w:val="00412A0B"/>
    <w:rsid w:val="004140DA"/>
    <w:rsid w:val="004143FA"/>
    <w:rsid w:val="00415ACB"/>
    <w:rsid w:val="00415DEF"/>
    <w:rsid w:val="00415F98"/>
    <w:rsid w:val="004161D4"/>
    <w:rsid w:val="00416288"/>
    <w:rsid w:val="00416E88"/>
    <w:rsid w:val="00416EE0"/>
    <w:rsid w:val="00417211"/>
    <w:rsid w:val="0041721E"/>
    <w:rsid w:val="004175BA"/>
    <w:rsid w:val="00417733"/>
    <w:rsid w:val="00417B1F"/>
    <w:rsid w:val="00417D5B"/>
    <w:rsid w:val="00417F19"/>
    <w:rsid w:val="00420675"/>
    <w:rsid w:val="00420A73"/>
    <w:rsid w:val="0042108C"/>
    <w:rsid w:val="004212D4"/>
    <w:rsid w:val="00421604"/>
    <w:rsid w:val="00421ADD"/>
    <w:rsid w:val="00421CA4"/>
    <w:rsid w:val="0042216E"/>
    <w:rsid w:val="004224C5"/>
    <w:rsid w:val="004225C3"/>
    <w:rsid w:val="004227D3"/>
    <w:rsid w:val="004236D6"/>
    <w:rsid w:val="00423C41"/>
    <w:rsid w:val="00423C90"/>
    <w:rsid w:val="00423CF8"/>
    <w:rsid w:val="00423D87"/>
    <w:rsid w:val="0042449B"/>
    <w:rsid w:val="004244EA"/>
    <w:rsid w:val="004246C1"/>
    <w:rsid w:val="0042581B"/>
    <w:rsid w:val="004258EA"/>
    <w:rsid w:val="00425969"/>
    <w:rsid w:val="00425F4D"/>
    <w:rsid w:val="0042610B"/>
    <w:rsid w:val="004273D2"/>
    <w:rsid w:val="004276F8"/>
    <w:rsid w:val="004304F0"/>
    <w:rsid w:val="0043062C"/>
    <w:rsid w:val="00430732"/>
    <w:rsid w:val="00430824"/>
    <w:rsid w:val="00430F03"/>
    <w:rsid w:val="004315BE"/>
    <w:rsid w:val="00431A22"/>
    <w:rsid w:val="00431F6A"/>
    <w:rsid w:val="00432061"/>
    <w:rsid w:val="00432519"/>
    <w:rsid w:val="00432733"/>
    <w:rsid w:val="004329DE"/>
    <w:rsid w:val="00432E9F"/>
    <w:rsid w:val="00433265"/>
    <w:rsid w:val="004338F2"/>
    <w:rsid w:val="00433C7C"/>
    <w:rsid w:val="004340C7"/>
    <w:rsid w:val="004344B7"/>
    <w:rsid w:val="00434C85"/>
    <w:rsid w:val="004353BB"/>
    <w:rsid w:val="00435B8C"/>
    <w:rsid w:val="0043732C"/>
    <w:rsid w:val="00437A84"/>
    <w:rsid w:val="00437CF4"/>
    <w:rsid w:val="0044039E"/>
    <w:rsid w:val="0044092D"/>
    <w:rsid w:val="00440B5E"/>
    <w:rsid w:val="00440D14"/>
    <w:rsid w:val="004412A6"/>
    <w:rsid w:val="0044190D"/>
    <w:rsid w:val="00441A63"/>
    <w:rsid w:val="00441B30"/>
    <w:rsid w:val="00441D50"/>
    <w:rsid w:val="00441E75"/>
    <w:rsid w:val="0044224F"/>
    <w:rsid w:val="00442605"/>
    <w:rsid w:val="0044271D"/>
    <w:rsid w:val="00443B74"/>
    <w:rsid w:val="00444157"/>
    <w:rsid w:val="00444264"/>
    <w:rsid w:val="00444999"/>
    <w:rsid w:val="004450D1"/>
    <w:rsid w:val="00447167"/>
    <w:rsid w:val="004476CC"/>
    <w:rsid w:val="00447E3C"/>
    <w:rsid w:val="0045144C"/>
    <w:rsid w:val="00451604"/>
    <w:rsid w:val="00451736"/>
    <w:rsid w:val="00452965"/>
    <w:rsid w:val="00453DBB"/>
    <w:rsid w:val="00453E4F"/>
    <w:rsid w:val="00454397"/>
    <w:rsid w:val="00454781"/>
    <w:rsid w:val="004554B6"/>
    <w:rsid w:val="00455F6C"/>
    <w:rsid w:val="00455FA2"/>
    <w:rsid w:val="004560EB"/>
    <w:rsid w:val="0045632E"/>
    <w:rsid w:val="004573E0"/>
    <w:rsid w:val="004574F2"/>
    <w:rsid w:val="00457B4C"/>
    <w:rsid w:val="00460F04"/>
    <w:rsid w:val="00460F14"/>
    <w:rsid w:val="0046116D"/>
    <w:rsid w:val="004616D3"/>
    <w:rsid w:val="00461E71"/>
    <w:rsid w:val="00462529"/>
    <w:rsid w:val="00462F18"/>
    <w:rsid w:val="00463B2C"/>
    <w:rsid w:val="004654E7"/>
    <w:rsid w:val="004658B7"/>
    <w:rsid w:val="004659A4"/>
    <w:rsid w:val="00465C42"/>
    <w:rsid w:val="00465F7F"/>
    <w:rsid w:val="00466129"/>
    <w:rsid w:val="0046683D"/>
    <w:rsid w:val="00467E6A"/>
    <w:rsid w:val="00467EA4"/>
    <w:rsid w:val="00470182"/>
    <w:rsid w:val="004702A5"/>
    <w:rsid w:val="004704D9"/>
    <w:rsid w:val="004706D7"/>
    <w:rsid w:val="0047099C"/>
    <w:rsid w:val="004715F2"/>
    <w:rsid w:val="004735B7"/>
    <w:rsid w:val="0047374F"/>
    <w:rsid w:val="00473843"/>
    <w:rsid w:val="004739CF"/>
    <w:rsid w:val="004740DA"/>
    <w:rsid w:val="0047457B"/>
    <w:rsid w:val="00474E77"/>
    <w:rsid w:val="004752F5"/>
    <w:rsid w:val="0047592A"/>
    <w:rsid w:val="00475EAB"/>
    <w:rsid w:val="00477FC9"/>
    <w:rsid w:val="004801E8"/>
    <w:rsid w:val="004805C7"/>
    <w:rsid w:val="004805F2"/>
    <w:rsid w:val="00480DAD"/>
    <w:rsid w:val="00482031"/>
    <w:rsid w:val="00482B05"/>
    <w:rsid w:val="00482C63"/>
    <w:rsid w:val="00482D99"/>
    <w:rsid w:val="00482E01"/>
    <w:rsid w:val="00483AD6"/>
    <w:rsid w:val="00484080"/>
    <w:rsid w:val="004840D0"/>
    <w:rsid w:val="004849E9"/>
    <w:rsid w:val="00484BCE"/>
    <w:rsid w:val="00484C7B"/>
    <w:rsid w:val="00485870"/>
    <w:rsid w:val="00485A6E"/>
    <w:rsid w:val="0048638E"/>
    <w:rsid w:val="004865C5"/>
    <w:rsid w:val="00486822"/>
    <w:rsid w:val="004870FD"/>
    <w:rsid w:val="004874CC"/>
    <w:rsid w:val="00487B0A"/>
    <w:rsid w:val="004909E9"/>
    <w:rsid w:val="00490A72"/>
    <w:rsid w:val="00492D93"/>
    <w:rsid w:val="00493582"/>
    <w:rsid w:val="00493FA5"/>
    <w:rsid w:val="004940F5"/>
    <w:rsid w:val="004943BE"/>
    <w:rsid w:val="004947DF"/>
    <w:rsid w:val="00494B62"/>
    <w:rsid w:val="00495069"/>
    <w:rsid w:val="0049542A"/>
    <w:rsid w:val="00495DCF"/>
    <w:rsid w:val="00496212"/>
    <w:rsid w:val="00496E4D"/>
    <w:rsid w:val="00496FD5"/>
    <w:rsid w:val="00497E08"/>
    <w:rsid w:val="004A025A"/>
    <w:rsid w:val="004A02FC"/>
    <w:rsid w:val="004A0309"/>
    <w:rsid w:val="004A03E0"/>
    <w:rsid w:val="004A069A"/>
    <w:rsid w:val="004A0AB8"/>
    <w:rsid w:val="004A13D3"/>
    <w:rsid w:val="004A15F7"/>
    <w:rsid w:val="004A1C4D"/>
    <w:rsid w:val="004A1CDC"/>
    <w:rsid w:val="004A1EE4"/>
    <w:rsid w:val="004A2452"/>
    <w:rsid w:val="004A2FC1"/>
    <w:rsid w:val="004A37CF"/>
    <w:rsid w:val="004A388F"/>
    <w:rsid w:val="004A3D60"/>
    <w:rsid w:val="004A3E3D"/>
    <w:rsid w:val="004A5C32"/>
    <w:rsid w:val="004A669A"/>
    <w:rsid w:val="004A7D9C"/>
    <w:rsid w:val="004A7F06"/>
    <w:rsid w:val="004B03DC"/>
    <w:rsid w:val="004B0446"/>
    <w:rsid w:val="004B059F"/>
    <w:rsid w:val="004B0E0D"/>
    <w:rsid w:val="004B280B"/>
    <w:rsid w:val="004B2A43"/>
    <w:rsid w:val="004B3303"/>
    <w:rsid w:val="004B3AA0"/>
    <w:rsid w:val="004B54A3"/>
    <w:rsid w:val="004B573F"/>
    <w:rsid w:val="004B5F26"/>
    <w:rsid w:val="004B6B55"/>
    <w:rsid w:val="004B6EB5"/>
    <w:rsid w:val="004B6FD8"/>
    <w:rsid w:val="004B736D"/>
    <w:rsid w:val="004B7BED"/>
    <w:rsid w:val="004B7DD7"/>
    <w:rsid w:val="004C00BB"/>
    <w:rsid w:val="004C017C"/>
    <w:rsid w:val="004C0B36"/>
    <w:rsid w:val="004C13E2"/>
    <w:rsid w:val="004C1493"/>
    <w:rsid w:val="004C1715"/>
    <w:rsid w:val="004C2196"/>
    <w:rsid w:val="004C2D94"/>
    <w:rsid w:val="004C351A"/>
    <w:rsid w:val="004C41A7"/>
    <w:rsid w:val="004C4A4B"/>
    <w:rsid w:val="004C4FC8"/>
    <w:rsid w:val="004C508B"/>
    <w:rsid w:val="004C53CB"/>
    <w:rsid w:val="004C58AB"/>
    <w:rsid w:val="004C5C63"/>
    <w:rsid w:val="004C5CF9"/>
    <w:rsid w:val="004C62D0"/>
    <w:rsid w:val="004C7928"/>
    <w:rsid w:val="004D0D83"/>
    <w:rsid w:val="004D2359"/>
    <w:rsid w:val="004D25DC"/>
    <w:rsid w:val="004D2A9C"/>
    <w:rsid w:val="004D34DE"/>
    <w:rsid w:val="004D3569"/>
    <w:rsid w:val="004D3A57"/>
    <w:rsid w:val="004D3B62"/>
    <w:rsid w:val="004D3E7C"/>
    <w:rsid w:val="004D4218"/>
    <w:rsid w:val="004D4CC8"/>
    <w:rsid w:val="004D4DCB"/>
    <w:rsid w:val="004D504B"/>
    <w:rsid w:val="004D5B53"/>
    <w:rsid w:val="004D5FE3"/>
    <w:rsid w:val="004D63A7"/>
    <w:rsid w:val="004D6B49"/>
    <w:rsid w:val="004D7EE5"/>
    <w:rsid w:val="004D7FF3"/>
    <w:rsid w:val="004E0031"/>
    <w:rsid w:val="004E0220"/>
    <w:rsid w:val="004E0446"/>
    <w:rsid w:val="004E0536"/>
    <w:rsid w:val="004E0BA4"/>
    <w:rsid w:val="004E0BDE"/>
    <w:rsid w:val="004E1340"/>
    <w:rsid w:val="004E2CDB"/>
    <w:rsid w:val="004E32C0"/>
    <w:rsid w:val="004E4B11"/>
    <w:rsid w:val="004E4DE2"/>
    <w:rsid w:val="004E4E4B"/>
    <w:rsid w:val="004E589D"/>
    <w:rsid w:val="004E5A81"/>
    <w:rsid w:val="004E5B05"/>
    <w:rsid w:val="004E5C3E"/>
    <w:rsid w:val="004E6674"/>
    <w:rsid w:val="004E6E80"/>
    <w:rsid w:val="004E77D1"/>
    <w:rsid w:val="004E7BE8"/>
    <w:rsid w:val="004F004E"/>
    <w:rsid w:val="004F07B5"/>
    <w:rsid w:val="004F0DAF"/>
    <w:rsid w:val="004F0F5C"/>
    <w:rsid w:val="004F1302"/>
    <w:rsid w:val="004F158D"/>
    <w:rsid w:val="004F15AF"/>
    <w:rsid w:val="004F1756"/>
    <w:rsid w:val="004F2276"/>
    <w:rsid w:val="004F2652"/>
    <w:rsid w:val="004F26BB"/>
    <w:rsid w:val="004F355C"/>
    <w:rsid w:val="004F364F"/>
    <w:rsid w:val="004F3A92"/>
    <w:rsid w:val="004F3BB7"/>
    <w:rsid w:val="004F3E83"/>
    <w:rsid w:val="004F44B4"/>
    <w:rsid w:val="004F44DE"/>
    <w:rsid w:val="004F50A2"/>
    <w:rsid w:val="004F56FA"/>
    <w:rsid w:val="004F5856"/>
    <w:rsid w:val="004F5998"/>
    <w:rsid w:val="004F6BC1"/>
    <w:rsid w:val="004F7029"/>
    <w:rsid w:val="004F72DC"/>
    <w:rsid w:val="0050093F"/>
    <w:rsid w:val="00500B86"/>
    <w:rsid w:val="00501120"/>
    <w:rsid w:val="00501516"/>
    <w:rsid w:val="00502594"/>
    <w:rsid w:val="00503D6E"/>
    <w:rsid w:val="00504038"/>
    <w:rsid w:val="005050EC"/>
    <w:rsid w:val="005053CE"/>
    <w:rsid w:val="00505EA0"/>
    <w:rsid w:val="005061D4"/>
    <w:rsid w:val="0050760E"/>
    <w:rsid w:val="00507F3F"/>
    <w:rsid w:val="00510354"/>
    <w:rsid w:val="005107B0"/>
    <w:rsid w:val="00511720"/>
    <w:rsid w:val="0051225E"/>
    <w:rsid w:val="005123B9"/>
    <w:rsid w:val="00512805"/>
    <w:rsid w:val="00512B71"/>
    <w:rsid w:val="00513D6F"/>
    <w:rsid w:val="005148ED"/>
    <w:rsid w:val="00514A85"/>
    <w:rsid w:val="00514AF0"/>
    <w:rsid w:val="00514CA7"/>
    <w:rsid w:val="0051526C"/>
    <w:rsid w:val="00515501"/>
    <w:rsid w:val="00515F75"/>
    <w:rsid w:val="00516028"/>
    <w:rsid w:val="00516071"/>
    <w:rsid w:val="00516176"/>
    <w:rsid w:val="00516F45"/>
    <w:rsid w:val="0051738A"/>
    <w:rsid w:val="00517766"/>
    <w:rsid w:val="00517F8C"/>
    <w:rsid w:val="00517FB9"/>
    <w:rsid w:val="0052217B"/>
    <w:rsid w:val="00522214"/>
    <w:rsid w:val="005223A1"/>
    <w:rsid w:val="00522A9D"/>
    <w:rsid w:val="00523466"/>
    <w:rsid w:val="0052381F"/>
    <w:rsid w:val="005244F4"/>
    <w:rsid w:val="00524570"/>
    <w:rsid w:val="0052473C"/>
    <w:rsid w:val="00524F3C"/>
    <w:rsid w:val="005250D5"/>
    <w:rsid w:val="0052513F"/>
    <w:rsid w:val="005256B7"/>
    <w:rsid w:val="005258E8"/>
    <w:rsid w:val="005259BF"/>
    <w:rsid w:val="00525CA1"/>
    <w:rsid w:val="00525F22"/>
    <w:rsid w:val="005262B8"/>
    <w:rsid w:val="00526385"/>
    <w:rsid w:val="00526388"/>
    <w:rsid w:val="00526D6C"/>
    <w:rsid w:val="00526F65"/>
    <w:rsid w:val="00527386"/>
    <w:rsid w:val="00527389"/>
    <w:rsid w:val="005273CC"/>
    <w:rsid w:val="00527575"/>
    <w:rsid w:val="005278AA"/>
    <w:rsid w:val="005279F1"/>
    <w:rsid w:val="00527AB5"/>
    <w:rsid w:val="00530208"/>
    <w:rsid w:val="00530283"/>
    <w:rsid w:val="005304EB"/>
    <w:rsid w:val="005309B3"/>
    <w:rsid w:val="00530AB3"/>
    <w:rsid w:val="00530DD6"/>
    <w:rsid w:val="00531D68"/>
    <w:rsid w:val="00531E54"/>
    <w:rsid w:val="005323A6"/>
    <w:rsid w:val="00532A8A"/>
    <w:rsid w:val="00533849"/>
    <w:rsid w:val="005338B2"/>
    <w:rsid w:val="00533D9A"/>
    <w:rsid w:val="00533EFE"/>
    <w:rsid w:val="005345D9"/>
    <w:rsid w:val="00534715"/>
    <w:rsid w:val="00534855"/>
    <w:rsid w:val="00534A87"/>
    <w:rsid w:val="00536124"/>
    <w:rsid w:val="00536776"/>
    <w:rsid w:val="00536F54"/>
    <w:rsid w:val="00537032"/>
    <w:rsid w:val="00537314"/>
    <w:rsid w:val="0053742C"/>
    <w:rsid w:val="005375F8"/>
    <w:rsid w:val="005405F2"/>
    <w:rsid w:val="005408D5"/>
    <w:rsid w:val="0054090D"/>
    <w:rsid w:val="00540EFD"/>
    <w:rsid w:val="00540FEC"/>
    <w:rsid w:val="00541136"/>
    <w:rsid w:val="005415DD"/>
    <w:rsid w:val="00541BC3"/>
    <w:rsid w:val="00541F9E"/>
    <w:rsid w:val="005426EC"/>
    <w:rsid w:val="00542B49"/>
    <w:rsid w:val="00542EDF"/>
    <w:rsid w:val="00543492"/>
    <w:rsid w:val="00543671"/>
    <w:rsid w:val="00543ADA"/>
    <w:rsid w:val="00544356"/>
    <w:rsid w:val="005445AE"/>
    <w:rsid w:val="0054552B"/>
    <w:rsid w:val="00545710"/>
    <w:rsid w:val="00545F7A"/>
    <w:rsid w:val="00546FCB"/>
    <w:rsid w:val="005475B9"/>
    <w:rsid w:val="00547C43"/>
    <w:rsid w:val="00547C5D"/>
    <w:rsid w:val="005504F3"/>
    <w:rsid w:val="00550553"/>
    <w:rsid w:val="00550783"/>
    <w:rsid w:val="00551176"/>
    <w:rsid w:val="005511C7"/>
    <w:rsid w:val="0055126C"/>
    <w:rsid w:val="0055186A"/>
    <w:rsid w:val="00552473"/>
    <w:rsid w:val="005524CE"/>
    <w:rsid w:val="0055270E"/>
    <w:rsid w:val="00552A8A"/>
    <w:rsid w:val="0055353C"/>
    <w:rsid w:val="00553639"/>
    <w:rsid w:val="00553744"/>
    <w:rsid w:val="00553AE0"/>
    <w:rsid w:val="00553C83"/>
    <w:rsid w:val="00553EB8"/>
    <w:rsid w:val="00555648"/>
    <w:rsid w:val="00555FC8"/>
    <w:rsid w:val="00556CF9"/>
    <w:rsid w:val="00556F36"/>
    <w:rsid w:val="00557B1D"/>
    <w:rsid w:val="00560273"/>
    <w:rsid w:val="005607B8"/>
    <w:rsid w:val="005609EF"/>
    <w:rsid w:val="00560AC1"/>
    <w:rsid w:val="00561618"/>
    <w:rsid w:val="005619C7"/>
    <w:rsid w:val="00561A72"/>
    <w:rsid w:val="00561E83"/>
    <w:rsid w:val="0056241C"/>
    <w:rsid w:val="00562E3C"/>
    <w:rsid w:val="00562F4C"/>
    <w:rsid w:val="005631A0"/>
    <w:rsid w:val="005638EE"/>
    <w:rsid w:val="0056422A"/>
    <w:rsid w:val="00564482"/>
    <w:rsid w:val="00564999"/>
    <w:rsid w:val="005651AD"/>
    <w:rsid w:val="00565317"/>
    <w:rsid w:val="00565355"/>
    <w:rsid w:val="00565A69"/>
    <w:rsid w:val="0056601A"/>
    <w:rsid w:val="00566354"/>
    <w:rsid w:val="005664D1"/>
    <w:rsid w:val="005666FC"/>
    <w:rsid w:val="00566B0A"/>
    <w:rsid w:val="00566F10"/>
    <w:rsid w:val="00570264"/>
    <w:rsid w:val="00570F5B"/>
    <w:rsid w:val="005717AA"/>
    <w:rsid w:val="00572EA7"/>
    <w:rsid w:val="005737EB"/>
    <w:rsid w:val="00573A37"/>
    <w:rsid w:val="00573B83"/>
    <w:rsid w:val="00574CC3"/>
    <w:rsid w:val="00574E75"/>
    <w:rsid w:val="005750D9"/>
    <w:rsid w:val="005757CE"/>
    <w:rsid w:val="00575DCB"/>
    <w:rsid w:val="00576116"/>
    <w:rsid w:val="005763C0"/>
    <w:rsid w:val="005769BA"/>
    <w:rsid w:val="005770BD"/>
    <w:rsid w:val="0057717C"/>
    <w:rsid w:val="00577500"/>
    <w:rsid w:val="00577744"/>
    <w:rsid w:val="00577939"/>
    <w:rsid w:val="00577A22"/>
    <w:rsid w:val="00577FCA"/>
    <w:rsid w:val="005806FA"/>
    <w:rsid w:val="00581091"/>
    <w:rsid w:val="00581B92"/>
    <w:rsid w:val="00581E1C"/>
    <w:rsid w:val="00581F8C"/>
    <w:rsid w:val="005823B2"/>
    <w:rsid w:val="005823F2"/>
    <w:rsid w:val="005828B3"/>
    <w:rsid w:val="00582919"/>
    <w:rsid w:val="00582A40"/>
    <w:rsid w:val="00582E96"/>
    <w:rsid w:val="0058325D"/>
    <w:rsid w:val="00583286"/>
    <w:rsid w:val="005834D6"/>
    <w:rsid w:val="005835C2"/>
    <w:rsid w:val="00583760"/>
    <w:rsid w:val="00583946"/>
    <w:rsid w:val="0058397C"/>
    <w:rsid w:val="00583E9C"/>
    <w:rsid w:val="005842AE"/>
    <w:rsid w:val="00584946"/>
    <w:rsid w:val="00584D2D"/>
    <w:rsid w:val="005850D2"/>
    <w:rsid w:val="00585348"/>
    <w:rsid w:val="00585395"/>
    <w:rsid w:val="005859CA"/>
    <w:rsid w:val="00585B9D"/>
    <w:rsid w:val="00585EBA"/>
    <w:rsid w:val="00586607"/>
    <w:rsid w:val="00586699"/>
    <w:rsid w:val="005878F1"/>
    <w:rsid w:val="00587B01"/>
    <w:rsid w:val="00587BB6"/>
    <w:rsid w:val="00587BEE"/>
    <w:rsid w:val="00587D15"/>
    <w:rsid w:val="00587DDB"/>
    <w:rsid w:val="0059005C"/>
    <w:rsid w:val="00590156"/>
    <w:rsid w:val="005904E9"/>
    <w:rsid w:val="0059090E"/>
    <w:rsid w:val="00591489"/>
    <w:rsid w:val="00591640"/>
    <w:rsid w:val="005922AB"/>
    <w:rsid w:val="005924E4"/>
    <w:rsid w:val="00592555"/>
    <w:rsid w:val="005930FA"/>
    <w:rsid w:val="00593B9E"/>
    <w:rsid w:val="005941D6"/>
    <w:rsid w:val="0059468F"/>
    <w:rsid w:val="00594D90"/>
    <w:rsid w:val="00594E0F"/>
    <w:rsid w:val="00594F3D"/>
    <w:rsid w:val="00594FB9"/>
    <w:rsid w:val="00595282"/>
    <w:rsid w:val="005954A1"/>
    <w:rsid w:val="005957F6"/>
    <w:rsid w:val="005958A2"/>
    <w:rsid w:val="005958C5"/>
    <w:rsid w:val="005959C3"/>
    <w:rsid w:val="00596135"/>
    <w:rsid w:val="00596410"/>
    <w:rsid w:val="00596B2A"/>
    <w:rsid w:val="00596E76"/>
    <w:rsid w:val="00597160"/>
    <w:rsid w:val="0059729D"/>
    <w:rsid w:val="0059745C"/>
    <w:rsid w:val="00597EAF"/>
    <w:rsid w:val="005A04E0"/>
    <w:rsid w:val="005A1443"/>
    <w:rsid w:val="005A23B4"/>
    <w:rsid w:val="005A23F5"/>
    <w:rsid w:val="005A259A"/>
    <w:rsid w:val="005A25AA"/>
    <w:rsid w:val="005A25BF"/>
    <w:rsid w:val="005A2E49"/>
    <w:rsid w:val="005A3E0C"/>
    <w:rsid w:val="005A3E6E"/>
    <w:rsid w:val="005A4D37"/>
    <w:rsid w:val="005A519E"/>
    <w:rsid w:val="005A553D"/>
    <w:rsid w:val="005A57C2"/>
    <w:rsid w:val="005A59F5"/>
    <w:rsid w:val="005A6043"/>
    <w:rsid w:val="005A6D4A"/>
    <w:rsid w:val="005A6E6F"/>
    <w:rsid w:val="005A766F"/>
    <w:rsid w:val="005A77A3"/>
    <w:rsid w:val="005A77F8"/>
    <w:rsid w:val="005A7B2B"/>
    <w:rsid w:val="005B0267"/>
    <w:rsid w:val="005B0D66"/>
    <w:rsid w:val="005B0F29"/>
    <w:rsid w:val="005B130C"/>
    <w:rsid w:val="005B1B0E"/>
    <w:rsid w:val="005B244F"/>
    <w:rsid w:val="005B393A"/>
    <w:rsid w:val="005B3F55"/>
    <w:rsid w:val="005B458B"/>
    <w:rsid w:val="005B5439"/>
    <w:rsid w:val="005B5A3C"/>
    <w:rsid w:val="005B5F33"/>
    <w:rsid w:val="005B689E"/>
    <w:rsid w:val="005B6F2F"/>
    <w:rsid w:val="005B77DE"/>
    <w:rsid w:val="005B78CA"/>
    <w:rsid w:val="005B79CF"/>
    <w:rsid w:val="005B7DA7"/>
    <w:rsid w:val="005C0BF3"/>
    <w:rsid w:val="005C0D6C"/>
    <w:rsid w:val="005C1A7D"/>
    <w:rsid w:val="005C1D3B"/>
    <w:rsid w:val="005C2E8A"/>
    <w:rsid w:val="005C3326"/>
    <w:rsid w:val="005C3591"/>
    <w:rsid w:val="005C3987"/>
    <w:rsid w:val="005C3CE3"/>
    <w:rsid w:val="005C40DA"/>
    <w:rsid w:val="005C4550"/>
    <w:rsid w:val="005C50EF"/>
    <w:rsid w:val="005C5B5F"/>
    <w:rsid w:val="005C7566"/>
    <w:rsid w:val="005C7BE4"/>
    <w:rsid w:val="005C7EE1"/>
    <w:rsid w:val="005D01F3"/>
    <w:rsid w:val="005D02D9"/>
    <w:rsid w:val="005D0F47"/>
    <w:rsid w:val="005D0FE7"/>
    <w:rsid w:val="005D105B"/>
    <w:rsid w:val="005D1180"/>
    <w:rsid w:val="005D1B78"/>
    <w:rsid w:val="005D1F6F"/>
    <w:rsid w:val="005D2016"/>
    <w:rsid w:val="005D35D4"/>
    <w:rsid w:val="005D4672"/>
    <w:rsid w:val="005D46F6"/>
    <w:rsid w:val="005D49CC"/>
    <w:rsid w:val="005D4A5A"/>
    <w:rsid w:val="005D4D15"/>
    <w:rsid w:val="005D4F1E"/>
    <w:rsid w:val="005D59E0"/>
    <w:rsid w:val="005D5A00"/>
    <w:rsid w:val="005D608C"/>
    <w:rsid w:val="005D61CF"/>
    <w:rsid w:val="005D6263"/>
    <w:rsid w:val="005D69B4"/>
    <w:rsid w:val="005D75C4"/>
    <w:rsid w:val="005D765D"/>
    <w:rsid w:val="005D7936"/>
    <w:rsid w:val="005D79CB"/>
    <w:rsid w:val="005E0494"/>
    <w:rsid w:val="005E21F9"/>
    <w:rsid w:val="005E2844"/>
    <w:rsid w:val="005E2D70"/>
    <w:rsid w:val="005E2E46"/>
    <w:rsid w:val="005E30CB"/>
    <w:rsid w:val="005E316E"/>
    <w:rsid w:val="005E47B7"/>
    <w:rsid w:val="005E4F9E"/>
    <w:rsid w:val="005E56C8"/>
    <w:rsid w:val="005E5962"/>
    <w:rsid w:val="005E5B17"/>
    <w:rsid w:val="005E5DB6"/>
    <w:rsid w:val="005E6F64"/>
    <w:rsid w:val="005E7914"/>
    <w:rsid w:val="005E7E8E"/>
    <w:rsid w:val="005E7F2E"/>
    <w:rsid w:val="005F0D65"/>
    <w:rsid w:val="005F1614"/>
    <w:rsid w:val="005F19D7"/>
    <w:rsid w:val="005F2CE1"/>
    <w:rsid w:val="005F2D18"/>
    <w:rsid w:val="005F34E9"/>
    <w:rsid w:val="005F4296"/>
    <w:rsid w:val="005F45E2"/>
    <w:rsid w:val="005F4D83"/>
    <w:rsid w:val="005F50AC"/>
    <w:rsid w:val="005F5233"/>
    <w:rsid w:val="005F5830"/>
    <w:rsid w:val="005F63E5"/>
    <w:rsid w:val="005F6B8E"/>
    <w:rsid w:val="005F6F39"/>
    <w:rsid w:val="005F7C0C"/>
    <w:rsid w:val="00601937"/>
    <w:rsid w:val="00601CB2"/>
    <w:rsid w:val="00601D91"/>
    <w:rsid w:val="00602452"/>
    <w:rsid w:val="00602754"/>
    <w:rsid w:val="00602C50"/>
    <w:rsid w:val="00603265"/>
    <w:rsid w:val="006038D7"/>
    <w:rsid w:val="00603E9E"/>
    <w:rsid w:val="00604255"/>
    <w:rsid w:val="00604779"/>
    <w:rsid w:val="00604F61"/>
    <w:rsid w:val="00606076"/>
    <w:rsid w:val="00606A54"/>
    <w:rsid w:val="00606BDA"/>
    <w:rsid w:val="00606CD4"/>
    <w:rsid w:val="00606EB7"/>
    <w:rsid w:val="00607C4C"/>
    <w:rsid w:val="00607E5D"/>
    <w:rsid w:val="0061026D"/>
    <w:rsid w:val="00610529"/>
    <w:rsid w:val="00610D8B"/>
    <w:rsid w:val="0061140B"/>
    <w:rsid w:val="006124C1"/>
    <w:rsid w:val="006144A0"/>
    <w:rsid w:val="0061453B"/>
    <w:rsid w:val="00614757"/>
    <w:rsid w:val="006150E9"/>
    <w:rsid w:val="006179D3"/>
    <w:rsid w:val="00620B6C"/>
    <w:rsid w:val="0062170B"/>
    <w:rsid w:val="00621867"/>
    <w:rsid w:val="00621C0E"/>
    <w:rsid w:val="00622694"/>
    <w:rsid w:val="006230C6"/>
    <w:rsid w:val="00623110"/>
    <w:rsid w:val="0062341D"/>
    <w:rsid w:val="00623601"/>
    <w:rsid w:val="00623648"/>
    <w:rsid w:val="006239DC"/>
    <w:rsid w:val="00623C7B"/>
    <w:rsid w:val="00623D24"/>
    <w:rsid w:val="00623F70"/>
    <w:rsid w:val="00624084"/>
    <w:rsid w:val="00624A17"/>
    <w:rsid w:val="00624A27"/>
    <w:rsid w:val="00624BAC"/>
    <w:rsid w:val="00624F26"/>
    <w:rsid w:val="00625928"/>
    <w:rsid w:val="00625B06"/>
    <w:rsid w:val="006265DB"/>
    <w:rsid w:val="0062679A"/>
    <w:rsid w:val="00626A1A"/>
    <w:rsid w:val="00627073"/>
    <w:rsid w:val="00627B74"/>
    <w:rsid w:val="00627FA6"/>
    <w:rsid w:val="006301BC"/>
    <w:rsid w:val="00630458"/>
    <w:rsid w:val="00630800"/>
    <w:rsid w:val="00630965"/>
    <w:rsid w:val="0063149A"/>
    <w:rsid w:val="00631737"/>
    <w:rsid w:val="00631788"/>
    <w:rsid w:val="00632701"/>
    <w:rsid w:val="00632976"/>
    <w:rsid w:val="00633114"/>
    <w:rsid w:val="0063355E"/>
    <w:rsid w:val="00634FD0"/>
    <w:rsid w:val="00635122"/>
    <w:rsid w:val="00635495"/>
    <w:rsid w:val="00635B9A"/>
    <w:rsid w:val="00635D27"/>
    <w:rsid w:val="0063735C"/>
    <w:rsid w:val="00637460"/>
    <w:rsid w:val="00637D53"/>
    <w:rsid w:val="0064049F"/>
    <w:rsid w:val="006404FD"/>
    <w:rsid w:val="006411AF"/>
    <w:rsid w:val="006421A1"/>
    <w:rsid w:val="00642FF6"/>
    <w:rsid w:val="006433CA"/>
    <w:rsid w:val="00643F64"/>
    <w:rsid w:val="00644889"/>
    <w:rsid w:val="00644B88"/>
    <w:rsid w:val="006451B6"/>
    <w:rsid w:val="00646ED2"/>
    <w:rsid w:val="00647242"/>
    <w:rsid w:val="006501E4"/>
    <w:rsid w:val="00651244"/>
    <w:rsid w:val="006516DC"/>
    <w:rsid w:val="00651AB5"/>
    <w:rsid w:val="00651BCE"/>
    <w:rsid w:val="00651FC3"/>
    <w:rsid w:val="00652CDE"/>
    <w:rsid w:val="00652D8D"/>
    <w:rsid w:val="00653259"/>
    <w:rsid w:val="0065431E"/>
    <w:rsid w:val="006544B1"/>
    <w:rsid w:val="00654F6D"/>
    <w:rsid w:val="00655ED2"/>
    <w:rsid w:val="006563D5"/>
    <w:rsid w:val="006569B8"/>
    <w:rsid w:val="00656DA1"/>
    <w:rsid w:val="00656FE7"/>
    <w:rsid w:val="0065785B"/>
    <w:rsid w:val="00657B71"/>
    <w:rsid w:val="00657E0E"/>
    <w:rsid w:val="00657F52"/>
    <w:rsid w:val="00660008"/>
    <w:rsid w:val="006611D6"/>
    <w:rsid w:val="00661795"/>
    <w:rsid w:val="00662544"/>
    <w:rsid w:val="00662895"/>
    <w:rsid w:val="00663000"/>
    <w:rsid w:val="00663586"/>
    <w:rsid w:val="0066362C"/>
    <w:rsid w:val="006638C6"/>
    <w:rsid w:val="006639D6"/>
    <w:rsid w:val="00663BCD"/>
    <w:rsid w:val="006644F9"/>
    <w:rsid w:val="00664C4B"/>
    <w:rsid w:val="00664ECB"/>
    <w:rsid w:val="00665017"/>
    <w:rsid w:val="00665A80"/>
    <w:rsid w:val="00665B1E"/>
    <w:rsid w:val="0066614E"/>
    <w:rsid w:val="006667E4"/>
    <w:rsid w:val="00667957"/>
    <w:rsid w:val="00667D9C"/>
    <w:rsid w:val="006704AB"/>
    <w:rsid w:val="006704B5"/>
    <w:rsid w:val="006707C4"/>
    <w:rsid w:val="00671744"/>
    <w:rsid w:val="0067187B"/>
    <w:rsid w:val="00671C58"/>
    <w:rsid w:val="0067360A"/>
    <w:rsid w:val="006737E1"/>
    <w:rsid w:val="006739FD"/>
    <w:rsid w:val="0067436B"/>
    <w:rsid w:val="006745FF"/>
    <w:rsid w:val="006751C4"/>
    <w:rsid w:val="00675551"/>
    <w:rsid w:val="0067583B"/>
    <w:rsid w:val="00676224"/>
    <w:rsid w:val="006764CE"/>
    <w:rsid w:val="0067688D"/>
    <w:rsid w:val="00676C75"/>
    <w:rsid w:val="00677193"/>
    <w:rsid w:val="00677372"/>
    <w:rsid w:val="00680593"/>
    <w:rsid w:val="006809F1"/>
    <w:rsid w:val="00680CB5"/>
    <w:rsid w:val="00680E1D"/>
    <w:rsid w:val="0068145C"/>
    <w:rsid w:val="00681830"/>
    <w:rsid w:val="00681CC0"/>
    <w:rsid w:val="006821FC"/>
    <w:rsid w:val="00683C60"/>
    <w:rsid w:val="00684D6D"/>
    <w:rsid w:val="00684FFE"/>
    <w:rsid w:val="0068513E"/>
    <w:rsid w:val="00685268"/>
    <w:rsid w:val="00686B9F"/>
    <w:rsid w:val="00686C9E"/>
    <w:rsid w:val="00686CA1"/>
    <w:rsid w:val="006878B6"/>
    <w:rsid w:val="00690DBD"/>
    <w:rsid w:val="006917DA"/>
    <w:rsid w:val="00691919"/>
    <w:rsid w:val="00691D4E"/>
    <w:rsid w:val="00691EDA"/>
    <w:rsid w:val="00692449"/>
    <w:rsid w:val="006925E5"/>
    <w:rsid w:val="006929BB"/>
    <w:rsid w:val="006933FF"/>
    <w:rsid w:val="0069347D"/>
    <w:rsid w:val="00693CFA"/>
    <w:rsid w:val="006941E9"/>
    <w:rsid w:val="00694727"/>
    <w:rsid w:val="00695020"/>
    <w:rsid w:val="006950DA"/>
    <w:rsid w:val="006953B2"/>
    <w:rsid w:val="00695442"/>
    <w:rsid w:val="00695B78"/>
    <w:rsid w:val="00695C8E"/>
    <w:rsid w:val="00696465"/>
    <w:rsid w:val="00697869"/>
    <w:rsid w:val="00697C13"/>
    <w:rsid w:val="006A019C"/>
    <w:rsid w:val="006A0D15"/>
    <w:rsid w:val="006A0EA3"/>
    <w:rsid w:val="006A13A5"/>
    <w:rsid w:val="006A1582"/>
    <w:rsid w:val="006A1C5F"/>
    <w:rsid w:val="006A1EBA"/>
    <w:rsid w:val="006A2045"/>
    <w:rsid w:val="006A216D"/>
    <w:rsid w:val="006A26D1"/>
    <w:rsid w:val="006A2A36"/>
    <w:rsid w:val="006A2CE8"/>
    <w:rsid w:val="006A2DF3"/>
    <w:rsid w:val="006A2F33"/>
    <w:rsid w:val="006A31F8"/>
    <w:rsid w:val="006A32CC"/>
    <w:rsid w:val="006A39DD"/>
    <w:rsid w:val="006A3F20"/>
    <w:rsid w:val="006A4325"/>
    <w:rsid w:val="006A527D"/>
    <w:rsid w:val="006A52BA"/>
    <w:rsid w:val="006A5B62"/>
    <w:rsid w:val="006A6244"/>
    <w:rsid w:val="006A62B0"/>
    <w:rsid w:val="006A67FD"/>
    <w:rsid w:val="006A6E7B"/>
    <w:rsid w:val="006B085E"/>
    <w:rsid w:val="006B098C"/>
    <w:rsid w:val="006B0AF4"/>
    <w:rsid w:val="006B0E19"/>
    <w:rsid w:val="006B14FA"/>
    <w:rsid w:val="006B16A2"/>
    <w:rsid w:val="006B1A44"/>
    <w:rsid w:val="006B1ECE"/>
    <w:rsid w:val="006B2470"/>
    <w:rsid w:val="006B26D0"/>
    <w:rsid w:val="006B2CA7"/>
    <w:rsid w:val="006B3248"/>
    <w:rsid w:val="006B3296"/>
    <w:rsid w:val="006B334E"/>
    <w:rsid w:val="006B3FB5"/>
    <w:rsid w:val="006B427E"/>
    <w:rsid w:val="006B4B00"/>
    <w:rsid w:val="006B4CB9"/>
    <w:rsid w:val="006B4D95"/>
    <w:rsid w:val="006B4FE1"/>
    <w:rsid w:val="006B5099"/>
    <w:rsid w:val="006B5E8B"/>
    <w:rsid w:val="006B5FBF"/>
    <w:rsid w:val="006B6127"/>
    <w:rsid w:val="006B637D"/>
    <w:rsid w:val="006B6470"/>
    <w:rsid w:val="006B651F"/>
    <w:rsid w:val="006B67E9"/>
    <w:rsid w:val="006B6954"/>
    <w:rsid w:val="006B7643"/>
    <w:rsid w:val="006B7733"/>
    <w:rsid w:val="006B7AED"/>
    <w:rsid w:val="006C02D3"/>
    <w:rsid w:val="006C06C0"/>
    <w:rsid w:val="006C13B8"/>
    <w:rsid w:val="006C1515"/>
    <w:rsid w:val="006C1568"/>
    <w:rsid w:val="006C171F"/>
    <w:rsid w:val="006C19FF"/>
    <w:rsid w:val="006C1A65"/>
    <w:rsid w:val="006C1DC2"/>
    <w:rsid w:val="006C24C2"/>
    <w:rsid w:val="006C2A1C"/>
    <w:rsid w:val="006C2B64"/>
    <w:rsid w:val="006C2F34"/>
    <w:rsid w:val="006C3849"/>
    <w:rsid w:val="006C3BE7"/>
    <w:rsid w:val="006C3CC7"/>
    <w:rsid w:val="006C4065"/>
    <w:rsid w:val="006C441F"/>
    <w:rsid w:val="006C50BD"/>
    <w:rsid w:val="006C6788"/>
    <w:rsid w:val="006C67BF"/>
    <w:rsid w:val="006C68ED"/>
    <w:rsid w:val="006C6AFF"/>
    <w:rsid w:val="006C7171"/>
    <w:rsid w:val="006C7582"/>
    <w:rsid w:val="006D074F"/>
    <w:rsid w:val="006D0C56"/>
    <w:rsid w:val="006D1020"/>
    <w:rsid w:val="006D2FE1"/>
    <w:rsid w:val="006D41F4"/>
    <w:rsid w:val="006D45DB"/>
    <w:rsid w:val="006D51B1"/>
    <w:rsid w:val="006D5910"/>
    <w:rsid w:val="006D7882"/>
    <w:rsid w:val="006E06EA"/>
    <w:rsid w:val="006E0A39"/>
    <w:rsid w:val="006E0D66"/>
    <w:rsid w:val="006E1520"/>
    <w:rsid w:val="006E19FC"/>
    <w:rsid w:val="006E21EA"/>
    <w:rsid w:val="006E2F2C"/>
    <w:rsid w:val="006E2FCB"/>
    <w:rsid w:val="006E32B9"/>
    <w:rsid w:val="006E39D1"/>
    <w:rsid w:val="006E43ED"/>
    <w:rsid w:val="006E4672"/>
    <w:rsid w:val="006E47E2"/>
    <w:rsid w:val="006E4AC7"/>
    <w:rsid w:val="006E4B97"/>
    <w:rsid w:val="006E5098"/>
    <w:rsid w:val="006E5C0D"/>
    <w:rsid w:val="006E5C23"/>
    <w:rsid w:val="006E672A"/>
    <w:rsid w:val="006E6B2B"/>
    <w:rsid w:val="006E6F13"/>
    <w:rsid w:val="006E75AC"/>
    <w:rsid w:val="006E7EDF"/>
    <w:rsid w:val="006E7F95"/>
    <w:rsid w:val="006F08B8"/>
    <w:rsid w:val="006F0C22"/>
    <w:rsid w:val="006F0EF3"/>
    <w:rsid w:val="006F1572"/>
    <w:rsid w:val="006F1959"/>
    <w:rsid w:val="006F19BD"/>
    <w:rsid w:val="006F1ADE"/>
    <w:rsid w:val="006F2792"/>
    <w:rsid w:val="006F2BDC"/>
    <w:rsid w:val="006F3DB3"/>
    <w:rsid w:val="006F451D"/>
    <w:rsid w:val="006F479F"/>
    <w:rsid w:val="006F5980"/>
    <w:rsid w:val="006F6567"/>
    <w:rsid w:val="006F6700"/>
    <w:rsid w:val="006F6ADC"/>
    <w:rsid w:val="006F6B2F"/>
    <w:rsid w:val="006F75EC"/>
    <w:rsid w:val="006F7C6C"/>
    <w:rsid w:val="006F7DB0"/>
    <w:rsid w:val="006F7E17"/>
    <w:rsid w:val="0070061B"/>
    <w:rsid w:val="007008DD"/>
    <w:rsid w:val="00700E6A"/>
    <w:rsid w:val="00700ED5"/>
    <w:rsid w:val="00700FE8"/>
    <w:rsid w:val="007015C5"/>
    <w:rsid w:val="007017CC"/>
    <w:rsid w:val="00701A6C"/>
    <w:rsid w:val="00701FAA"/>
    <w:rsid w:val="0070286A"/>
    <w:rsid w:val="0070288F"/>
    <w:rsid w:val="00703901"/>
    <w:rsid w:val="00703930"/>
    <w:rsid w:val="0070412A"/>
    <w:rsid w:val="00704A0F"/>
    <w:rsid w:val="00705625"/>
    <w:rsid w:val="00705673"/>
    <w:rsid w:val="00705AD9"/>
    <w:rsid w:val="00706B97"/>
    <w:rsid w:val="00707AA0"/>
    <w:rsid w:val="0071092C"/>
    <w:rsid w:val="007110B9"/>
    <w:rsid w:val="00711D1B"/>
    <w:rsid w:val="00712CC5"/>
    <w:rsid w:val="00712FB8"/>
    <w:rsid w:val="00713BBB"/>
    <w:rsid w:val="00713C7E"/>
    <w:rsid w:val="00713E56"/>
    <w:rsid w:val="007145A5"/>
    <w:rsid w:val="007149F7"/>
    <w:rsid w:val="00716160"/>
    <w:rsid w:val="007162BC"/>
    <w:rsid w:val="0071669E"/>
    <w:rsid w:val="0071670B"/>
    <w:rsid w:val="00716750"/>
    <w:rsid w:val="007177D6"/>
    <w:rsid w:val="00717954"/>
    <w:rsid w:val="00717A2D"/>
    <w:rsid w:val="00717C10"/>
    <w:rsid w:val="007205C7"/>
    <w:rsid w:val="00720A6E"/>
    <w:rsid w:val="00720B04"/>
    <w:rsid w:val="00720F2E"/>
    <w:rsid w:val="00721554"/>
    <w:rsid w:val="00721C83"/>
    <w:rsid w:val="0072247C"/>
    <w:rsid w:val="0072254C"/>
    <w:rsid w:val="007228E3"/>
    <w:rsid w:val="00722A32"/>
    <w:rsid w:val="00722F22"/>
    <w:rsid w:val="00723255"/>
    <w:rsid w:val="007233EC"/>
    <w:rsid w:val="007245C0"/>
    <w:rsid w:val="00724AD3"/>
    <w:rsid w:val="00724D55"/>
    <w:rsid w:val="00724F00"/>
    <w:rsid w:val="007250FF"/>
    <w:rsid w:val="00725957"/>
    <w:rsid w:val="00725D6C"/>
    <w:rsid w:val="00725F10"/>
    <w:rsid w:val="00726D56"/>
    <w:rsid w:val="00726F70"/>
    <w:rsid w:val="00727253"/>
    <w:rsid w:val="00727CFC"/>
    <w:rsid w:val="00727EB0"/>
    <w:rsid w:val="0073039B"/>
    <w:rsid w:val="007305DE"/>
    <w:rsid w:val="00730731"/>
    <w:rsid w:val="00730DD1"/>
    <w:rsid w:val="00730EA2"/>
    <w:rsid w:val="00731250"/>
    <w:rsid w:val="007315DB"/>
    <w:rsid w:val="00731F7A"/>
    <w:rsid w:val="00732669"/>
    <w:rsid w:val="007328E3"/>
    <w:rsid w:val="0073292C"/>
    <w:rsid w:val="00732CD2"/>
    <w:rsid w:val="00732D1E"/>
    <w:rsid w:val="00732D78"/>
    <w:rsid w:val="0073314F"/>
    <w:rsid w:val="007332F3"/>
    <w:rsid w:val="007334CB"/>
    <w:rsid w:val="00733948"/>
    <w:rsid w:val="00733AF9"/>
    <w:rsid w:val="007345D6"/>
    <w:rsid w:val="007355FA"/>
    <w:rsid w:val="00735B35"/>
    <w:rsid w:val="00735ED0"/>
    <w:rsid w:val="0073657A"/>
    <w:rsid w:val="00736A93"/>
    <w:rsid w:val="00736E9E"/>
    <w:rsid w:val="007374AA"/>
    <w:rsid w:val="0073757B"/>
    <w:rsid w:val="007379EC"/>
    <w:rsid w:val="00737A8A"/>
    <w:rsid w:val="0074002D"/>
    <w:rsid w:val="00740165"/>
    <w:rsid w:val="007403C5"/>
    <w:rsid w:val="0074141A"/>
    <w:rsid w:val="00742442"/>
    <w:rsid w:val="0074310F"/>
    <w:rsid w:val="00743871"/>
    <w:rsid w:val="007442C2"/>
    <w:rsid w:val="00744860"/>
    <w:rsid w:val="00744872"/>
    <w:rsid w:val="00746056"/>
    <w:rsid w:val="00746DDC"/>
    <w:rsid w:val="007473D2"/>
    <w:rsid w:val="0074759A"/>
    <w:rsid w:val="0074767C"/>
    <w:rsid w:val="007476CF"/>
    <w:rsid w:val="00747AF7"/>
    <w:rsid w:val="007506E5"/>
    <w:rsid w:val="007523B6"/>
    <w:rsid w:val="00752643"/>
    <w:rsid w:val="00752E16"/>
    <w:rsid w:val="007540F2"/>
    <w:rsid w:val="00754DE9"/>
    <w:rsid w:val="0075572C"/>
    <w:rsid w:val="00755D50"/>
    <w:rsid w:val="0075671F"/>
    <w:rsid w:val="00756CFE"/>
    <w:rsid w:val="00756E8F"/>
    <w:rsid w:val="007573E9"/>
    <w:rsid w:val="00757405"/>
    <w:rsid w:val="00757F13"/>
    <w:rsid w:val="00760235"/>
    <w:rsid w:val="007617AA"/>
    <w:rsid w:val="007620EE"/>
    <w:rsid w:val="0076227D"/>
    <w:rsid w:val="0076367A"/>
    <w:rsid w:val="0076386F"/>
    <w:rsid w:val="00763CCD"/>
    <w:rsid w:val="00763F5C"/>
    <w:rsid w:val="00764E1E"/>
    <w:rsid w:val="00764FFB"/>
    <w:rsid w:val="0076546E"/>
    <w:rsid w:val="0076587C"/>
    <w:rsid w:val="00765FD3"/>
    <w:rsid w:val="00766427"/>
    <w:rsid w:val="00770B37"/>
    <w:rsid w:val="0077102C"/>
    <w:rsid w:val="00771051"/>
    <w:rsid w:val="007710BE"/>
    <w:rsid w:val="00771460"/>
    <w:rsid w:val="00772250"/>
    <w:rsid w:val="00772420"/>
    <w:rsid w:val="00772B3B"/>
    <w:rsid w:val="00772BC4"/>
    <w:rsid w:val="00772F87"/>
    <w:rsid w:val="00772FE7"/>
    <w:rsid w:val="00773703"/>
    <w:rsid w:val="00774454"/>
    <w:rsid w:val="007747F9"/>
    <w:rsid w:val="00774F83"/>
    <w:rsid w:val="007752F7"/>
    <w:rsid w:val="007754F3"/>
    <w:rsid w:val="00775D85"/>
    <w:rsid w:val="00776F6E"/>
    <w:rsid w:val="007805EC"/>
    <w:rsid w:val="00780B17"/>
    <w:rsid w:val="00780C53"/>
    <w:rsid w:val="00780D30"/>
    <w:rsid w:val="0078147A"/>
    <w:rsid w:val="007815A7"/>
    <w:rsid w:val="00781A16"/>
    <w:rsid w:val="00782B1B"/>
    <w:rsid w:val="00783835"/>
    <w:rsid w:val="00783891"/>
    <w:rsid w:val="00783B28"/>
    <w:rsid w:val="00783DE8"/>
    <w:rsid w:val="00783DFA"/>
    <w:rsid w:val="0078451F"/>
    <w:rsid w:val="00784A10"/>
    <w:rsid w:val="00784FCA"/>
    <w:rsid w:val="007853CA"/>
    <w:rsid w:val="00785ADE"/>
    <w:rsid w:val="007869D2"/>
    <w:rsid w:val="00786ED7"/>
    <w:rsid w:val="00787F5F"/>
    <w:rsid w:val="00787F7D"/>
    <w:rsid w:val="00790D7C"/>
    <w:rsid w:val="007913E5"/>
    <w:rsid w:val="00791459"/>
    <w:rsid w:val="00792037"/>
    <w:rsid w:val="007920A5"/>
    <w:rsid w:val="0079218F"/>
    <w:rsid w:val="00792293"/>
    <w:rsid w:val="00792A49"/>
    <w:rsid w:val="00792D2D"/>
    <w:rsid w:val="007930C2"/>
    <w:rsid w:val="00793187"/>
    <w:rsid w:val="007933E0"/>
    <w:rsid w:val="00793996"/>
    <w:rsid w:val="00793D6A"/>
    <w:rsid w:val="0079465D"/>
    <w:rsid w:val="00794A9D"/>
    <w:rsid w:val="0079546A"/>
    <w:rsid w:val="007959C6"/>
    <w:rsid w:val="007959E8"/>
    <w:rsid w:val="00795A2E"/>
    <w:rsid w:val="00796038"/>
    <w:rsid w:val="00796830"/>
    <w:rsid w:val="007A01BA"/>
    <w:rsid w:val="007A01CA"/>
    <w:rsid w:val="007A13E9"/>
    <w:rsid w:val="007A156C"/>
    <w:rsid w:val="007A2983"/>
    <w:rsid w:val="007A2ABE"/>
    <w:rsid w:val="007A3096"/>
    <w:rsid w:val="007A380C"/>
    <w:rsid w:val="007A3995"/>
    <w:rsid w:val="007A3FD8"/>
    <w:rsid w:val="007A450D"/>
    <w:rsid w:val="007A4811"/>
    <w:rsid w:val="007A5293"/>
    <w:rsid w:val="007A5BF1"/>
    <w:rsid w:val="007A607B"/>
    <w:rsid w:val="007A613D"/>
    <w:rsid w:val="007A61E7"/>
    <w:rsid w:val="007A6DC1"/>
    <w:rsid w:val="007A6EAF"/>
    <w:rsid w:val="007A6FA2"/>
    <w:rsid w:val="007A75CB"/>
    <w:rsid w:val="007A7650"/>
    <w:rsid w:val="007B046E"/>
    <w:rsid w:val="007B0AEA"/>
    <w:rsid w:val="007B1031"/>
    <w:rsid w:val="007B18D7"/>
    <w:rsid w:val="007B1A98"/>
    <w:rsid w:val="007B2103"/>
    <w:rsid w:val="007B2647"/>
    <w:rsid w:val="007B2885"/>
    <w:rsid w:val="007B2BD4"/>
    <w:rsid w:val="007B2E8F"/>
    <w:rsid w:val="007B31A1"/>
    <w:rsid w:val="007B3AC5"/>
    <w:rsid w:val="007B3BFB"/>
    <w:rsid w:val="007B3D2F"/>
    <w:rsid w:val="007B4555"/>
    <w:rsid w:val="007B4640"/>
    <w:rsid w:val="007B46C3"/>
    <w:rsid w:val="007B4A4D"/>
    <w:rsid w:val="007B5436"/>
    <w:rsid w:val="007B55F8"/>
    <w:rsid w:val="007B574A"/>
    <w:rsid w:val="007B58F5"/>
    <w:rsid w:val="007B691E"/>
    <w:rsid w:val="007B6930"/>
    <w:rsid w:val="007B69F1"/>
    <w:rsid w:val="007B6D3E"/>
    <w:rsid w:val="007B6EB0"/>
    <w:rsid w:val="007B7A5A"/>
    <w:rsid w:val="007C0449"/>
    <w:rsid w:val="007C0D42"/>
    <w:rsid w:val="007C22D4"/>
    <w:rsid w:val="007C28F9"/>
    <w:rsid w:val="007C291A"/>
    <w:rsid w:val="007C343A"/>
    <w:rsid w:val="007C399E"/>
    <w:rsid w:val="007C39FB"/>
    <w:rsid w:val="007C3F04"/>
    <w:rsid w:val="007C4724"/>
    <w:rsid w:val="007C4760"/>
    <w:rsid w:val="007C47CA"/>
    <w:rsid w:val="007C502E"/>
    <w:rsid w:val="007C6114"/>
    <w:rsid w:val="007C6255"/>
    <w:rsid w:val="007C6834"/>
    <w:rsid w:val="007C6E67"/>
    <w:rsid w:val="007C6E76"/>
    <w:rsid w:val="007C747C"/>
    <w:rsid w:val="007C770D"/>
    <w:rsid w:val="007D0D5E"/>
    <w:rsid w:val="007D0DE6"/>
    <w:rsid w:val="007D165F"/>
    <w:rsid w:val="007D2199"/>
    <w:rsid w:val="007D2508"/>
    <w:rsid w:val="007D2F0F"/>
    <w:rsid w:val="007D2F69"/>
    <w:rsid w:val="007D2F93"/>
    <w:rsid w:val="007D308B"/>
    <w:rsid w:val="007D3539"/>
    <w:rsid w:val="007D36F4"/>
    <w:rsid w:val="007D398C"/>
    <w:rsid w:val="007D4221"/>
    <w:rsid w:val="007D4503"/>
    <w:rsid w:val="007D4880"/>
    <w:rsid w:val="007D4A9E"/>
    <w:rsid w:val="007D4BF9"/>
    <w:rsid w:val="007D4D4E"/>
    <w:rsid w:val="007D4FDD"/>
    <w:rsid w:val="007D5401"/>
    <w:rsid w:val="007D5A81"/>
    <w:rsid w:val="007D6363"/>
    <w:rsid w:val="007D6824"/>
    <w:rsid w:val="007D6976"/>
    <w:rsid w:val="007D78B3"/>
    <w:rsid w:val="007D792F"/>
    <w:rsid w:val="007D7BCE"/>
    <w:rsid w:val="007E0E0D"/>
    <w:rsid w:val="007E1200"/>
    <w:rsid w:val="007E16F7"/>
    <w:rsid w:val="007E1C98"/>
    <w:rsid w:val="007E20CF"/>
    <w:rsid w:val="007E2476"/>
    <w:rsid w:val="007E28C8"/>
    <w:rsid w:val="007E2E36"/>
    <w:rsid w:val="007E2F31"/>
    <w:rsid w:val="007E33BB"/>
    <w:rsid w:val="007E456A"/>
    <w:rsid w:val="007E46D3"/>
    <w:rsid w:val="007E4AD4"/>
    <w:rsid w:val="007E53CA"/>
    <w:rsid w:val="007E54B8"/>
    <w:rsid w:val="007E5723"/>
    <w:rsid w:val="007E5C2F"/>
    <w:rsid w:val="007E5D38"/>
    <w:rsid w:val="007E7259"/>
    <w:rsid w:val="007E79A7"/>
    <w:rsid w:val="007E7B12"/>
    <w:rsid w:val="007E7B9A"/>
    <w:rsid w:val="007E7BEB"/>
    <w:rsid w:val="007F0722"/>
    <w:rsid w:val="007F1090"/>
    <w:rsid w:val="007F1595"/>
    <w:rsid w:val="007F1809"/>
    <w:rsid w:val="007F217C"/>
    <w:rsid w:val="007F27CD"/>
    <w:rsid w:val="007F29AC"/>
    <w:rsid w:val="007F32B2"/>
    <w:rsid w:val="007F3466"/>
    <w:rsid w:val="007F4C58"/>
    <w:rsid w:val="007F5219"/>
    <w:rsid w:val="007F533D"/>
    <w:rsid w:val="007F5AAD"/>
    <w:rsid w:val="007F613D"/>
    <w:rsid w:val="007F6734"/>
    <w:rsid w:val="007F7435"/>
    <w:rsid w:val="008011D1"/>
    <w:rsid w:val="008015AB"/>
    <w:rsid w:val="008015FF"/>
    <w:rsid w:val="0080164F"/>
    <w:rsid w:val="0080187A"/>
    <w:rsid w:val="00801A62"/>
    <w:rsid w:val="00802198"/>
    <w:rsid w:val="008021DE"/>
    <w:rsid w:val="00802ACF"/>
    <w:rsid w:val="00802AF7"/>
    <w:rsid w:val="00802F5A"/>
    <w:rsid w:val="008032B7"/>
    <w:rsid w:val="008035D9"/>
    <w:rsid w:val="00803DA1"/>
    <w:rsid w:val="00804657"/>
    <w:rsid w:val="0080486A"/>
    <w:rsid w:val="00804E49"/>
    <w:rsid w:val="008055B8"/>
    <w:rsid w:val="0080560F"/>
    <w:rsid w:val="008058AC"/>
    <w:rsid w:val="00805D6A"/>
    <w:rsid w:val="00806D77"/>
    <w:rsid w:val="0080718E"/>
    <w:rsid w:val="0080734C"/>
    <w:rsid w:val="00807C72"/>
    <w:rsid w:val="00807EEE"/>
    <w:rsid w:val="00810A6E"/>
    <w:rsid w:val="00810B8D"/>
    <w:rsid w:val="008121ED"/>
    <w:rsid w:val="00812D77"/>
    <w:rsid w:val="008133E4"/>
    <w:rsid w:val="008137AB"/>
    <w:rsid w:val="00813F84"/>
    <w:rsid w:val="00814190"/>
    <w:rsid w:val="008145FF"/>
    <w:rsid w:val="00814868"/>
    <w:rsid w:val="00814ADD"/>
    <w:rsid w:val="00814CB9"/>
    <w:rsid w:val="00814D0F"/>
    <w:rsid w:val="00815592"/>
    <w:rsid w:val="00815A91"/>
    <w:rsid w:val="008162DF"/>
    <w:rsid w:val="00816792"/>
    <w:rsid w:val="00816F69"/>
    <w:rsid w:val="008172F3"/>
    <w:rsid w:val="0081760E"/>
    <w:rsid w:val="00817752"/>
    <w:rsid w:val="00817F7B"/>
    <w:rsid w:val="0082002B"/>
    <w:rsid w:val="00820426"/>
    <w:rsid w:val="00820AE9"/>
    <w:rsid w:val="00820BAF"/>
    <w:rsid w:val="00820E0C"/>
    <w:rsid w:val="00821410"/>
    <w:rsid w:val="00821634"/>
    <w:rsid w:val="00821698"/>
    <w:rsid w:val="008216B3"/>
    <w:rsid w:val="00821A4E"/>
    <w:rsid w:val="00821C33"/>
    <w:rsid w:val="00823BAD"/>
    <w:rsid w:val="00823C1C"/>
    <w:rsid w:val="00824255"/>
    <w:rsid w:val="008256A6"/>
    <w:rsid w:val="00825795"/>
    <w:rsid w:val="008267E8"/>
    <w:rsid w:val="0082680C"/>
    <w:rsid w:val="008268AB"/>
    <w:rsid w:val="00827187"/>
    <w:rsid w:val="008278C4"/>
    <w:rsid w:val="008300C1"/>
    <w:rsid w:val="008306F8"/>
    <w:rsid w:val="008310AB"/>
    <w:rsid w:val="00831499"/>
    <w:rsid w:val="00831602"/>
    <w:rsid w:val="00831811"/>
    <w:rsid w:val="008321B1"/>
    <w:rsid w:val="0083312E"/>
    <w:rsid w:val="00833C51"/>
    <w:rsid w:val="00834140"/>
    <w:rsid w:val="00834355"/>
    <w:rsid w:val="008349C0"/>
    <w:rsid w:val="00834C6F"/>
    <w:rsid w:val="00834EBA"/>
    <w:rsid w:val="00834EC1"/>
    <w:rsid w:val="008351ED"/>
    <w:rsid w:val="00835717"/>
    <w:rsid w:val="0083589E"/>
    <w:rsid w:val="0083615F"/>
    <w:rsid w:val="00836305"/>
    <w:rsid w:val="0083645D"/>
    <w:rsid w:val="008364D0"/>
    <w:rsid w:val="00836951"/>
    <w:rsid w:val="00837033"/>
    <w:rsid w:val="008372D1"/>
    <w:rsid w:val="00837463"/>
    <w:rsid w:val="00840949"/>
    <w:rsid w:val="008411AF"/>
    <w:rsid w:val="00841629"/>
    <w:rsid w:val="00842D4E"/>
    <w:rsid w:val="00842F6E"/>
    <w:rsid w:val="008435EB"/>
    <w:rsid w:val="00843C88"/>
    <w:rsid w:val="00844157"/>
    <w:rsid w:val="00844732"/>
    <w:rsid w:val="00845378"/>
    <w:rsid w:val="00845414"/>
    <w:rsid w:val="00847503"/>
    <w:rsid w:val="00850154"/>
    <w:rsid w:val="00850288"/>
    <w:rsid w:val="00850A61"/>
    <w:rsid w:val="00850DC9"/>
    <w:rsid w:val="00851224"/>
    <w:rsid w:val="00851342"/>
    <w:rsid w:val="008516FF"/>
    <w:rsid w:val="00851DB9"/>
    <w:rsid w:val="00852091"/>
    <w:rsid w:val="0085271B"/>
    <w:rsid w:val="00852860"/>
    <w:rsid w:val="0085291C"/>
    <w:rsid w:val="00852CA0"/>
    <w:rsid w:val="00852E9E"/>
    <w:rsid w:val="0085345F"/>
    <w:rsid w:val="00853790"/>
    <w:rsid w:val="008545F0"/>
    <w:rsid w:val="00854F9C"/>
    <w:rsid w:val="00857AC3"/>
    <w:rsid w:val="008607FB"/>
    <w:rsid w:val="00861271"/>
    <w:rsid w:val="0086174B"/>
    <w:rsid w:val="00861C25"/>
    <w:rsid w:val="00862236"/>
    <w:rsid w:val="00862304"/>
    <w:rsid w:val="008623B9"/>
    <w:rsid w:val="0086267F"/>
    <w:rsid w:val="0086269D"/>
    <w:rsid w:val="00863433"/>
    <w:rsid w:val="008636EE"/>
    <w:rsid w:val="00863E9F"/>
    <w:rsid w:val="00863F84"/>
    <w:rsid w:val="0086421E"/>
    <w:rsid w:val="008646C2"/>
    <w:rsid w:val="00864FC3"/>
    <w:rsid w:val="0086550B"/>
    <w:rsid w:val="008657F8"/>
    <w:rsid w:val="008661EB"/>
    <w:rsid w:val="00866461"/>
    <w:rsid w:val="008665BF"/>
    <w:rsid w:val="00866A3D"/>
    <w:rsid w:val="00866E5B"/>
    <w:rsid w:val="00867046"/>
    <w:rsid w:val="00870C20"/>
    <w:rsid w:val="00870FE9"/>
    <w:rsid w:val="00872F07"/>
    <w:rsid w:val="00872F68"/>
    <w:rsid w:val="008735DD"/>
    <w:rsid w:val="00873BAA"/>
    <w:rsid w:val="00874588"/>
    <w:rsid w:val="0087532A"/>
    <w:rsid w:val="00875394"/>
    <w:rsid w:val="00875538"/>
    <w:rsid w:val="0087557E"/>
    <w:rsid w:val="00875A21"/>
    <w:rsid w:val="00875C98"/>
    <w:rsid w:val="00875CFB"/>
    <w:rsid w:val="00875E56"/>
    <w:rsid w:val="00876693"/>
    <w:rsid w:val="00876CAE"/>
    <w:rsid w:val="00877BCE"/>
    <w:rsid w:val="00877CC1"/>
    <w:rsid w:val="00880270"/>
    <w:rsid w:val="00880766"/>
    <w:rsid w:val="00880D4C"/>
    <w:rsid w:val="00880E0F"/>
    <w:rsid w:val="00881F3C"/>
    <w:rsid w:val="00882A21"/>
    <w:rsid w:val="00882EA0"/>
    <w:rsid w:val="008831E7"/>
    <w:rsid w:val="00883DBF"/>
    <w:rsid w:val="00883F60"/>
    <w:rsid w:val="00884045"/>
    <w:rsid w:val="00884719"/>
    <w:rsid w:val="00885231"/>
    <w:rsid w:val="00885CAC"/>
    <w:rsid w:val="0088668C"/>
    <w:rsid w:val="00886F6D"/>
    <w:rsid w:val="00890094"/>
    <w:rsid w:val="008904CA"/>
    <w:rsid w:val="00890C47"/>
    <w:rsid w:val="0089109E"/>
    <w:rsid w:val="008915DA"/>
    <w:rsid w:val="00891867"/>
    <w:rsid w:val="00891BCA"/>
    <w:rsid w:val="0089224B"/>
    <w:rsid w:val="008925BD"/>
    <w:rsid w:val="00892FDE"/>
    <w:rsid w:val="00893102"/>
    <w:rsid w:val="008932AC"/>
    <w:rsid w:val="008937B7"/>
    <w:rsid w:val="008937D3"/>
    <w:rsid w:val="00893CD9"/>
    <w:rsid w:val="00893CE2"/>
    <w:rsid w:val="00894337"/>
    <w:rsid w:val="008945C4"/>
    <w:rsid w:val="008946C9"/>
    <w:rsid w:val="008949BD"/>
    <w:rsid w:val="00894A73"/>
    <w:rsid w:val="00894BA0"/>
    <w:rsid w:val="00894F60"/>
    <w:rsid w:val="00895249"/>
    <w:rsid w:val="00895AFB"/>
    <w:rsid w:val="008964CF"/>
    <w:rsid w:val="00896805"/>
    <w:rsid w:val="0089680F"/>
    <w:rsid w:val="008978FC"/>
    <w:rsid w:val="00897937"/>
    <w:rsid w:val="00897C0B"/>
    <w:rsid w:val="008A007F"/>
    <w:rsid w:val="008A017B"/>
    <w:rsid w:val="008A0234"/>
    <w:rsid w:val="008A10C6"/>
    <w:rsid w:val="008A147E"/>
    <w:rsid w:val="008A17AB"/>
    <w:rsid w:val="008A205F"/>
    <w:rsid w:val="008A262F"/>
    <w:rsid w:val="008A266C"/>
    <w:rsid w:val="008A283E"/>
    <w:rsid w:val="008A2A4F"/>
    <w:rsid w:val="008A2CDC"/>
    <w:rsid w:val="008A2DF2"/>
    <w:rsid w:val="008A2FA3"/>
    <w:rsid w:val="008A31C6"/>
    <w:rsid w:val="008A31D8"/>
    <w:rsid w:val="008A3748"/>
    <w:rsid w:val="008A4898"/>
    <w:rsid w:val="008A4C5C"/>
    <w:rsid w:val="008A4DAB"/>
    <w:rsid w:val="008A51A3"/>
    <w:rsid w:val="008A566D"/>
    <w:rsid w:val="008A5B37"/>
    <w:rsid w:val="008A625F"/>
    <w:rsid w:val="008A653F"/>
    <w:rsid w:val="008A6E38"/>
    <w:rsid w:val="008A6F94"/>
    <w:rsid w:val="008A75E3"/>
    <w:rsid w:val="008B05CC"/>
    <w:rsid w:val="008B0711"/>
    <w:rsid w:val="008B08FF"/>
    <w:rsid w:val="008B0C94"/>
    <w:rsid w:val="008B0D4A"/>
    <w:rsid w:val="008B21F2"/>
    <w:rsid w:val="008B226A"/>
    <w:rsid w:val="008B2A58"/>
    <w:rsid w:val="008B2B32"/>
    <w:rsid w:val="008B3252"/>
    <w:rsid w:val="008B39E3"/>
    <w:rsid w:val="008B3EDC"/>
    <w:rsid w:val="008B40DE"/>
    <w:rsid w:val="008B4776"/>
    <w:rsid w:val="008B47C7"/>
    <w:rsid w:val="008B4929"/>
    <w:rsid w:val="008B4B67"/>
    <w:rsid w:val="008B4C6D"/>
    <w:rsid w:val="008B4D41"/>
    <w:rsid w:val="008B52C8"/>
    <w:rsid w:val="008B5389"/>
    <w:rsid w:val="008B574F"/>
    <w:rsid w:val="008B64EF"/>
    <w:rsid w:val="008B6597"/>
    <w:rsid w:val="008B6B33"/>
    <w:rsid w:val="008B7434"/>
    <w:rsid w:val="008B782B"/>
    <w:rsid w:val="008C0164"/>
    <w:rsid w:val="008C0185"/>
    <w:rsid w:val="008C05A2"/>
    <w:rsid w:val="008C0E3C"/>
    <w:rsid w:val="008C0E97"/>
    <w:rsid w:val="008C1CDB"/>
    <w:rsid w:val="008C365D"/>
    <w:rsid w:val="008C390C"/>
    <w:rsid w:val="008C3A5F"/>
    <w:rsid w:val="008C4D17"/>
    <w:rsid w:val="008C5041"/>
    <w:rsid w:val="008C526F"/>
    <w:rsid w:val="008C5844"/>
    <w:rsid w:val="008C6CC2"/>
    <w:rsid w:val="008C6DA1"/>
    <w:rsid w:val="008C6FE9"/>
    <w:rsid w:val="008C70D2"/>
    <w:rsid w:val="008C7C38"/>
    <w:rsid w:val="008C7FC4"/>
    <w:rsid w:val="008D071C"/>
    <w:rsid w:val="008D0B89"/>
    <w:rsid w:val="008D1294"/>
    <w:rsid w:val="008D1527"/>
    <w:rsid w:val="008D167F"/>
    <w:rsid w:val="008D1959"/>
    <w:rsid w:val="008D216D"/>
    <w:rsid w:val="008D2AA0"/>
    <w:rsid w:val="008D2B0B"/>
    <w:rsid w:val="008D2C11"/>
    <w:rsid w:val="008D2F89"/>
    <w:rsid w:val="008D3D0F"/>
    <w:rsid w:val="008D4BD8"/>
    <w:rsid w:val="008D5055"/>
    <w:rsid w:val="008D5381"/>
    <w:rsid w:val="008D53C3"/>
    <w:rsid w:val="008D63A0"/>
    <w:rsid w:val="008D6625"/>
    <w:rsid w:val="008D6767"/>
    <w:rsid w:val="008D6809"/>
    <w:rsid w:val="008D6FF6"/>
    <w:rsid w:val="008D77E9"/>
    <w:rsid w:val="008D7AD4"/>
    <w:rsid w:val="008D7F1E"/>
    <w:rsid w:val="008E0409"/>
    <w:rsid w:val="008E056E"/>
    <w:rsid w:val="008E0982"/>
    <w:rsid w:val="008E09D5"/>
    <w:rsid w:val="008E156B"/>
    <w:rsid w:val="008E2443"/>
    <w:rsid w:val="008E2546"/>
    <w:rsid w:val="008E2BC4"/>
    <w:rsid w:val="008E2FF9"/>
    <w:rsid w:val="008E34C5"/>
    <w:rsid w:val="008E3A72"/>
    <w:rsid w:val="008E4592"/>
    <w:rsid w:val="008E4766"/>
    <w:rsid w:val="008E482F"/>
    <w:rsid w:val="008E4A70"/>
    <w:rsid w:val="008E4F0E"/>
    <w:rsid w:val="008E5125"/>
    <w:rsid w:val="008E519F"/>
    <w:rsid w:val="008E5A7C"/>
    <w:rsid w:val="008E5DED"/>
    <w:rsid w:val="008E64ED"/>
    <w:rsid w:val="008E6B21"/>
    <w:rsid w:val="008E6D2E"/>
    <w:rsid w:val="008E6E1E"/>
    <w:rsid w:val="008E737A"/>
    <w:rsid w:val="008F00C3"/>
    <w:rsid w:val="008F049A"/>
    <w:rsid w:val="008F0C20"/>
    <w:rsid w:val="008F1428"/>
    <w:rsid w:val="008F1B0C"/>
    <w:rsid w:val="008F1D9E"/>
    <w:rsid w:val="008F243B"/>
    <w:rsid w:val="008F279C"/>
    <w:rsid w:val="008F39F5"/>
    <w:rsid w:val="008F3E0F"/>
    <w:rsid w:val="008F3EA8"/>
    <w:rsid w:val="008F4509"/>
    <w:rsid w:val="008F4573"/>
    <w:rsid w:val="008F50DD"/>
    <w:rsid w:val="008F56F4"/>
    <w:rsid w:val="008F5D78"/>
    <w:rsid w:val="008F5E0D"/>
    <w:rsid w:val="008F641F"/>
    <w:rsid w:val="008F6553"/>
    <w:rsid w:val="008F7858"/>
    <w:rsid w:val="008F7BD9"/>
    <w:rsid w:val="009006FC"/>
    <w:rsid w:val="009014F4"/>
    <w:rsid w:val="0090176B"/>
    <w:rsid w:val="009019DD"/>
    <w:rsid w:val="00901ADF"/>
    <w:rsid w:val="00901DD4"/>
    <w:rsid w:val="00902E2C"/>
    <w:rsid w:val="00903695"/>
    <w:rsid w:val="00903D80"/>
    <w:rsid w:val="00904152"/>
    <w:rsid w:val="009045E6"/>
    <w:rsid w:val="009046A1"/>
    <w:rsid w:val="009049ED"/>
    <w:rsid w:val="00904FF5"/>
    <w:rsid w:val="0090576D"/>
    <w:rsid w:val="0090596D"/>
    <w:rsid w:val="00906312"/>
    <w:rsid w:val="00906878"/>
    <w:rsid w:val="00906F0F"/>
    <w:rsid w:val="00907277"/>
    <w:rsid w:val="0090748C"/>
    <w:rsid w:val="0090774E"/>
    <w:rsid w:val="00907B33"/>
    <w:rsid w:val="00907F37"/>
    <w:rsid w:val="009103A1"/>
    <w:rsid w:val="00910B04"/>
    <w:rsid w:val="009114EC"/>
    <w:rsid w:val="009122D8"/>
    <w:rsid w:val="009124C5"/>
    <w:rsid w:val="009126BD"/>
    <w:rsid w:val="00912A43"/>
    <w:rsid w:val="00912EEA"/>
    <w:rsid w:val="00912FEC"/>
    <w:rsid w:val="0091346A"/>
    <w:rsid w:val="00913934"/>
    <w:rsid w:val="00914EE5"/>
    <w:rsid w:val="00915503"/>
    <w:rsid w:val="009155A7"/>
    <w:rsid w:val="009169BC"/>
    <w:rsid w:val="00916D4C"/>
    <w:rsid w:val="00916D99"/>
    <w:rsid w:val="009171C1"/>
    <w:rsid w:val="0091744F"/>
    <w:rsid w:val="00917AAA"/>
    <w:rsid w:val="009206B7"/>
    <w:rsid w:val="00920E5A"/>
    <w:rsid w:val="009213C9"/>
    <w:rsid w:val="00921432"/>
    <w:rsid w:val="00921774"/>
    <w:rsid w:val="00921912"/>
    <w:rsid w:val="00921F74"/>
    <w:rsid w:val="00922B1D"/>
    <w:rsid w:val="00923019"/>
    <w:rsid w:val="0092335A"/>
    <w:rsid w:val="00923EA4"/>
    <w:rsid w:val="00924717"/>
    <w:rsid w:val="00924D4C"/>
    <w:rsid w:val="00925C44"/>
    <w:rsid w:val="00925CBC"/>
    <w:rsid w:val="00925DA3"/>
    <w:rsid w:val="00925F62"/>
    <w:rsid w:val="009264F3"/>
    <w:rsid w:val="009265E3"/>
    <w:rsid w:val="00926F18"/>
    <w:rsid w:val="009277B6"/>
    <w:rsid w:val="009307F6"/>
    <w:rsid w:val="00931843"/>
    <w:rsid w:val="009318B0"/>
    <w:rsid w:val="00932208"/>
    <w:rsid w:val="009327AD"/>
    <w:rsid w:val="009328CA"/>
    <w:rsid w:val="009329DE"/>
    <w:rsid w:val="00932A61"/>
    <w:rsid w:val="00932E9E"/>
    <w:rsid w:val="009334FF"/>
    <w:rsid w:val="00933F29"/>
    <w:rsid w:val="009341D7"/>
    <w:rsid w:val="00934300"/>
    <w:rsid w:val="00934F87"/>
    <w:rsid w:val="00935045"/>
    <w:rsid w:val="009354E7"/>
    <w:rsid w:val="0093553B"/>
    <w:rsid w:val="00935985"/>
    <w:rsid w:val="00936ABD"/>
    <w:rsid w:val="009370F1"/>
    <w:rsid w:val="00937507"/>
    <w:rsid w:val="009400CE"/>
    <w:rsid w:val="00940268"/>
    <w:rsid w:val="009402E4"/>
    <w:rsid w:val="00940518"/>
    <w:rsid w:val="00940769"/>
    <w:rsid w:val="00940F47"/>
    <w:rsid w:val="00941623"/>
    <w:rsid w:val="0094219D"/>
    <w:rsid w:val="00942229"/>
    <w:rsid w:val="00942315"/>
    <w:rsid w:val="00943224"/>
    <w:rsid w:val="00943FE8"/>
    <w:rsid w:val="0094462B"/>
    <w:rsid w:val="00944EF8"/>
    <w:rsid w:val="009454D5"/>
    <w:rsid w:val="00945687"/>
    <w:rsid w:val="00945AD9"/>
    <w:rsid w:val="009522C2"/>
    <w:rsid w:val="009522C8"/>
    <w:rsid w:val="00953272"/>
    <w:rsid w:val="00953590"/>
    <w:rsid w:val="00953861"/>
    <w:rsid w:val="00953BDB"/>
    <w:rsid w:val="009549C3"/>
    <w:rsid w:val="00954F37"/>
    <w:rsid w:val="009557C9"/>
    <w:rsid w:val="0095653C"/>
    <w:rsid w:val="00956938"/>
    <w:rsid w:val="009571A3"/>
    <w:rsid w:val="00957AC1"/>
    <w:rsid w:val="00957ACA"/>
    <w:rsid w:val="00960A7D"/>
    <w:rsid w:val="00960FC9"/>
    <w:rsid w:val="0096102E"/>
    <w:rsid w:val="00961D23"/>
    <w:rsid w:val="009620F9"/>
    <w:rsid w:val="009626FA"/>
    <w:rsid w:val="009627F0"/>
    <w:rsid w:val="00962958"/>
    <w:rsid w:val="009629FA"/>
    <w:rsid w:val="009635C1"/>
    <w:rsid w:val="0096376B"/>
    <w:rsid w:val="00964143"/>
    <w:rsid w:val="009642C0"/>
    <w:rsid w:val="0096507F"/>
    <w:rsid w:val="009659A3"/>
    <w:rsid w:val="00965D17"/>
    <w:rsid w:val="009660D7"/>
    <w:rsid w:val="00966206"/>
    <w:rsid w:val="00966236"/>
    <w:rsid w:val="0096633B"/>
    <w:rsid w:val="0096677E"/>
    <w:rsid w:val="00966988"/>
    <w:rsid w:val="009669CC"/>
    <w:rsid w:val="009671BF"/>
    <w:rsid w:val="00967246"/>
    <w:rsid w:val="0096731A"/>
    <w:rsid w:val="0096749D"/>
    <w:rsid w:val="00967522"/>
    <w:rsid w:val="00967966"/>
    <w:rsid w:val="00967968"/>
    <w:rsid w:val="00970A6F"/>
    <w:rsid w:val="00970AF5"/>
    <w:rsid w:val="0097142E"/>
    <w:rsid w:val="00971C11"/>
    <w:rsid w:val="0097205C"/>
    <w:rsid w:val="009739CD"/>
    <w:rsid w:val="00974A1E"/>
    <w:rsid w:val="009752C1"/>
    <w:rsid w:val="009752EE"/>
    <w:rsid w:val="0097532C"/>
    <w:rsid w:val="00975D82"/>
    <w:rsid w:val="00976111"/>
    <w:rsid w:val="009763E9"/>
    <w:rsid w:val="00976555"/>
    <w:rsid w:val="00977164"/>
    <w:rsid w:val="00977FD1"/>
    <w:rsid w:val="009804CC"/>
    <w:rsid w:val="009807F2"/>
    <w:rsid w:val="0098144A"/>
    <w:rsid w:val="00981765"/>
    <w:rsid w:val="009818E7"/>
    <w:rsid w:val="0098222D"/>
    <w:rsid w:val="0098406B"/>
    <w:rsid w:val="009840B1"/>
    <w:rsid w:val="0098459D"/>
    <w:rsid w:val="0098484E"/>
    <w:rsid w:val="009849BE"/>
    <w:rsid w:val="00984C30"/>
    <w:rsid w:val="00984FE0"/>
    <w:rsid w:val="009853B0"/>
    <w:rsid w:val="009855BA"/>
    <w:rsid w:val="009856F8"/>
    <w:rsid w:val="00986851"/>
    <w:rsid w:val="00986CEA"/>
    <w:rsid w:val="00986D3E"/>
    <w:rsid w:val="009900BA"/>
    <w:rsid w:val="0099013F"/>
    <w:rsid w:val="009908DB"/>
    <w:rsid w:val="00990BD8"/>
    <w:rsid w:val="00990D53"/>
    <w:rsid w:val="00990D6F"/>
    <w:rsid w:val="009910F3"/>
    <w:rsid w:val="009919C1"/>
    <w:rsid w:val="00991D9E"/>
    <w:rsid w:val="009926EA"/>
    <w:rsid w:val="00992CEE"/>
    <w:rsid w:val="00992D23"/>
    <w:rsid w:val="0099313F"/>
    <w:rsid w:val="00993320"/>
    <w:rsid w:val="00993863"/>
    <w:rsid w:val="00993A0C"/>
    <w:rsid w:val="00993AF4"/>
    <w:rsid w:val="00994576"/>
    <w:rsid w:val="0099504D"/>
    <w:rsid w:val="00995797"/>
    <w:rsid w:val="00995E62"/>
    <w:rsid w:val="009961C1"/>
    <w:rsid w:val="00996AB1"/>
    <w:rsid w:val="00996D8F"/>
    <w:rsid w:val="00997651"/>
    <w:rsid w:val="009A0092"/>
    <w:rsid w:val="009A0368"/>
    <w:rsid w:val="009A0E55"/>
    <w:rsid w:val="009A1111"/>
    <w:rsid w:val="009A1154"/>
    <w:rsid w:val="009A1216"/>
    <w:rsid w:val="009A189F"/>
    <w:rsid w:val="009A191D"/>
    <w:rsid w:val="009A27B0"/>
    <w:rsid w:val="009A30CC"/>
    <w:rsid w:val="009A32E0"/>
    <w:rsid w:val="009A44D1"/>
    <w:rsid w:val="009A5264"/>
    <w:rsid w:val="009A590C"/>
    <w:rsid w:val="009A5D5F"/>
    <w:rsid w:val="009A6420"/>
    <w:rsid w:val="009A6B6E"/>
    <w:rsid w:val="009A6FA8"/>
    <w:rsid w:val="009A789D"/>
    <w:rsid w:val="009A7ADD"/>
    <w:rsid w:val="009B20DB"/>
    <w:rsid w:val="009B28E9"/>
    <w:rsid w:val="009B297C"/>
    <w:rsid w:val="009B29B2"/>
    <w:rsid w:val="009B2D91"/>
    <w:rsid w:val="009B301A"/>
    <w:rsid w:val="009B307C"/>
    <w:rsid w:val="009B56F5"/>
    <w:rsid w:val="009B57E5"/>
    <w:rsid w:val="009B61D9"/>
    <w:rsid w:val="009B660B"/>
    <w:rsid w:val="009B7625"/>
    <w:rsid w:val="009B7F18"/>
    <w:rsid w:val="009C00FC"/>
    <w:rsid w:val="009C0515"/>
    <w:rsid w:val="009C057E"/>
    <w:rsid w:val="009C0ECD"/>
    <w:rsid w:val="009C12FB"/>
    <w:rsid w:val="009C1D09"/>
    <w:rsid w:val="009C218D"/>
    <w:rsid w:val="009C33AB"/>
    <w:rsid w:val="009C38D4"/>
    <w:rsid w:val="009C464A"/>
    <w:rsid w:val="009C599A"/>
    <w:rsid w:val="009C6756"/>
    <w:rsid w:val="009C69A0"/>
    <w:rsid w:val="009C6EC6"/>
    <w:rsid w:val="009C7C37"/>
    <w:rsid w:val="009D0ACC"/>
    <w:rsid w:val="009D0AE9"/>
    <w:rsid w:val="009D0FF1"/>
    <w:rsid w:val="009D1419"/>
    <w:rsid w:val="009D1832"/>
    <w:rsid w:val="009D3121"/>
    <w:rsid w:val="009D4422"/>
    <w:rsid w:val="009D4533"/>
    <w:rsid w:val="009D4538"/>
    <w:rsid w:val="009D47E9"/>
    <w:rsid w:val="009D5418"/>
    <w:rsid w:val="009D590D"/>
    <w:rsid w:val="009D6274"/>
    <w:rsid w:val="009D6467"/>
    <w:rsid w:val="009D67D6"/>
    <w:rsid w:val="009D6AE7"/>
    <w:rsid w:val="009D6FE7"/>
    <w:rsid w:val="009D747C"/>
    <w:rsid w:val="009D7784"/>
    <w:rsid w:val="009D79A7"/>
    <w:rsid w:val="009D7D0C"/>
    <w:rsid w:val="009E07F8"/>
    <w:rsid w:val="009E0B72"/>
    <w:rsid w:val="009E0E33"/>
    <w:rsid w:val="009E12BC"/>
    <w:rsid w:val="009E1F9E"/>
    <w:rsid w:val="009E2E9D"/>
    <w:rsid w:val="009E2F46"/>
    <w:rsid w:val="009E338B"/>
    <w:rsid w:val="009E34C9"/>
    <w:rsid w:val="009E3603"/>
    <w:rsid w:val="009E399B"/>
    <w:rsid w:val="009E4194"/>
    <w:rsid w:val="009E4712"/>
    <w:rsid w:val="009E4A5D"/>
    <w:rsid w:val="009E579F"/>
    <w:rsid w:val="009E6301"/>
    <w:rsid w:val="009E6CB6"/>
    <w:rsid w:val="009E6FA2"/>
    <w:rsid w:val="009E6FD2"/>
    <w:rsid w:val="009E70FC"/>
    <w:rsid w:val="009E734F"/>
    <w:rsid w:val="009E73E3"/>
    <w:rsid w:val="009E75F7"/>
    <w:rsid w:val="009E7F4D"/>
    <w:rsid w:val="009F0006"/>
    <w:rsid w:val="009F0B9C"/>
    <w:rsid w:val="009F1C0B"/>
    <w:rsid w:val="009F22CE"/>
    <w:rsid w:val="009F2EF2"/>
    <w:rsid w:val="009F34E9"/>
    <w:rsid w:val="009F3730"/>
    <w:rsid w:val="009F37C3"/>
    <w:rsid w:val="009F3A47"/>
    <w:rsid w:val="009F42B0"/>
    <w:rsid w:val="009F46C5"/>
    <w:rsid w:val="009F4DEF"/>
    <w:rsid w:val="009F5019"/>
    <w:rsid w:val="009F516D"/>
    <w:rsid w:val="009F5FA6"/>
    <w:rsid w:val="009F663C"/>
    <w:rsid w:val="009F6F42"/>
    <w:rsid w:val="009F6FB7"/>
    <w:rsid w:val="00A00374"/>
    <w:rsid w:val="00A01490"/>
    <w:rsid w:val="00A024D5"/>
    <w:rsid w:val="00A0364C"/>
    <w:rsid w:val="00A03C9E"/>
    <w:rsid w:val="00A03F3D"/>
    <w:rsid w:val="00A04153"/>
    <w:rsid w:val="00A0441E"/>
    <w:rsid w:val="00A0447B"/>
    <w:rsid w:val="00A0464A"/>
    <w:rsid w:val="00A04B3D"/>
    <w:rsid w:val="00A04F28"/>
    <w:rsid w:val="00A05647"/>
    <w:rsid w:val="00A06615"/>
    <w:rsid w:val="00A069FE"/>
    <w:rsid w:val="00A071E6"/>
    <w:rsid w:val="00A10235"/>
    <w:rsid w:val="00A1038E"/>
    <w:rsid w:val="00A10747"/>
    <w:rsid w:val="00A113ED"/>
    <w:rsid w:val="00A12043"/>
    <w:rsid w:val="00A120BE"/>
    <w:rsid w:val="00A129E2"/>
    <w:rsid w:val="00A12DD0"/>
    <w:rsid w:val="00A13131"/>
    <w:rsid w:val="00A136A4"/>
    <w:rsid w:val="00A13746"/>
    <w:rsid w:val="00A145DB"/>
    <w:rsid w:val="00A15669"/>
    <w:rsid w:val="00A1652C"/>
    <w:rsid w:val="00A172FE"/>
    <w:rsid w:val="00A17AD4"/>
    <w:rsid w:val="00A17D2F"/>
    <w:rsid w:val="00A20136"/>
    <w:rsid w:val="00A209FD"/>
    <w:rsid w:val="00A20D8F"/>
    <w:rsid w:val="00A20DD9"/>
    <w:rsid w:val="00A21AF0"/>
    <w:rsid w:val="00A21C19"/>
    <w:rsid w:val="00A22BCB"/>
    <w:rsid w:val="00A22FE8"/>
    <w:rsid w:val="00A24235"/>
    <w:rsid w:val="00A243D5"/>
    <w:rsid w:val="00A2578A"/>
    <w:rsid w:val="00A260DA"/>
    <w:rsid w:val="00A26186"/>
    <w:rsid w:val="00A26193"/>
    <w:rsid w:val="00A275D2"/>
    <w:rsid w:val="00A27B2D"/>
    <w:rsid w:val="00A30277"/>
    <w:rsid w:val="00A304AB"/>
    <w:rsid w:val="00A30DF3"/>
    <w:rsid w:val="00A313A8"/>
    <w:rsid w:val="00A321E9"/>
    <w:rsid w:val="00A32745"/>
    <w:rsid w:val="00A3348A"/>
    <w:rsid w:val="00A3383E"/>
    <w:rsid w:val="00A33A35"/>
    <w:rsid w:val="00A33A94"/>
    <w:rsid w:val="00A33FBC"/>
    <w:rsid w:val="00A34049"/>
    <w:rsid w:val="00A34400"/>
    <w:rsid w:val="00A34450"/>
    <w:rsid w:val="00A34668"/>
    <w:rsid w:val="00A353D8"/>
    <w:rsid w:val="00A362DD"/>
    <w:rsid w:val="00A36781"/>
    <w:rsid w:val="00A36964"/>
    <w:rsid w:val="00A373BF"/>
    <w:rsid w:val="00A375E8"/>
    <w:rsid w:val="00A37640"/>
    <w:rsid w:val="00A376CF"/>
    <w:rsid w:val="00A37DDD"/>
    <w:rsid w:val="00A40485"/>
    <w:rsid w:val="00A419C8"/>
    <w:rsid w:val="00A427D5"/>
    <w:rsid w:val="00A4293A"/>
    <w:rsid w:val="00A42D8E"/>
    <w:rsid w:val="00A42F41"/>
    <w:rsid w:val="00A42F57"/>
    <w:rsid w:val="00A448D2"/>
    <w:rsid w:val="00A44914"/>
    <w:rsid w:val="00A4505A"/>
    <w:rsid w:val="00A4531A"/>
    <w:rsid w:val="00A45768"/>
    <w:rsid w:val="00A459B3"/>
    <w:rsid w:val="00A45AED"/>
    <w:rsid w:val="00A45BAF"/>
    <w:rsid w:val="00A45C38"/>
    <w:rsid w:val="00A46819"/>
    <w:rsid w:val="00A472A8"/>
    <w:rsid w:val="00A474FD"/>
    <w:rsid w:val="00A4778A"/>
    <w:rsid w:val="00A477A2"/>
    <w:rsid w:val="00A47E1B"/>
    <w:rsid w:val="00A50163"/>
    <w:rsid w:val="00A50F87"/>
    <w:rsid w:val="00A50FD7"/>
    <w:rsid w:val="00A512E0"/>
    <w:rsid w:val="00A51537"/>
    <w:rsid w:val="00A5188E"/>
    <w:rsid w:val="00A51C22"/>
    <w:rsid w:val="00A51DCC"/>
    <w:rsid w:val="00A52686"/>
    <w:rsid w:val="00A52B01"/>
    <w:rsid w:val="00A52D30"/>
    <w:rsid w:val="00A52D9D"/>
    <w:rsid w:val="00A53CCF"/>
    <w:rsid w:val="00A544CF"/>
    <w:rsid w:val="00A5478C"/>
    <w:rsid w:val="00A54B12"/>
    <w:rsid w:val="00A54CE8"/>
    <w:rsid w:val="00A55002"/>
    <w:rsid w:val="00A558AA"/>
    <w:rsid w:val="00A55B31"/>
    <w:rsid w:val="00A55CF0"/>
    <w:rsid w:val="00A5679E"/>
    <w:rsid w:val="00A56EB8"/>
    <w:rsid w:val="00A57780"/>
    <w:rsid w:val="00A5796C"/>
    <w:rsid w:val="00A57F01"/>
    <w:rsid w:val="00A609F5"/>
    <w:rsid w:val="00A60DFF"/>
    <w:rsid w:val="00A611CD"/>
    <w:rsid w:val="00A61651"/>
    <w:rsid w:val="00A62031"/>
    <w:rsid w:val="00A63017"/>
    <w:rsid w:val="00A6315A"/>
    <w:rsid w:val="00A632A5"/>
    <w:rsid w:val="00A63462"/>
    <w:rsid w:val="00A6384F"/>
    <w:rsid w:val="00A63FF2"/>
    <w:rsid w:val="00A6569C"/>
    <w:rsid w:val="00A661C3"/>
    <w:rsid w:val="00A66587"/>
    <w:rsid w:val="00A66E46"/>
    <w:rsid w:val="00A67F9C"/>
    <w:rsid w:val="00A70388"/>
    <w:rsid w:val="00A7048F"/>
    <w:rsid w:val="00A70C57"/>
    <w:rsid w:val="00A71641"/>
    <w:rsid w:val="00A7197D"/>
    <w:rsid w:val="00A71C6D"/>
    <w:rsid w:val="00A71E71"/>
    <w:rsid w:val="00A7256C"/>
    <w:rsid w:val="00A727FD"/>
    <w:rsid w:val="00A72C38"/>
    <w:rsid w:val="00A73066"/>
    <w:rsid w:val="00A7328D"/>
    <w:rsid w:val="00A732AD"/>
    <w:rsid w:val="00A73947"/>
    <w:rsid w:val="00A739AA"/>
    <w:rsid w:val="00A73D03"/>
    <w:rsid w:val="00A73D58"/>
    <w:rsid w:val="00A74122"/>
    <w:rsid w:val="00A744D4"/>
    <w:rsid w:val="00A74A21"/>
    <w:rsid w:val="00A75864"/>
    <w:rsid w:val="00A75F5F"/>
    <w:rsid w:val="00A761C3"/>
    <w:rsid w:val="00A7636B"/>
    <w:rsid w:val="00A7717B"/>
    <w:rsid w:val="00A771AA"/>
    <w:rsid w:val="00A77226"/>
    <w:rsid w:val="00A802E0"/>
    <w:rsid w:val="00A802FA"/>
    <w:rsid w:val="00A817DC"/>
    <w:rsid w:val="00A81AA2"/>
    <w:rsid w:val="00A8211C"/>
    <w:rsid w:val="00A82218"/>
    <w:rsid w:val="00A82CC8"/>
    <w:rsid w:val="00A82F01"/>
    <w:rsid w:val="00A83825"/>
    <w:rsid w:val="00A83A50"/>
    <w:rsid w:val="00A83B8D"/>
    <w:rsid w:val="00A83CD9"/>
    <w:rsid w:val="00A83DBA"/>
    <w:rsid w:val="00A85B92"/>
    <w:rsid w:val="00A85FC8"/>
    <w:rsid w:val="00A86F2B"/>
    <w:rsid w:val="00A87806"/>
    <w:rsid w:val="00A90388"/>
    <w:rsid w:val="00A91025"/>
    <w:rsid w:val="00A91AA2"/>
    <w:rsid w:val="00A91AE3"/>
    <w:rsid w:val="00A91CD0"/>
    <w:rsid w:val="00A925E3"/>
    <w:rsid w:val="00A928A7"/>
    <w:rsid w:val="00A92AA0"/>
    <w:rsid w:val="00A93350"/>
    <w:rsid w:val="00A9412F"/>
    <w:rsid w:val="00A94DF2"/>
    <w:rsid w:val="00A951E5"/>
    <w:rsid w:val="00A957EE"/>
    <w:rsid w:val="00A95FB9"/>
    <w:rsid w:val="00A96494"/>
    <w:rsid w:val="00A964D8"/>
    <w:rsid w:val="00A96544"/>
    <w:rsid w:val="00A965F2"/>
    <w:rsid w:val="00A9715E"/>
    <w:rsid w:val="00A9732C"/>
    <w:rsid w:val="00A97E1E"/>
    <w:rsid w:val="00A97F25"/>
    <w:rsid w:val="00AA0B4E"/>
    <w:rsid w:val="00AA0DDA"/>
    <w:rsid w:val="00AA2F11"/>
    <w:rsid w:val="00AA3063"/>
    <w:rsid w:val="00AA32EA"/>
    <w:rsid w:val="00AA3522"/>
    <w:rsid w:val="00AA3A0D"/>
    <w:rsid w:val="00AA3CFD"/>
    <w:rsid w:val="00AA3FDD"/>
    <w:rsid w:val="00AA507B"/>
    <w:rsid w:val="00AA51D5"/>
    <w:rsid w:val="00AA56D2"/>
    <w:rsid w:val="00AA5E18"/>
    <w:rsid w:val="00AA6399"/>
    <w:rsid w:val="00AA63DE"/>
    <w:rsid w:val="00AA6666"/>
    <w:rsid w:val="00AA66B1"/>
    <w:rsid w:val="00AA7521"/>
    <w:rsid w:val="00AA7926"/>
    <w:rsid w:val="00AA7999"/>
    <w:rsid w:val="00AB02EC"/>
    <w:rsid w:val="00AB144D"/>
    <w:rsid w:val="00AB15C5"/>
    <w:rsid w:val="00AB16E1"/>
    <w:rsid w:val="00AB1822"/>
    <w:rsid w:val="00AB1AAE"/>
    <w:rsid w:val="00AB2237"/>
    <w:rsid w:val="00AB24B9"/>
    <w:rsid w:val="00AB25B2"/>
    <w:rsid w:val="00AB294C"/>
    <w:rsid w:val="00AB2C21"/>
    <w:rsid w:val="00AB2C81"/>
    <w:rsid w:val="00AB2E18"/>
    <w:rsid w:val="00AB3064"/>
    <w:rsid w:val="00AB30A0"/>
    <w:rsid w:val="00AB3986"/>
    <w:rsid w:val="00AB3DF5"/>
    <w:rsid w:val="00AB4447"/>
    <w:rsid w:val="00AB47D3"/>
    <w:rsid w:val="00AB5333"/>
    <w:rsid w:val="00AB53AC"/>
    <w:rsid w:val="00AB5487"/>
    <w:rsid w:val="00AB5522"/>
    <w:rsid w:val="00AB5B69"/>
    <w:rsid w:val="00AB611C"/>
    <w:rsid w:val="00AB620F"/>
    <w:rsid w:val="00AB640A"/>
    <w:rsid w:val="00AB6B2D"/>
    <w:rsid w:val="00AB6D96"/>
    <w:rsid w:val="00AB7E09"/>
    <w:rsid w:val="00AB7E8C"/>
    <w:rsid w:val="00AC032D"/>
    <w:rsid w:val="00AC06E1"/>
    <w:rsid w:val="00AC0CA1"/>
    <w:rsid w:val="00AC142C"/>
    <w:rsid w:val="00AC1F4A"/>
    <w:rsid w:val="00AC2AF5"/>
    <w:rsid w:val="00AC3541"/>
    <w:rsid w:val="00AC3DE6"/>
    <w:rsid w:val="00AC457C"/>
    <w:rsid w:val="00AC4899"/>
    <w:rsid w:val="00AC4BEB"/>
    <w:rsid w:val="00AC4D19"/>
    <w:rsid w:val="00AC5357"/>
    <w:rsid w:val="00AC5DAE"/>
    <w:rsid w:val="00AC5F58"/>
    <w:rsid w:val="00AC65C8"/>
    <w:rsid w:val="00AC6C74"/>
    <w:rsid w:val="00AC7233"/>
    <w:rsid w:val="00AC7678"/>
    <w:rsid w:val="00AC776C"/>
    <w:rsid w:val="00AC7EC1"/>
    <w:rsid w:val="00AD0006"/>
    <w:rsid w:val="00AD0538"/>
    <w:rsid w:val="00AD061A"/>
    <w:rsid w:val="00AD0D09"/>
    <w:rsid w:val="00AD11D3"/>
    <w:rsid w:val="00AD1639"/>
    <w:rsid w:val="00AD2025"/>
    <w:rsid w:val="00AD2055"/>
    <w:rsid w:val="00AD2148"/>
    <w:rsid w:val="00AD21B1"/>
    <w:rsid w:val="00AD24CE"/>
    <w:rsid w:val="00AD36D0"/>
    <w:rsid w:val="00AD381B"/>
    <w:rsid w:val="00AD4110"/>
    <w:rsid w:val="00AD4D00"/>
    <w:rsid w:val="00AD58A2"/>
    <w:rsid w:val="00AD59E1"/>
    <w:rsid w:val="00AD5B99"/>
    <w:rsid w:val="00AD64EC"/>
    <w:rsid w:val="00AD68D7"/>
    <w:rsid w:val="00AD6C8A"/>
    <w:rsid w:val="00AD6DB5"/>
    <w:rsid w:val="00AD764D"/>
    <w:rsid w:val="00AE0135"/>
    <w:rsid w:val="00AE016F"/>
    <w:rsid w:val="00AE0193"/>
    <w:rsid w:val="00AE1A12"/>
    <w:rsid w:val="00AE1B68"/>
    <w:rsid w:val="00AE1CB4"/>
    <w:rsid w:val="00AE23DA"/>
    <w:rsid w:val="00AE29A2"/>
    <w:rsid w:val="00AE2FD2"/>
    <w:rsid w:val="00AE3365"/>
    <w:rsid w:val="00AE375A"/>
    <w:rsid w:val="00AE389D"/>
    <w:rsid w:val="00AE3916"/>
    <w:rsid w:val="00AE3A82"/>
    <w:rsid w:val="00AE3CD2"/>
    <w:rsid w:val="00AE3F7D"/>
    <w:rsid w:val="00AE49B1"/>
    <w:rsid w:val="00AE4E6A"/>
    <w:rsid w:val="00AE54E4"/>
    <w:rsid w:val="00AE5522"/>
    <w:rsid w:val="00AE63A6"/>
    <w:rsid w:val="00AE78F4"/>
    <w:rsid w:val="00AE7C4B"/>
    <w:rsid w:val="00AE7E92"/>
    <w:rsid w:val="00AF00E7"/>
    <w:rsid w:val="00AF0446"/>
    <w:rsid w:val="00AF0DBA"/>
    <w:rsid w:val="00AF0F56"/>
    <w:rsid w:val="00AF101D"/>
    <w:rsid w:val="00AF1831"/>
    <w:rsid w:val="00AF1B46"/>
    <w:rsid w:val="00AF1B91"/>
    <w:rsid w:val="00AF2A66"/>
    <w:rsid w:val="00AF3053"/>
    <w:rsid w:val="00AF3478"/>
    <w:rsid w:val="00AF37DC"/>
    <w:rsid w:val="00AF3831"/>
    <w:rsid w:val="00AF4A1D"/>
    <w:rsid w:val="00AF4F54"/>
    <w:rsid w:val="00AF574B"/>
    <w:rsid w:val="00AF576A"/>
    <w:rsid w:val="00AF5DCF"/>
    <w:rsid w:val="00AF62D8"/>
    <w:rsid w:val="00AF634C"/>
    <w:rsid w:val="00AF742B"/>
    <w:rsid w:val="00AF778D"/>
    <w:rsid w:val="00AF7798"/>
    <w:rsid w:val="00B001E7"/>
    <w:rsid w:val="00B0047E"/>
    <w:rsid w:val="00B00F65"/>
    <w:rsid w:val="00B00F73"/>
    <w:rsid w:val="00B00F9D"/>
    <w:rsid w:val="00B016D8"/>
    <w:rsid w:val="00B01F50"/>
    <w:rsid w:val="00B039BF"/>
    <w:rsid w:val="00B03D69"/>
    <w:rsid w:val="00B0465D"/>
    <w:rsid w:val="00B04796"/>
    <w:rsid w:val="00B047B8"/>
    <w:rsid w:val="00B05298"/>
    <w:rsid w:val="00B053F0"/>
    <w:rsid w:val="00B05819"/>
    <w:rsid w:val="00B05AF7"/>
    <w:rsid w:val="00B05B88"/>
    <w:rsid w:val="00B05CCA"/>
    <w:rsid w:val="00B05F6C"/>
    <w:rsid w:val="00B06DEB"/>
    <w:rsid w:val="00B06E23"/>
    <w:rsid w:val="00B070F3"/>
    <w:rsid w:val="00B074BE"/>
    <w:rsid w:val="00B07B72"/>
    <w:rsid w:val="00B100D8"/>
    <w:rsid w:val="00B10C3C"/>
    <w:rsid w:val="00B10CB5"/>
    <w:rsid w:val="00B10CFE"/>
    <w:rsid w:val="00B11332"/>
    <w:rsid w:val="00B11430"/>
    <w:rsid w:val="00B1150A"/>
    <w:rsid w:val="00B12636"/>
    <w:rsid w:val="00B12ED5"/>
    <w:rsid w:val="00B12EE9"/>
    <w:rsid w:val="00B12EF0"/>
    <w:rsid w:val="00B13BD8"/>
    <w:rsid w:val="00B14AEE"/>
    <w:rsid w:val="00B152F9"/>
    <w:rsid w:val="00B163EA"/>
    <w:rsid w:val="00B16815"/>
    <w:rsid w:val="00B16A92"/>
    <w:rsid w:val="00B170E8"/>
    <w:rsid w:val="00B17D60"/>
    <w:rsid w:val="00B21550"/>
    <w:rsid w:val="00B21904"/>
    <w:rsid w:val="00B21A9B"/>
    <w:rsid w:val="00B21BBD"/>
    <w:rsid w:val="00B2285E"/>
    <w:rsid w:val="00B23049"/>
    <w:rsid w:val="00B2321A"/>
    <w:rsid w:val="00B236A9"/>
    <w:rsid w:val="00B2374E"/>
    <w:rsid w:val="00B237C5"/>
    <w:rsid w:val="00B23CBB"/>
    <w:rsid w:val="00B24102"/>
    <w:rsid w:val="00B2418D"/>
    <w:rsid w:val="00B24523"/>
    <w:rsid w:val="00B248BD"/>
    <w:rsid w:val="00B24A53"/>
    <w:rsid w:val="00B25615"/>
    <w:rsid w:val="00B26115"/>
    <w:rsid w:val="00B261B5"/>
    <w:rsid w:val="00B263FA"/>
    <w:rsid w:val="00B26ED8"/>
    <w:rsid w:val="00B27DDE"/>
    <w:rsid w:val="00B30316"/>
    <w:rsid w:val="00B3057F"/>
    <w:rsid w:val="00B30CE5"/>
    <w:rsid w:val="00B30E1E"/>
    <w:rsid w:val="00B3285C"/>
    <w:rsid w:val="00B3288B"/>
    <w:rsid w:val="00B32A27"/>
    <w:rsid w:val="00B334DD"/>
    <w:rsid w:val="00B33C28"/>
    <w:rsid w:val="00B33E2B"/>
    <w:rsid w:val="00B34214"/>
    <w:rsid w:val="00B34299"/>
    <w:rsid w:val="00B34346"/>
    <w:rsid w:val="00B3469D"/>
    <w:rsid w:val="00B348B4"/>
    <w:rsid w:val="00B34979"/>
    <w:rsid w:val="00B34B3C"/>
    <w:rsid w:val="00B34B8B"/>
    <w:rsid w:val="00B34F7B"/>
    <w:rsid w:val="00B34F7D"/>
    <w:rsid w:val="00B36208"/>
    <w:rsid w:val="00B36437"/>
    <w:rsid w:val="00B36586"/>
    <w:rsid w:val="00B36DDD"/>
    <w:rsid w:val="00B372AA"/>
    <w:rsid w:val="00B37D48"/>
    <w:rsid w:val="00B40090"/>
    <w:rsid w:val="00B40488"/>
    <w:rsid w:val="00B4063C"/>
    <w:rsid w:val="00B40B5D"/>
    <w:rsid w:val="00B410AC"/>
    <w:rsid w:val="00B410DF"/>
    <w:rsid w:val="00B412B0"/>
    <w:rsid w:val="00B41381"/>
    <w:rsid w:val="00B414F6"/>
    <w:rsid w:val="00B42D56"/>
    <w:rsid w:val="00B430E2"/>
    <w:rsid w:val="00B431F5"/>
    <w:rsid w:val="00B4391A"/>
    <w:rsid w:val="00B444A0"/>
    <w:rsid w:val="00B44575"/>
    <w:rsid w:val="00B449D6"/>
    <w:rsid w:val="00B45646"/>
    <w:rsid w:val="00B45BDE"/>
    <w:rsid w:val="00B46668"/>
    <w:rsid w:val="00B4676F"/>
    <w:rsid w:val="00B46ACF"/>
    <w:rsid w:val="00B47CB2"/>
    <w:rsid w:val="00B5014C"/>
    <w:rsid w:val="00B502DA"/>
    <w:rsid w:val="00B503B4"/>
    <w:rsid w:val="00B503C5"/>
    <w:rsid w:val="00B50577"/>
    <w:rsid w:val="00B50BCD"/>
    <w:rsid w:val="00B50BD1"/>
    <w:rsid w:val="00B5123F"/>
    <w:rsid w:val="00B512AE"/>
    <w:rsid w:val="00B51897"/>
    <w:rsid w:val="00B53700"/>
    <w:rsid w:val="00B53C92"/>
    <w:rsid w:val="00B54CE2"/>
    <w:rsid w:val="00B54E8E"/>
    <w:rsid w:val="00B54FF3"/>
    <w:rsid w:val="00B5526D"/>
    <w:rsid w:val="00B559A1"/>
    <w:rsid w:val="00B56D4C"/>
    <w:rsid w:val="00B57F96"/>
    <w:rsid w:val="00B6050C"/>
    <w:rsid w:val="00B60721"/>
    <w:rsid w:val="00B60E03"/>
    <w:rsid w:val="00B60F33"/>
    <w:rsid w:val="00B6101D"/>
    <w:rsid w:val="00B61108"/>
    <w:rsid w:val="00B61F83"/>
    <w:rsid w:val="00B6205B"/>
    <w:rsid w:val="00B6283A"/>
    <w:rsid w:val="00B62E63"/>
    <w:rsid w:val="00B62F47"/>
    <w:rsid w:val="00B641E3"/>
    <w:rsid w:val="00B64A8A"/>
    <w:rsid w:val="00B65873"/>
    <w:rsid w:val="00B6602C"/>
    <w:rsid w:val="00B6653B"/>
    <w:rsid w:val="00B66554"/>
    <w:rsid w:val="00B66D7D"/>
    <w:rsid w:val="00B66E47"/>
    <w:rsid w:val="00B67069"/>
    <w:rsid w:val="00B6720F"/>
    <w:rsid w:val="00B6742A"/>
    <w:rsid w:val="00B67B95"/>
    <w:rsid w:val="00B67BF1"/>
    <w:rsid w:val="00B70990"/>
    <w:rsid w:val="00B70B0E"/>
    <w:rsid w:val="00B70DAD"/>
    <w:rsid w:val="00B72018"/>
    <w:rsid w:val="00B721FF"/>
    <w:rsid w:val="00B722C8"/>
    <w:rsid w:val="00B72BC3"/>
    <w:rsid w:val="00B72F4B"/>
    <w:rsid w:val="00B7331C"/>
    <w:rsid w:val="00B73448"/>
    <w:rsid w:val="00B73B86"/>
    <w:rsid w:val="00B73CD7"/>
    <w:rsid w:val="00B73DF1"/>
    <w:rsid w:val="00B73E85"/>
    <w:rsid w:val="00B74C3C"/>
    <w:rsid w:val="00B74F61"/>
    <w:rsid w:val="00B76D80"/>
    <w:rsid w:val="00B76E26"/>
    <w:rsid w:val="00B77094"/>
    <w:rsid w:val="00B77315"/>
    <w:rsid w:val="00B77360"/>
    <w:rsid w:val="00B7771E"/>
    <w:rsid w:val="00B77894"/>
    <w:rsid w:val="00B804CD"/>
    <w:rsid w:val="00B80BCE"/>
    <w:rsid w:val="00B80F37"/>
    <w:rsid w:val="00B8109E"/>
    <w:rsid w:val="00B81A0A"/>
    <w:rsid w:val="00B82127"/>
    <w:rsid w:val="00B821FE"/>
    <w:rsid w:val="00B82ADF"/>
    <w:rsid w:val="00B83731"/>
    <w:rsid w:val="00B83BA6"/>
    <w:rsid w:val="00B8472A"/>
    <w:rsid w:val="00B84A3B"/>
    <w:rsid w:val="00B86341"/>
    <w:rsid w:val="00B875F1"/>
    <w:rsid w:val="00B87791"/>
    <w:rsid w:val="00B87B02"/>
    <w:rsid w:val="00B900B3"/>
    <w:rsid w:val="00B90222"/>
    <w:rsid w:val="00B911A0"/>
    <w:rsid w:val="00B912CC"/>
    <w:rsid w:val="00B91B45"/>
    <w:rsid w:val="00B926B1"/>
    <w:rsid w:val="00B929D3"/>
    <w:rsid w:val="00B929FD"/>
    <w:rsid w:val="00B9380E"/>
    <w:rsid w:val="00B93ED8"/>
    <w:rsid w:val="00B946CF"/>
    <w:rsid w:val="00B94E9B"/>
    <w:rsid w:val="00B95204"/>
    <w:rsid w:val="00B9601B"/>
    <w:rsid w:val="00B96310"/>
    <w:rsid w:val="00B96EE5"/>
    <w:rsid w:val="00B973B1"/>
    <w:rsid w:val="00B97DA1"/>
    <w:rsid w:val="00B97E7E"/>
    <w:rsid w:val="00BA042A"/>
    <w:rsid w:val="00BA08AC"/>
    <w:rsid w:val="00BA0B1A"/>
    <w:rsid w:val="00BA0E2D"/>
    <w:rsid w:val="00BA1560"/>
    <w:rsid w:val="00BA15F1"/>
    <w:rsid w:val="00BA2847"/>
    <w:rsid w:val="00BA2D03"/>
    <w:rsid w:val="00BA3132"/>
    <w:rsid w:val="00BA3E06"/>
    <w:rsid w:val="00BA40E2"/>
    <w:rsid w:val="00BA53B3"/>
    <w:rsid w:val="00BA5630"/>
    <w:rsid w:val="00BA5BF1"/>
    <w:rsid w:val="00BA671D"/>
    <w:rsid w:val="00BA694B"/>
    <w:rsid w:val="00BA6E09"/>
    <w:rsid w:val="00BA6ED8"/>
    <w:rsid w:val="00BA711A"/>
    <w:rsid w:val="00BA722B"/>
    <w:rsid w:val="00BA76A9"/>
    <w:rsid w:val="00BA76DE"/>
    <w:rsid w:val="00BA7A38"/>
    <w:rsid w:val="00BB09AB"/>
    <w:rsid w:val="00BB1609"/>
    <w:rsid w:val="00BB23D2"/>
    <w:rsid w:val="00BB2606"/>
    <w:rsid w:val="00BB3E15"/>
    <w:rsid w:val="00BB40B8"/>
    <w:rsid w:val="00BB4245"/>
    <w:rsid w:val="00BB4B2A"/>
    <w:rsid w:val="00BB5088"/>
    <w:rsid w:val="00BB5330"/>
    <w:rsid w:val="00BB5356"/>
    <w:rsid w:val="00BB535E"/>
    <w:rsid w:val="00BB6071"/>
    <w:rsid w:val="00BB6161"/>
    <w:rsid w:val="00BB627E"/>
    <w:rsid w:val="00BB689E"/>
    <w:rsid w:val="00BB691E"/>
    <w:rsid w:val="00BB6992"/>
    <w:rsid w:val="00BB70A7"/>
    <w:rsid w:val="00BB7AD1"/>
    <w:rsid w:val="00BB7E42"/>
    <w:rsid w:val="00BC1138"/>
    <w:rsid w:val="00BC1688"/>
    <w:rsid w:val="00BC197B"/>
    <w:rsid w:val="00BC2499"/>
    <w:rsid w:val="00BC2590"/>
    <w:rsid w:val="00BC260E"/>
    <w:rsid w:val="00BC2658"/>
    <w:rsid w:val="00BC2C75"/>
    <w:rsid w:val="00BC3475"/>
    <w:rsid w:val="00BC4B20"/>
    <w:rsid w:val="00BC504B"/>
    <w:rsid w:val="00BC5267"/>
    <w:rsid w:val="00BC5340"/>
    <w:rsid w:val="00BC58E7"/>
    <w:rsid w:val="00BC59B0"/>
    <w:rsid w:val="00BC5BBE"/>
    <w:rsid w:val="00BC6071"/>
    <w:rsid w:val="00BC64B8"/>
    <w:rsid w:val="00BC7088"/>
    <w:rsid w:val="00BC73F7"/>
    <w:rsid w:val="00BC79F3"/>
    <w:rsid w:val="00BC7C5A"/>
    <w:rsid w:val="00BC7C9C"/>
    <w:rsid w:val="00BD11D4"/>
    <w:rsid w:val="00BD1768"/>
    <w:rsid w:val="00BD3CCC"/>
    <w:rsid w:val="00BD4321"/>
    <w:rsid w:val="00BD4443"/>
    <w:rsid w:val="00BD445A"/>
    <w:rsid w:val="00BD47AA"/>
    <w:rsid w:val="00BD4E08"/>
    <w:rsid w:val="00BD500D"/>
    <w:rsid w:val="00BD5247"/>
    <w:rsid w:val="00BD5CF5"/>
    <w:rsid w:val="00BD5DA4"/>
    <w:rsid w:val="00BD5F00"/>
    <w:rsid w:val="00BD6A2C"/>
    <w:rsid w:val="00BD6DC6"/>
    <w:rsid w:val="00BD6F72"/>
    <w:rsid w:val="00BE062A"/>
    <w:rsid w:val="00BE1195"/>
    <w:rsid w:val="00BE11E1"/>
    <w:rsid w:val="00BE1472"/>
    <w:rsid w:val="00BE1BED"/>
    <w:rsid w:val="00BE23A6"/>
    <w:rsid w:val="00BE279C"/>
    <w:rsid w:val="00BE357D"/>
    <w:rsid w:val="00BE3850"/>
    <w:rsid w:val="00BE3962"/>
    <w:rsid w:val="00BE3DCD"/>
    <w:rsid w:val="00BE4A69"/>
    <w:rsid w:val="00BE54F7"/>
    <w:rsid w:val="00BE5B4B"/>
    <w:rsid w:val="00BE5E01"/>
    <w:rsid w:val="00BE605C"/>
    <w:rsid w:val="00BE6733"/>
    <w:rsid w:val="00BE7A2A"/>
    <w:rsid w:val="00BF059E"/>
    <w:rsid w:val="00BF0635"/>
    <w:rsid w:val="00BF07D2"/>
    <w:rsid w:val="00BF086E"/>
    <w:rsid w:val="00BF0A54"/>
    <w:rsid w:val="00BF15F8"/>
    <w:rsid w:val="00BF1A73"/>
    <w:rsid w:val="00BF1CCD"/>
    <w:rsid w:val="00BF1DD9"/>
    <w:rsid w:val="00BF2786"/>
    <w:rsid w:val="00BF28B0"/>
    <w:rsid w:val="00BF2D9C"/>
    <w:rsid w:val="00BF3240"/>
    <w:rsid w:val="00BF369D"/>
    <w:rsid w:val="00BF3734"/>
    <w:rsid w:val="00BF4985"/>
    <w:rsid w:val="00BF5810"/>
    <w:rsid w:val="00BF60B6"/>
    <w:rsid w:val="00BF6936"/>
    <w:rsid w:val="00BF6CB6"/>
    <w:rsid w:val="00BF7246"/>
    <w:rsid w:val="00C0020B"/>
    <w:rsid w:val="00C003A5"/>
    <w:rsid w:val="00C004EA"/>
    <w:rsid w:val="00C00701"/>
    <w:rsid w:val="00C0089F"/>
    <w:rsid w:val="00C009BE"/>
    <w:rsid w:val="00C00DBE"/>
    <w:rsid w:val="00C00FA6"/>
    <w:rsid w:val="00C01A80"/>
    <w:rsid w:val="00C01E2D"/>
    <w:rsid w:val="00C04239"/>
    <w:rsid w:val="00C04A51"/>
    <w:rsid w:val="00C05094"/>
    <w:rsid w:val="00C0669F"/>
    <w:rsid w:val="00C07C05"/>
    <w:rsid w:val="00C07C14"/>
    <w:rsid w:val="00C07CFF"/>
    <w:rsid w:val="00C1085A"/>
    <w:rsid w:val="00C10997"/>
    <w:rsid w:val="00C10A02"/>
    <w:rsid w:val="00C10F7E"/>
    <w:rsid w:val="00C10FFF"/>
    <w:rsid w:val="00C11681"/>
    <w:rsid w:val="00C11699"/>
    <w:rsid w:val="00C11992"/>
    <w:rsid w:val="00C12005"/>
    <w:rsid w:val="00C127C2"/>
    <w:rsid w:val="00C12883"/>
    <w:rsid w:val="00C129DB"/>
    <w:rsid w:val="00C137F3"/>
    <w:rsid w:val="00C13A13"/>
    <w:rsid w:val="00C13BD5"/>
    <w:rsid w:val="00C148EC"/>
    <w:rsid w:val="00C14A93"/>
    <w:rsid w:val="00C14C0A"/>
    <w:rsid w:val="00C15271"/>
    <w:rsid w:val="00C166B7"/>
    <w:rsid w:val="00C16B15"/>
    <w:rsid w:val="00C16C05"/>
    <w:rsid w:val="00C16D89"/>
    <w:rsid w:val="00C17A36"/>
    <w:rsid w:val="00C17B77"/>
    <w:rsid w:val="00C203B1"/>
    <w:rsid w:val="00C20E8A"/>
    <w:rsid w:val="00C21193"/>
    <w:rsid w:val="00C21948"/>
    <w:rsid w:val="00C21C8D"/>
    <w:rsid w:val="00C21D86"/>
    <w:rsid w:val="00C22621"/>
    <w:rsid w:val="00C23825"/>
    <w:rsid w:val="00C2385D"/>
    <w:rsid w:val="00C245E9"/>
    <w:rsid w:val="00C24DFF"/>
    <w:rsid w:val="00C2522D"/>
    <w:rsid w:val="00C25341"/>
    <w:rsid w:val="00C2537C"/>
    <w:rsid w:val="00C259D9"/>
    <w:rsid w:val="00C25B0A"/>
    <w:rsid w:val="00C25C78"/>
    <w:rsid w:val="00C25FC8"/>
    <w:rsid w:val="00C2613A"/>
    <w:rsid w:val="00C2695E"/>
    <w:rsid w:val="00C26D68"/>
    <w:rsid w:val="00C278B6"/>
    <w:rsid w:val="00C312C0"/>
    <w:rsid w:val="00C31A38"/>
    <w:rsid w:val="00C31AEC"/>
    <w:rsid w:val="00C32199"/>
    <w:rsid w:val="00C329D9"/>
    <w:rsid w:val="00C32FD0"/>
    <w:rsid w:val="00C33666"/>
    <w:rsid w:val="00C33B91"/>
    <w:rsid w:val="00C33F05"/>
    <w:rsid w:val="00C340FF"/>
    <w:rsid w:val="00C344FC"/>
    <w:rsid w:val="00C34514"/>
    <w:rsid w:val="00C352CD"/>
    <w:rsid w:val="00C35BC2"/>
    <w:rsid w:val="00C35CEC"/>
    <w:rsid w:val="00C36170"/>
    <w:rsid w:val="00C36308"/>
    <w:rsid w:val="00C367CC"/>
    <w:rsid w:val="00C3696A"/>
    <w:rsid w:val="00C36E8F"/>
    <w:rsid w:val="00C376C5"/>
    <w:rsid w:val="00C37708"/>
    <w:rsid w:val="00C37A87"/>
    <w:rsid w:val="00C37BEF"/>
    <w:rsid w:val="00C40247"/>
    <w:rsid w:val="00C40322"/>
    <w:rsid w:val="00C410AE"/>
    <w:rsid w:val="00C42006"/>
    <w:rsid w:val="00C4288C"/>
    <w:rsid w:val="00C42ED7"/>
    <w:rsid w:val="00C431F1"/>
    <w:rsid w:val="00C43396"/>
    <w:rsid w:val="00C434C4"/>
    <w:rsid w:val="00C434DB"/>
    <w:rsid w:val="00C437FC"/>
    <w:rsid w:val="00C43D01"/>
    <w:rsid w:val="00C43F15"/>
    <w:rsid w:val="00C43FCA"/>
    <w:rsid w:val="00C44457"/>
    <w:rsid w:val="00C46492"/>
    <w:rsid w:val="00C46606"/>
    <w:rsid w:val="00C468D2"/>
    <w:rsid w:val="00C469A9"/>
    <w:rsid w:val="00C46D0F"/>
    <w:rsid w:val="00C46D10"/>
    <w:rsid w:val="00C46EA6"/>
    <w:rsid w:val="00C47D71"/>
    <w:rsid w:val="00C5004D"/>
    <w:rsid w:val="00C5057E"/>
    <w:rsid w:val="00C50A69"/>
    <w:rsid w:val="00C50ADA"/>
    <w:rsid w:val="00C50F33"/>
    <w:rsid w:val="00C51285"/>
    <w:rsid w:val="00C51EC5"/>
    <w:rsid w:val="00C52181"/>
    <w:rsid w:val="00C52B9A"/>
    <w:rsid w:val="00C530B0"/>
    <w:rsid w:val="00C5478A"/>
    <w:rsid w:val="00C54ECD"/>
    <w:rsid w:val="00C550B6"/>
    <w:rsid w:val="00C553D1"/>
    <w:rsid w:val="00C55C5F"/>
    <w:rsid w:val="00C57176"/>
    <w:rsid w:val="00C57463"/>
    <w:rsid w:val="00C576F7"/>
    <w:rsid w:val="00C60693"/>
    <w:rsid w:val="00C61F74"/>
    <w:rsid w:val="00C61FF9"/>
    <w:rsid w:val="00C624BA"/>
    <w:rsid w:val="00C627A0"/>
    <w:rsid w:val="00C63707"/>
    <w:rsid w:val="00C63AEA"/>
    <w:rsid w:val="00C63C71"/>
    <w:rsid w:val="00C64ED3"/>
    <w:rsid w:val="00C65A79"/>
    <w:rsid w:val="00C65C8E"/>
    <w:rsid w:val="00C662F9"/>
    <w:rsid w:val="00C665A3"/>
    <w:rsid w:val="00C6769E"/>
    <w:rsid w:val="00C70295"/>
    <w:rsid w:val="00C709CF"/>
    <w:rsid w:val="00C718BC"/>
    <w:rsid w:val="00C7245A"/>
    <w:rsid w:val="00C725BA"/>
    <w:rsid w:val="00C72612"/>
    <w:rsid w:val="00C726F9"/>
    <w:rsid w:val="00C72A92"/>
    <w:rsid w:val="00C72BA6"/>
    <w:rsid w:val="00C72D76"/>
    <w:rsid w:val="00C73451"/>
    <w:rsid w:val="00C735EF"/>
    <w:rsid w:val="00C74116"/>
    <w:rsid w:val="00C74904"/>
    <w:rsid w:val="00C74D1E"/>
    <w:rsid w:val="00C751BB"/>
    <w:rsid w:val="00C751E9"/>
    <w:rsid w:val="00C751FE"/>
    <w:rsid w:val="00C75292"/>
    <w:rsid w:val="00C7571B"/>
    <w:rsid w:val="00C75851"/>
    <w:rsid w:val="00C75D8F"/>
    <w:rsid w:val="00C76188"/>
    <w:rsid w:val="00C76231"/>
    <w:rsid w:val="00C76655"/>
    <w:rsid w:val="00C76CF9"/>
    <w:rsid w:val="00C77C41"/>
    <w:rsid w:val="00C77E9F"/>
    <w:rsid w:val="00C77F8F"/>
    <w:rsid w:val="00C80688"/>
    <w:rsid w:val="00C80D2D"/>
    <w:rsid w:val="00C81037"/>
    <w:rsid w:val="00C81936"/>
    <w:rsid w:val="00C81E77"/>
    <w:rsid w:val="00C824A9"/>
    <w:rsid w:val="00C82659"/>
    <w:rsid w:val="00C83C80"/>
    <w:rsid w:val="00C84134"/>
    <w:rsid w:val="00C8473C"/>
    <w:rsid w:val="00C849D1"/>
    <w:rsid w:val="00C84AC6"/>
    <w:rsid w:val="00C84ACD"/>
    <w:rsid w:val="00C84ED8"/>
    <w:rsid w:val="00C851FB"/>
    <w:rsid w:val="00C87C1A"/>
    <w:rsid w:val="00C87E1B"/>
    <w:rsid w:val="00C9015A"/>
    <w:rsid w:val="00C903B2"/>
    <w:rsid w:val="00C9067B"/>
    <w:rsid w:val="00C90CD5"/>
    <w:rsid w:val="00C90CF2"/>
    <w:rsid w:val="00C91809"/>
    <w:rsid w:val="00C91988"/>
    <w:rsid w:val="00C91CAC"/>
    <w:rsid w:val="00C92777"/>
    <w:rsid w:val="00C92D83"/>
    <w:rsid w:val="00C9311C"/>
    <w:rsid w:val="00C93BBE"/>
    <w:rsid w:val="00C94011"/>
    <w:rsid w:val="00C9401E"/>
    <w:rsid w:val="00C946AF"/>
    <w:rsid w:val="00C94D47"/>
    <w:rsid w:val="00C95315"/>
    <w:rsid w:val="00C95644"/>
    <w:rsid w:val="00C9567A"/>
    <w:rsid w:val="00C95A31"/>
    <w:rsid w:val="00C95ECE"/>
    <w:rsid w:val="00C96886"/>
    <w:rsid w:val="00C969B6"/>
    <w:rsid w:val="00C96DFF"/>
    <w:rsid w:val="00CA026F"/>
    <w:rsid w:val="00CA076E"/>
    <w:rsid w:val="00CA08D0"/>
    <w:rsid w:val="00CA100D"/>
    <w:rsid w:val="00CA1018"/>
    <w:rsid w:val="00CA1046"/>
    <w:rsid w:val="00CA14DF"/>
    <w:rsid w:val="00CA2122"/>
    <w:rsid w:val="00CA2527"/>
    <w:rsid w:val="00CA2590"/>
    <w:rsid w:val="00CA26EA"/>
    <w:rsid w:val="00CA27D3"/>
    <w:rsid w:val="00CA3368"/>
    <w:rsid w:val="00CA3560"/>
    <w:rsid w:val="00CA3802"/>
    <w:rsid w:val="00CA40C6"/>
    <w:rsid w:val="00CA4141"/>
    <w:rsid w:val="00CA4839"/>
    <w:rsid w:val="00CA4B91"/>
    <w:rsid w:val="00CA506A"/>
    <w:rsid w:val="00CA524A"/>
    <w:rsid w:val="00CA54E7"/>
    <w:rsid w:val="00CA5738"/>
    <w:rsid w:val="00CA5CED"/>
    <w:rsid w:val="00CA7880"/>
    <w:rsid w:val="00CB064C"/>
    <w:rsid w:val="00CB07D1"/>
    <w:rsid w:val="00CB132B"/>
    <w:rsid w:val="00CB1C87"/>
    <w:rsid w:val="00CB1DD7"/>
    <w:rsid w:val="00CB2159"/>
    <w:rsid w:val="00CB22A2"/>
    <w:rsid w:val="00CB2F71"/>
    <w:rsid w:val="00CB3470"/>
    <w:rsid w:val="00CB3C50"/>
    <w:rsid w:val="00CB482C"/>
    <w:rsid w:val="00CB4D41"/>
    <w:rsid w:val="00CB4D9D"/>
    <w:rsid w:val="00CB5180"/>
    <w:rsid w:val="00CB520C"/>
    <w:rsid w:val="00CB5855"/>
    <w:rsid w:val="00CB63A5"/>
    <w:rsid w:val="00CB64E9"/>
    <w:rsid w:val="00CB69EA"/>
    <w:rsid w:val="00CB6A69"/>
    <w:rsid w:val="00CB6E64"/>
    <w:rsid w:val="00CB6FED"/>
    <w:rsid w:val="00CB6FF8"/>
    <w:rsid w:val="00CB7182"/>
    <w:rsid w:val="00CB7811"/>
    <w:rsid w:val="00CB7970"/>
    <w:rsid w:val="00CB7E56"/>
    <w:rsid w:val="00CC0362"/>
    <w:rsid w:val="00CC059A"/>
    <w:rsid w:val="00CC1976"/>
    <w:rsid w:val="00CC1C00"/>
    <w:rsid w:val="00CC2619"/>
    <w:rsid w:val="00CC2EF7"/>
    <w:rsid w:val="00CC2F10"/>
    <w:rsid w:val="00CC2F13"/>
    <w:rsid w:val="00CC36F7"/>
    <w:rsid w:val="00CC3A92"/>
    <w:rsid w:val="00CC3D6A"/>
    <w:rsid w:val="00CC3F88"/>
    <w:rsid w:val="00CC438B"/>
    <w:rsid w:val="00CC43E3"/>
    <w:rsid w:val="00CC4731"/>
    <w:rsid w:val="00CC54D2"/>
    <w:rsid w:val="00CC570A"/>
    <w:rsid w:val="00CC5AC2"/>
    <w:rsid w:val="00CC5B9F"/>
    <w:rsid w:val="00CC5C5A"/>
    <w:rsid w:val="00CC6490"/>
    <w:rsid w:val="00CC690E"/>
    <w:rsid w:val="00CC6BFC"/>
    <w:rsid w:val="00CC7049"/>
    <w:rsid w:val="00CC722F"/>
    <w:rsid w:val="00CC7418"/>
    <w:rsid w:val="00CC7E09"/>
    <w:rsid w:val="00CD05DC"/>
    <w:rsid w:val="00CD09C1"/>
    <w:rsid w:val="00CD0EB2"/>
    <w:rsid w:val="00CD11D4"/>
    <w:rsid w:val="00CD2176"/>
    <w:rsid w:val="00CD273E"/>
    <w:rsid w:val="00CD29B9"/>
    <w:rsid w:val="00CD2A7D"/>
    <w:rsid w:val="00CD2EC1"/>
    <w:rsid w:val="00CD347C"/>
    <w:rsid w:val="00CD37FF"/>
    <w:rsid w:val="00CD3FC6"/>
    <w:rsid w:val="00CD4AC6"/>
    <w:rsid w:val="00CD5188"/>
    <w:rsid w:val="00CD5467"/>
    <w:rsid w:val="00CD5D53"/>
    <w:rsid w:val="00CD6894"/>
    <w:rsid w:val="00CD7AAF"/>
    <w:rsid w:val="00CE1295"/>
    <w:rsid w:val="00CE3068"/>
    <w:rsid w:val="00CE337A"/>
    <w:rsid w:val="00CE34AC"/>
    <w:rsid w:val="00CE4A40"/>
    <w:rsid w:val="00CE4DCD"/>
    <w:rsid w:val="00CE53F8"/>
    <w:rsid w:val="00CE54B9"/>
    <w:rsid w:val="00CE5763"/>
    <w:rsid w:val="00CE5B77"/>
    <w:rsid w:val="00CE6146"/>
    <w:rsid w:val="00CE61D6"/>
    <w:rsid w:val="00CE669B"/>
    <w:rsid w:val="00CE69C8"/>
    <w:rsid w:val="00CE69FD"/>
    <w:rsid w:val="00CE6AEC"/>
    <w:rsid w:val="00CE77A4"/>
    <w:rsid w:val="00CE7A89"/>
    <w:rsid w:val="00CF013A"/>
    <w:rsid w:val="00CF09D2"/>
    <w:rsid w:val="00CF0B24"/>
    <w:rsid w:val="00CF0C15"/>
    <w:rsid w:val="00CF0C60"/>
    <w:rsid w:val="00CF0DEB"/>
    <w:rsid w:val="00CF1271"/>
    <w:rsid w:val="00CF13A2"/>
    <w:rsid w:val="00CF2416"/>
    <w:rsid w:val="00CF27E7"/>
    <w:rsid w:val="00CF472F"/>
    <w:rsid w:val="00CF53E8"/>
    <w:rsid w:val="00CF5A73"/>
    <w:rsid w:val="00CF5BD0"/>
    <w:rsid w:val="00CF6FCA"/>
    <w:rsid w:val="00CF76A5"/>
    <w:rsid w:val="00CF7FE4"/>
    <w:rsid w:val="00D005F5"/>
    <w:rsid w:val="00D00881"/>
    <w:rsid w:val="00D0091E"/>
    <w:rsid w:val="00D00E71"/>
    <w:rsid w:val="00D0157F"/>
    <w:rsid w:val="00D01D6E"/>
    <w:rsid w:val="00D020DE"/>
    <w:rsid w:val="00D02182"/>
    <w:rsid w:val="00D0289C"/>
    <w:rsid w:val="00D02992"/>
    <w:rsid w:val="00D02A81"/>
    <w:rsid w:val="00D02DC6"/>
    <w:rsid w:val="00D02F8B"/>
    <w:rsid w:val="00D03FCF"/>
    <w:rsid w:val="00D045B0"/>
    <w:rsid w:val="00D05256"/>
    <w:rsid w:val="00D066D6"/>
    <w:rsid w:val="00D06846"/>
    <w:rsid w:val="00D06AEA"/>
    <w:rsid w:val="00D06D7F"/>
    <w:rsid w:val="00D06DE4"/>
    <w:rsid w:val="00D06F45"/>
    <w:rsid w:val="00D06F82"/>
    <w:rsid w:val="00D077B4"/>
    <w:rsid w:val="00D07BC0"/>
    <w:rsid w:val="00D106C4"/>
    <w:rsid w:val="00D1095E"/>
    <w:rsid w:val="00D10BD8"/>
    <w:rsid w:val="00D10DCA"/>
    <w:rsid w:val="00D11203"/>
    <w:rsid w:val="00D115E7"/>
    <w:rsid w:val="00D1165C"/>
    <w:rsid w:val="00D119D0"/>
    <w:rsid w:val="00D12822"/>
    <w:rsid w:val="00D12999"/>
    <w:rsid w:val="00D12FE0"/>
    <w:rsid w:val="00D1340A"/>
    <w:rsid w:val="00D13615"/>
    <w:rsid w:val="00D1369B"/>
    <w:rsid w:val="00D13875"/>
    <w:rsid w:val="00D1423F"/>
    <w:rsid w:val="00D14341"/>
    <w:rsid w:val="00D14D70"/>
    <w:rsid w:val="00D14E33"/>
    <w:rsid w:val="00D15A9F"/>
    <w:rsid w:val="00D166F2"/>
    <w:rsid w:val="00D16881"/>
    <w:rsid w:val="00D168F2"/>
    <w:rsid w:val="00D16C3D"/>
    <w:rsid w:val="00D16C98"/>
    <w:rsid w:val="00D16E4B"/>
    <w:rsid w:val="00D17413"/>
    <w:rsid w:val="00D1753C"/>
    <w:rsid w:val="00D1753E"/>
    <w:rsid w:val="00D17FAD"/>
    <w:rsid w:val="00D20284"/>
    <w:rsid w:val="00D20675"/>
    <w:rsid w:val="00D21958"/>
    <w:rsid w:val="00D21F8C"/>
    <w:rsid w:val="00D231A1"/>
    <w:rsid w:val="00D2351F"/>
    <w:rsid w:val="00D23916"/>
    <w:rsid w:val="00D23D93"/>
    <w:rsid w:val="00D23DA1"/>
    <w:rsid w:val="00D24074"/>
    <w:rsid w:val="00D2440C"/>
    <w:rsid w:val="00D2443D"/>
    <w:rsid w:val="00D24BBE"/>
    <w:rsid w:val="00D25110"/>
    <w:rsid w:val="00D2533B"/>
    <w:rsid w:val="00D25C09"/>
    <w:rsid w:val="00D25D57"/>
    <w:rsid w:val="00D260C2"/>
    <w:rsid w:val="00D26EF2"/>
    <w:rsid w:val="00D273E4"/>
    <w:rsid w:val="00D3009F"/>
    <w:rsid w:val="00D30144"/>
    <w:rsid w:val="00D30448"/>
    <w:rsid w:val="00D3188F"/>
    <w:rsid w:val="00D31C11"/>
    <w:rsid w:val="00D32E65"/>
    <w:rsid w:val="00D3301E"/>
    <w:rsid w:val="00D33578"/>
    <w:rsid w:val="00D34B7B"/>
    <w:rsid w:val="00D34D74"/>
    <w:rsid w:val="00D351EF"/>
    <w:rsid w:val="00D35A9A"/>
    <w:rsid w:val="00D35CAB"/>
    <w:rsid w:val="00D35DD8"/>
    <w:rsid w:val="00D35FB9"/>
    <w:rsid w:val="00D36BE4"/>
    <w:rsid w:val="00D36E8B"/>
    <w:rsid w:val="00D37140"/>
    <w:rsid w:val="00D371E5"/>
    <w:rsid w:val="00D37B35"/>
    <w:rsid w:val="00D37EE4"/>
    <w:rsid w:val="00D404F2"/>
    <w:rsid w:val="00D4056D"/>
    <w:rsid w:val="00D40997"/>
    <w:rsid w:val="00D40D06"/>
    <w:rsid w:val="00D42359"/>
    <w:rsid w:val="00D42B57"/>
    <w:rsid w:val="00D42C85"/>
    <w:rsid w:val="00D439CB"/>
    <w:rsid w:val="00D43FD8"/>
    <w:rsid w:val="00D4405F"/>
    <w:rsid w:val="00D44149"/>
    <w:rsid w:val="00D44259"/>
    <w:rsid w:val="00D4439A"/>
    <w:rsid w:val="00D44546"/>
    <w:rsid w:val="00D4524F"/>
    <w:rsid w:val="00D45D5A"/>
    <w:rsid w:val="00D45EF7"/>
    <w:rsid w:val="00D469E3"/>
    <w:rsid w:val="00D46AC0"/>
    <w:rsid w:val="00D471FA"/>
    <w:rsid w:val="00D50124"/>
    <w:rsid w:val="00D50405"/>
    <w:rsid w:val="00D5136B"/>
    <w:rsid w:val="00D51532"/>
    <w:rsid w:val="00D52CF2"/>
    <w:rsid w:val="00D535DB"/>
    <w:rsid w:val="00D53D22"/>
    <w:rsid w:val="00D560C5"/>
    <w:rsid w:val="00D565C6"/>
    <w:rsid w:val="00D565F6"/>
    <w:rsid w:val="00D56B6E"/>
    <w:rsid w:val="00D5745B"/>
    <w:rsid w:val="00D57FD2"/>
    <w:rsid w:val="00D60CB2"/>
    <w:rsid w:val="00D60E6A"/>
    <w:rsid w:val="00D61157"/>
    <w:rsid w:val="00D61712"/>
    <w:rsid w:val="00D62A66"/>
    <w:rsid w:val="00D633C8"/>
    <w:rsid w:val="00D634A7"/>
    <w:rsid w:val="00D634E7"/>
    <w:rsid w:val="00D649C6"/>
    <w:rsid w:val="00D65342"/>
    <w:rsid w:val="00D653D8"/>
    <w:rsid w:val="00D6551C"/>
    <w:rsid w:val="00D659B7"/>
    <w:rsid w:val="00D66622"/>
    <w:rsid w:val="00D66688"/>
    <w:rsid w:val="00D66BFE"/>
    <w:rsid w:val="00D67272"/>
    <w:rsid w:val="00D67EC9"/>
    <w:rsid w:val="00D70A63"/>
    <w:rsid w:val="00D712A1"/>
    <w:rsid w:val="00D71479"/>
    <w:rsid w:val="00D716B1"/>
    <w:rsid w:val="00D719B8"/>
    <w:rsid w:val="00D719CE"/>
    <w:rsid w:val="00D7277B"/>
    <w:rsid w:val="00D72782"/>
    <w:rsid w:val="00D72852"/>
    <w:rsid w:val="00D729CA"/>
    <w:rsid w:val="00D72EA9"/>
    <w:rsid w:val="00D736A8"/>
    <w:rsid w:val="00D74B62"/>
    <w:rsid w:val="00D75352"/>
    <w:rsid w:val="00D75700"/>
    <w:rsid w:val="00D7587A"/>
    <w:rsid w:val="00D768CE"/>
    <w:rsid w:val="00D76C3D"/>
    <w:rsid w:val="00D77032"/>
    <w:rsid w:val="00D778AD"/>
    <w:rsid w:val="00D80710"/>
    <w:rsid w:val="00D807DF"/>
    <w:rsid w:val="00D811AB"/>
    <w:rsid w:val="00D811FD"/>
    <w:rsid w:val="00D81272"/>
    <w:rsid w:val="00D81D59"/>
    <w:rsid w:val="00D81E40"/>
    <w:rsid w:val="00D8232E"/>
    <w:rsid w:val="00D828C3"/>
    <w:rsid w:val="00D82CA9"/>
    <w:rsid w:val="00D82F42"/>
    <w:rsid w:val="00D83257"/>
    <w:rsid w:val="00D83D46"/>
    <w:rsid w:val="00D83F34"/>
    <w:rsid w:val="00D84074"/>
    <w:rsid w:val="00D84555"/>
    <w:rsid w:val="00D84A61"/>
    <w:rsid w:val="00D84E07"/>
    <w:rsid w:val="00D8624A"/>
    <w:rsid w:val="00D865FB"/>
    <w:rsid w:val="00D86786"/>
    <w:rsid w:val="00D8680C"/>
    <w:rsid w:val="00D87787"/>
    <w:rsid w:val="00D87955"/>
    <w:rsid w:val="00D901D4"/>
    <w:rsid w:val="00D909ED"/>
    <w:rsid w:val="00D90FEF"/>
    <w:rsid w:val="00D91756"/>
    <w:rsid w:val="00D91C8D"/>
    <w:rsid w:val="00D92930"/>
    <w:rsid w:val="00D93549"/>
    <w:rsid w:val="00D938A3"/>
    <w:rsid w:val="00D93A50"/>
    <w:rsid w:val="00D93E9E"/>
    <w:rsid w:val="00D94031"/>
    <w:rsid w:val="00D9473D"/>
    <w:rsid w:val="00D94F8F"/>
    <w:rsid w:val="00D95776"/>
    <w:rsid w:val="00D959B8"/>
    <w:rsid w:val="00D95C0E"/>
    <w:rsid w:val="00D963DE"/>
    <w:rsid w:val="00D96573"/>
    <w:rsid w:val="00D966FB"/>
    <w:rsid w:val="00D96D93"/>
    <w:rsid w:val="00D97293"/>
    <w:rsid w:val="00D97BBE"/>
    <w:rsid w:val="00D97DF1"/>
    <w:rsid w:val="00DA0906"/>
    <w:rsid w:val="00DA0EB5"/>
    <w:rsid w:val="00DA0FBF"/>
    <w:rsid w:val="00DA15C5"/>
    <w:rsid w:val="00DA1C15"/>
    <w:rsid w:val="00DA1FC1"/>
    <w:rsid w:val="00DA21B5"/>
    <w:rsid w:val="00DA24FF"/>
    <w:rsid w:val="00DA26D9"/>
    <w:rsid w:val="00DA2930"/>
    <w:rsid w:val="00DA2E58"/>
    <w:rsid w:val="00DA2FA5"/>
    <w:rsid w:val="00DA31BE"/>
    <w:rsid w:val="00DA320C"/>
    <w:rsid w:val="00DA3562"/>
    <w:rsid w:val="00DA3B96"/>
    <w:rsid w:val="00DA5190"/>
    <w:rsid w:val="00DA5346"/>
    <w:rsid w:val="00DA5388"/>
    <w:rsid w:val="00DA619D"/>
    <w:rsid w:val="00DA659F"/>
    <w:rsid w:val="00DA73BA"/>
    <w:rsid w:val="00DA7AC9"/>
    <w:rsid w:val="00DB03D8"/>
    <w:rsid w:val="00DB061E"/>
    <w:rsid w:val="00DB0EB4"/>
    <w:rsid w:val="00DB1472"/>
    <w:rsid w:val="00DB1786"/>
    <w:rsid w:val="00DB20F5"/>
    <w:rsid w:val="00DB25AD"/>
    <w:rsid w:val="00DB2A4B"/>
    <w:rsid w:val="00DB363E"/>
    <w:rsid w:val="00DB3C8B"/>
    <w:rsid w:val="00DB3FB1"/>
    <w:rsid w:val="00DB4531"/>
    <w:rsid w:val="00DB477B"/>
    <w:rsid w:val="00DB4E78"/>
    <w:rsid w:val="00DB5DA2"/>
    <w:rsid w:val="00DB6AD7"/>
    <w:rsid w:val="00DB7529"/>
    <w:rsid w:val="00DB7597"/>
    <w:rsid w:val="00DC00EC"/>
    <w:rsid w:val="00DC0ACF"/>
    <w:rsid w:val="00DC1A4F"/>
    <w:rsid w:val="00DC1A70"/>
    <w:rsid w:val="00DC1D3B"/>
    <w:rsid w:val="00DC1DA0"/>
    <w:rsid w:val="00DC1EBD"/>
    <w:rsid w:val="00DC25AD"/>
    <w:rsid w:val="00DC25C1"/>
    <w:rsid w:val="00DC2FA1"/>
    <w:rsid w:val="00DC319A"/>
    <w:rsid w:val="00DC39D0"/>
    <w:rsid w:val="00DC3B6F"/>
    <w:rsid w:val="00DC3F25"/>
    <w:rsid w:val="00DC53CE"/>
    <w:rsid w:val="00DC54D4"/>
    <w:rsid w:val="00DC5A08"/>
    <w:rsid w:val="00DC607F"/>
    <w:rsid w:val="00DC62BF"/>
    <w:rsid w:val="00DC635E"/>
    <w:rsid w:val="00DC65DD"/>
    <w:rsid w:val="00DC6981"/>
    <w:rsid w:val="00DC75AC"/>
    <w:rsid w:val="00DC7B60"/>
    <w:rsid w:val="00DD0451"/>
    <w:rsid w:val="00DD07C7"/>
    <w:rsid w:val="00DD07F9"/>
    <w:rsid w:val="00DD1175"/>
    <w:rsid w:val="00DD1696"/>
    <w:rsid w:val="00DD1754"/>
    <w:rsid w:val="00DD1817"/>
    <w:rsid w:val="00DD2084"/>
    <w:rsid w:val="00DD281C"/>
    <w:rsid w:val="00DD3130"/>
    <w:rsid w:val="00DD32D8"/>
    <w:rsid w:val="00DD3ED8"/>
    <w:rsid w:val="00DD441B"/>
    <w:rsid w:val="00DD4813"/>
    <w:rsid w:val="00DD4B98"/>
    <w:rsid w:val="00DD569A"/>
    <w:rsid w:val="00DD65B8"/>
    <w:rsid w:val="00DD6915"/>
    <w:rsid w:val="00DD6A96"/>
    <w:rsid w:val="00DD6C4B"/>
    <w:rsid w:val="00DD733D"/>
    <w:rsid w:val="00DD778C"/>
    <w:rsid w:val="00DD78CB"/>
    <w:rsid w:val="00DD7ED9"/>
    <w:rsid w:val="00DE0175"/>
    <w:rsid w:val="00DE04A5"/>
    <w:rsid w:val="00DE15ED"/>
    <w:rsid w:val="00DE1AED"/>
    <w:rsid w:val="00DE281F"/>
    <w:rsid w:val="00DE2B90"/>
    <w:rsid w:val="00DE3BF6"/>
    <w:rsid w:val="00DE4516"/>
    <w:rsid w:val="00DE4CCD"/>
    <w:rsid w:val="00DE54ED"/>
    <w:rsid w:val="00DE7283"/>
    <w:rsid w:val="00DE746E"/>
    <w:rsid w:val="00DF081F"/>
    <w:rsid w:val="00DF0B36"/>
    <w:rsid w:val="00DF127B"/>
    <w:rsid w:val="00DF1A37"/>
    <w:rsid w:val="00DF1AFC"/>
    <w:rsid w:val="00DF1C1E"/>
    <w:rsid w:val="00DF1CE7"/>
    <w:rsid w:val="00DF29A3"/>
    <w:rsid w:val="00DF2DDA"/>
    <w:rsid w:val="00DF33EE"/>
    <w:rsid w:val="00DF3DBC"/>
    <w:rsid w:val="00DF44BB"/>
    <w:rsid w:val="00DF46BB"/>
    <w:rsid w:val="00DF4B97"/>
    <w:rsid w:val="00DF5688"/>
    <w:rsid w:val="00DF5B31"/>
    <w:rsid w:val="00DF6B14"/>
    <w:rsid w:val="00DF7291"/>
    <w:rsid w:val="00DF7720"/>
    <w:rsid w:val="00DF7ED2"/>
    <w:rsid w:val="00E0036F"/>
    <w:rsid w:val="00E010D1"/>
    <w:rsid w:val="00E0145D"/>
    <w:rsid w:val="00E01A78"/>
    <w:rsid w:val="00E027A5"/>
    <w:rsid w:val="00E02879"/>
    <w:rsid w:val="00E039BE"/>
    <w:rsid w:val="00E03C83"/>
    <w:rsid w:val="00E04580"/>
    <w:rsid w:val="00E045BA"/>
    <w:rsid w:val="00E04843"/>
    <w:rsid w:val="00E04DCE"/>
    <w:rsid w:val="00E0601B"/>
    <w:rsid w:val="00E078BB"/>
    <w:rsid w:val="00E07EC9"/>
    <w:rsid w:val="00E10397"/>
    <w:rsid w:val="00E1044F"/>
    <w:rsid w:val="00E10A5E"/>
    <w:rsid w:val="00E10CCB"/>
    <w:rsid w:val="00E10F3D"/>
    <w:rsid w:val="00E11207"/>
    <w:rsid w:val="00E117D3"/>
    <w:rsid w:val="00E11FE4"/>
    <w:rsid w:val="00E12C28"/>
    <w:rsid w:val="00E12C7F"/>
    <w:rsid w:val="00E12DE5"/>
    <w:rsid w:val="00E133BF"/>
    <w:rsid w:val="00E1479F"/>
    <w:rsid w:val="00E14ED6"/>
    <w:rsid w:val="00E1577B"/>
    <w:rsid w:val="00E15805"/>
    <w:rsid w:val="00E16423"/>
    <w:rsid w:val="00E168F7"/>
    <w:rsid w:val="00E17515"/>
    <w:rsid w:val="00E17865"/>
    <w:rsid w:val="00E17BB5"/>
    <w:rsid w:val="00E17DD4"/>
    <w:rsid w:val="00E20537"/>
    <w:rsid w:val="00E21057"/>
    <w:rsid w:val="00E226A9"/>
    <w:rsid w:val="00E226DC"/>
    <w:rsid w:val="00E22BD0"/>
    <w:rsid w:val="00E23017"/>
    <w:rsid w:val="00E240F4"/>
    <w:rsid w:val="00E2416C"/>
    <w:rsid w:val="00E24508"/>
    <w:rsid w:val="00E2467D"/>
    <w:rsid w:val="00E24D94"/>
    <w:rsid w:val="00E252D9"/>
    <w:rsid w:val="00E25330"/>
    <w:rsid w:val="00E2568C"/>
    <w:rsid w:val="00E260A3"/>
    <w:rsid w:val="00E2648A"/>
    <w:rsid w:val="00E26BB5"/>
    <w:rsid w:val="00E27BFF"/>
    <w:rsid w:val="00E306ED"/>
    <w:rsid w:val="00E30B59"/>
    <w:rsid w:val="00E30E3B"/>
    <w:rsid w:val="00E31B2D"/>
    <w:rsid w:val="00E31D1B"/>
    <w:rsid w:val="00E3216A"/>
    <w:rsid w:val="00E32539"/>
    <w:rsid w:val="00E32CC9"/>
    <w:rsid w:val="00E338F7"/>
    <w:rsid w:val="00E33D67"/>
    <w:rsid w:val="00E34779"/>
    <w:rsid w:val="00E34E6C"/>
    <w:rsid w:val="00E34ECB"/>
    <w:rsid w:val="00E34FAF"/>
    <w:rsid w:val="00E35D8F"/>
    <w:rsid w:val="00E40149"/>
    <w:rsid w:val="00E409EA"/>
    <w:rsid w:val="00E40EE4"/>
    <w:rsid w:val="00E40F40"/>
    <w:rsid w:val="00E41AB9"/>
    <w:rsid w:val="00E41B30"/>
    <w:rsid w:val="00E423C3"/>
    <w:rsid w:val="00E42613"/>
    <w:rsid w:val="00E42CDC"/>
    <w:rsid w:val="00E43AEC"/>
    <w:rsid w:val="00E440E5"/>
    <w:rsid w:val="00E446F4"/>
    <w:rsid w:val="00E44AEC"/>
    <w:rsid w:val="00E4636A"/>
    <w:rsid w:val="00E4667E"/>
    <w:rsid w:val="00E4694E"/>
    <w:rsid w:val="00E46C1A"/>
    <w:rsid w:val="00E471EB"/>
    <w:rsid w:val="00E47594"/>
    <w:rsid w:val="00E47875"/>
    <w:rsid w:val="00E503A5"/>
    <w:rsid w:val="00E50C98"/>
    <w:rsid w:val="00E51CA8"/>
    <w:rsid w:val="00E51F21"/>
    <w:rsid w:val="00E51FC0"/>
    <w:rsid w:val="00E520CA"/>
    <w:rsid w:val="00E52438"/>
    <w:rsid w:val="00E5283B"/>
    <w:rsid w:val="00E5283F"/>
    <w:rsid w:val="00E52920"/>
    <w:rsid w:val="00E52DA6"/>
    <w:rsid w:val="00E52F1B"/>
    <w:rsid w:val="00E5386C"/>
    <w:rsid w:val="00E54208"/>
    <w:rsid w:val="00E5422C"/>
    <w:rsid w:val="00E543DE"/>
    <w:rsid w:val="00E54625"/>
    <w:rsid w:val="00E5471D"/>
    <w:rsid w:val="00E54881"/>
    <w:rsid w:val="00E54E40"/>
    <w:rsid w:val="00E55173"/>
    <w:rsid w:val="00E553BE"/>
    <w:rsid w:val="00E55979"/>
    <w:rsid w:val="00E55EBB"/>
    <w:rsid w:val="00E56912"/>
    <w:rsid w:val="00E56B48"/>
    <w:rsid w:val="00E56B69"/>
    <w:rsid w:val="00E56C12"/>
    <w:rsid w:val="00E56CE2"/>
    <w:rsid w:val="00E57668"/>
    <w:rsid w:val="00E57A40"/>
    <w:rsid w:val="00E57D08"/>
    <w:rsid w:val="00E6035F"/>
    <w:rsid w:val="00E607C8"/>
    <w:rsid w:val="00E60924"/>
    <w:rsid w:val="00E61068"/>
    <w:rsid w:val="00E610E3"/>
    <w:rsid w:val="00E6195E"/>
    <w:rsid w:val="00E61F4A"/>
    <w:rsid w:val="00E62261"/>
    <w:rsid w:val="00E623A3"/>
    <w:rsid w:val="00E624AC"/>
    <w:rsid w:val="00E626AF"/>
    <w:rsid w:val="00E62B8B"/>
    <w:rsid w:val="00E63355"/>
    <w:rsid w:val="00E639B7"/>
    <w:rsid w:val="00E6439A"/>
    <w:rsid w:val="00E643CE"/>
    <w:rsid w:val="00E6475B"/>
    <w:rsid w:val="00E6534B"/>
    <w:rsid w:val="00E6539D"/>
    <w:rsid w:val="00E65465"/>
    <w:rsid w:val="00E655CF"/>
    <w:rsid w:val="00E6576B"/>
    <w:rsid w:val="00E65A34"/>
    <w:rsid w:val="00E6679B"/>
    <w:rsid w:val="00E66CDF"/>
    <w:rsid w:val="00E6746B"/>
    <w:rsid w:val="00E677CA"/>
    <w:rsid w:val="00E702EB"/>
    <w:rsid w:val="00E706A8"/>
    <w:rsid w:val="00E712E2"/>
    <w:rsid w:val="00E716A5"/>
    <w:rsid w:val="00E716F1"/>
    <w:rsid w:val="00E71E0F"/>
    <w:rsid w:val="00E72EE2"/>
    <w:rsid w:val="00E73211"/>
    <w:rsid w:val="00E7390F"/>
    <w:rsid w:val="00E73DE1"/>
    <w:rsid w:val="00E740F2"/>
    <w:rsid w:val="00E7457D"/>
    <w:rsid w:val="00E74588"/>
    <w:rsid w:val="00E7465C"/>
    <w:rsid w:val="00E74DB9"/>
    <w:rsid w:val="00E755D4"/>
    <w:rsid w:val="00E75D3C"/>
    <w:rsid w:val="00E7664B"/>
    <w:rsid w:val="00E76782"/>
    <w:rsid w:val="00E76ADD"/>
    <w:rsid w:val="00E76E36"/>
    <w:rsid w:val="00E771F8"/>
    <w:rsid w:val="00E806F5"/>
    <w:rsid w:val="00E81F0B"/>
    <w:rsid w:val="00E829C2"/>
    <w:rsid w:val="00E83A7A"/>
    <w:rsid w:val="00E845F5"/>
    <w:rsid w:val="00E84BA6"/>
    <w:rsid w:val="00E8527D"/>
    <w:rsid w:val="00E85A30"/>
    <w:rsid w:val="00E85B74"/>
    <w:rsid w:val="00E86729"/>
    <w:rsid w:val="00E86C16"/>
    <w:rsid w:val="00E86D8F"/>
    <w:rsid w:val="00E86ED1"/>
    <w:rsid w:val="00E87016"/>
    <w:rsid w:val="00E872E9"/>
    <w:rsid w:val="00E87827"/>
    <w:rsid w:val="00E87F9A"/>
    <w:rsid w:val="00E902F2"/>
    <w:rsid w:val="00E908B9"/>
    <w:rsid w:val="00E9095C"/>
    <w:rsid w:val="00E90FDE"/>
    <w:rsid w:val="00E91174"/>
    <w:rsid w:val="00E9130B"/>
    <w:rsid w:val="00E91906"/>
    <w:rsid w:val="00E91C95"/>
    <w:rsid w:val="00E91E0E"/>
    <w:rsid w:val="00E9233A"/>
    <w:rsid w:val="00E92389"/>
    <w:rsid w:val="00E923B1"/>
    <w:rsid w:val="00E9276A"/>
    <w:rsid w:val="00E92789"/>
    <w:rsid w:val="00E93138"/>
    <w:rsid w:val="00E93A84"/>
    <w:rsid w:val="00E93F73"/>
    <w:rsid w:val="00E94072"/>
    <w:rsid w:val="00E95231"/>
    <w:rsid w:val="00E9559B"/>
    <w:rsid w:val="00E95749"/>
    <w:rsid w:val="00E95972"/>
    <w:rsid w:val="00E95EDA"/>
    <w:rsid w:val="00E9730A"/>
    <w:rsid w:val="00E97981"/>
    <w:rsid w:val="00E97DA7"/>
    <w:rsid w:val="00EA0154"/>
    <w:rsid w:val="00EA017E"/>
    <w:rsid w:val="00EA02AE"/>
    <w:rsid w:val="00EA0B8A"/>
    <w:rsid w:val="00EA2642"/>
    <w:rsid w:val="00EA2717"/>
    <w:rsid w:val="00EA2A02"/>
    <w:rsid w:val="00EA34D7"/>
    <w:rsid w:val="00EA3C9F"/>
    <w:rsid w:val="00EA40B9"/>
    <w:rsid w:val="00EA43C0"/>
    <w:rsid w:val="00EA4F8D"/>
    <w:rsid w:val="00EA5055"/>
    <w:rsid w:val="00EA5402"/>
    <w:rsid w:val="00EA6647"/>
    <w:rsid w:val="00EA7265"/>
    <w:rsid w:val="00EA7295"/>
    <w:rsid w:val="00EA75CA"/>
    <w:rsid w:val="00EA7CBD"/>
    <w:rsid w:val="00EB04D5"/>
    <w:rsid w:val="00EB051A"/>
    <w:rsid w:val="00EB0BEE"/>
    <w:rsid w:val="00EB1482"/>
    <w:rsid w:val="00EB1ED5"/>
    <w:rsid w:val="00EB39E6"/>
    <w:rsid w:val="00EB4063"/>
    <w:rsid w:val="00EB420C"/>
    <w:rsid w:val="00EB42E5"/>
    <w:rsid w:val="00EB4302"/>
    <w:rsid w:val="00EB53D4"/>
    <w:rsid w:val="00EB55B6"/>
    <w:rsid w:val="00EB5D86"/>
    <w:rsid w:val="00EB646B"/>
    <w:rsid w:val="00EB6D98"/>
    <w:rsid w:val="00EC037A"/>
    <w:rsid w:val="00EC071B"/>
    <w:rsid w:val="00EC085B"/>
    <w:rsid w:val="00EC0943"/>
    <w:rsid w:val="00EC18DC"/>
    <w:rsid w:val="00EC1B37"/>
    <w:rsid w:val="00EC1FD9"/>
    <w:rsid w:val="00EC20EF"/>
    <w:rsid w:val="00EC22CF"/>
    <w:rsid w:val="00EC28D9"/>
    <w:rsid w:val="00EC2D69"/>
    <w:rsid w:val="00EC3D48"/>
    <w:rsid w:val="00EC3F34"/>
    <w:rsid w:val="00EC4871"/>
    <w:rsid w:val="00EC4BC6"/>
    <w:rsid w:val="00EC5023"/>
    <w:rsid w:val="00EC7127"/>
    <w:rsid w:val="00EC7E63"/>
    <w:rsid w:val="00ED0534"/>
    <w:rsid w:val="00ED07E3"/>
    <w:rsid w:val="00ED088F"/>
    <w:rsid w:val="00ED18FA"/>
    <w:rsid w:val="00ED1B8A"/>
    <w:rsid w:val="00ED1C14"/>
    <w:rsid w:val="00ED2F40"/>
    <w:rsid w:val="00ED3363"/>
    <w:rsid w:val="00ED406E"/>
    <w:rsid w:val="00ED442E"/>
    <w:rsid w:val="00ED4882"/>
    <w:rsid w:val="00ED4A4D"/>
    <w:rsid w:val="00ED4E88"/>
    <w:rsid w:val="00ED5309"/>
    <w:rsid w:val="00ED5BAD"/>
    <w:rsid w:val="00ED5C05"/>
    <w:rsid w:val="00ED5F62"/>
    <w:rsid w:val="00ED6436"/>
    <w:rsid w:val="00ED68E8"/>
    <w:rsid w:val="00ED6B35"/>
    <w:rsid w:val="00ED6BA9"/>
    <w:rsid w:val="00ED761B"/>
    <w:rsid w:val="00ED7AB4"/>
    <w:rsid w:val="00EE0386"/>
    <w:rsid w:val="00EE1525"/>
    <w:rsid w:val="00EE173D"/>
    <w:rsid w:val="00EE1882"/>
    <w:rsid w:val="00EE18F9"/>
    <w:rsid w:val="00EE288F"/>
    <w:rsid w:val="00EE2D4A"/>
    <w:rsid w:val="00EE4366"/>
    <w:rsid w:val="00EE47DE"/>
    <w:rsid w:val="00EE4B8F"/>
    <w:rsid w:val="00EE5443"/>
    <w:rsid w:val="00EE579B"/>
    <w:rsid w:val="00EE5834"/>
    <w:rsid w:val="00EE5BB5"/>
    <w:rsid w:val="00EE6197"/>
    <w:rsid w:val="00EE66DD"/>
    <w:rsid w:val="00EE69FE"/>
    <w:rsid w:val="00EF1112"/>
    <w:rsid w:val="00EF1417"/>
    <w:rsid w:val="00EF1A3A"/>
    <w:rsid w:val="00EF296C"/>
    <w:rsid w:val="00EF2BCB"/>
    <w:rsid w:val="00EF3274"/>
    <w:rsid w:val="00EF3F3F"/>
    <w:rsid w:val="00EF49C4"/>
    <w:rsid w:val="00EF4CB2"/>
    <w:rsid w:val="00EF577F"/>
    <w:rsid w:val="00EF5A28"/>
    <w:rsid w:val="00EF5DDB"/>
    <w:rsid w:val="00EF6361"/>
    <w:rsid w:val="00EF6569"/>
    <w:rsid w:val="00EF66A2"/>
    <w:rsid w:val="00EF66CE"/>
    <w:rsid w:val="00EF684D"/>
    <w:rsid w:val="00EF71FF"/>
    <w:rsid w:val="00EF7821"/>
    <w:rsid w:val="00F00688"/>
    <w:rsid w:val="00F00701"/>
    <w:rsid w:val="00F00F94"/>
    <w:rsid w:val="00F018D1"/>
    <w:rsid w:val="00F02270"/>
    <w:rsid w:val="00F0230E"/>
    <w:rsid w:val="00F02FA3"/>
    <w:rsid w:val="00F0330A"/>
    <w:rsid w:val="00F03439"/>
    <w:rsid w:val="00F03F74"/>
    <w:rsid w:val="00F042A2"/>
    <w:rsid w:val="00F043E1"/>
    <w:rsid w:val="00F045C4"/>
    <w:rsid w:val="00F04A01"/>
    <w:rsid w:val="00F04A91"/>
    <w:rsid w:val="00F04DEA"/>
    <w:rsid w:val="00F0531B"/>
    <w:rsid w:val="00F05EEF"/>
    <w:rsid w:val="00F06CF0"/>
    <w:rsid w:val="00F07EA7"/>
    <w:rsid w:val="00F07FEA"/>
    <w:rsid w:val="00F11689"/>
    <w:rsid w:val="00F11EA0"/>
    <w:rsid w:val="00F126D4"/>
    <w:rsid w:val="00F1349F"/>
    <w:rsid w:val="00F138FF"/>
    <w:rsid w:val="00F13A25"/>
    <w:rsid w:val="00F13EBF"/>
    <w:rsid w:val="00F14E9D"/>
    <w:rsid w:val="00F1587F"/>
    <w:rsid w:val="00F1677B"/>
    <w:rsid w:val="00F16A19"/>
    <w:rsid w:val="00F16C70"/>
    <w:rsid w:val="00F16E7E"/>
    <w:rsid w:val="00F17685"/>
    <w:rsid w:val="00F20E34"/>
    <w:rsid w:val="00F210B8"/>
    <w:rsid w:val="00F21429"/>
    <w:rsid w:val="00F21977"/>
    <w:rsid w:val="00F21B7C"/>
    <w:rsid w:val="00F22266"/>
    <w:rsid w:val="00F22439"/>
    <w:rsid w:val="00F22665"/>
    <w:rsid w:val="00F226DD"/>
    <w:rsid w:val="00F227AA"/>
    <w:rsid w:val="00F22AED"/>
    <w:rsid w:val="00F23CA6"/>
    <w:rsid w:val="00F25933"/>
    <w:rsid w:val="00F26946"/>
    <w:rsid w:val="00F26BEC"/>
    <w:rsid w:val="00F273F9"/>
    <w:rsid w:val="00F27608"/>
    <w:rsid w:val="00F277DE"/>
    <w:rsid w:val="00F30585"/>
    <w:rsid w:val="00F30B5E"/>
    <w:rsid w:val="00F30B7A"/>
    <w:rsid w:val="00F30BEC"/>
    <w:rsid w:val="00F315EA"/>
    <w:rsid w:val="00F32148"/>
    <w:rsid w:val="00F321DD"/>
    <w:rsid w:val="00F3252D"/>
    <w:rsid w:val="00F32AFA"/>
    <w:rsid w:val="00F34179"/>
    <w:rsid w:val="00F34228"/>
    <w:rsid w:val="00F35292"/>
    <w:rsid w:val="00F352E6"/>
    <w:rsid w:val="00F35452"/>
    <w:rsid w:val="00F358C5"/>
    <w:rsid w:val="00F361B3"/>
    <w:rsid w:val="00F365DB"/>
    <w:rsid w:val="00F366DF"/>
    <w:rsid w:val="00F36A99"/>
    <w:rsid w:val="00F36D82"/>
    <w:rsid w:val="00F36F5E"/>
    <w:rsid w:val="00F37175"/>
    <w:rsid w:val="00F373B4"/>
    <w:rsid w:val="00F3774D"/>
    <w:rsid w:val="00F37856"/>
    <w:rsid w:val="00F40095"/>
    <w:rsid w:val="00F40172"/>
    <w:rsid w:val="00F404EC"/>
    <w:rsid w:val="00F40BCB"/>
    <w:rsid w:val="00F40E4A"/>
    <w:rsid w:val="00F411A9"/>
    <w:rsid w:val="00F42182"/>
    <w:rsid w:val="00F4226B"/>
    <w:rsid w:val="00F42401"/>
    <w:rsid w:val="00F44468"/>
    <w:rsid w:val="00F44A91"/>
    <w:rsid w:val="00F44A93"/>
    <w:rsid w:val="00F452A9"/>
    <w:rsid w:val="00F4578F"/>
    <w:rsid w:val="00F457D2"/>
    <w:rsid w:val="00F4670E"/>
    <w:rsid w:val="00F4678B"/>
    <w:rsid w:val="00F46DFA"/>
    <w:rsid w:val="00F475F3"/>
    <w:rsid w:val="00F476B1"/>
    <w:rsid w:val="00F478B8"/>
    <w:rsid w:val="00F47E68"/>
    <w:rsid w:val="00F50642"/>
    <w:rsid w:val="00F50EE7"/>
    <w:rsid w:val="00F51246"/>
    <w:rsid w:val="00F516B6"/>
    <w:rsid w:val="00F51869"/>
    <w:rsid w:val="00F52499"/>
    <w:rsid w:val="00F530C3"/>
    <w:rsid w:val="00F53307"/>
    <w:rsid w:val="00F5393D"/>
    <w:rsid w:val="00F5485C"/>
    <w:rsid w:val="00F5492E"/>
    <w:rsid w:val="00F549FC"/>
    <w:rsid w:val="00F55DFE"/>
    <w:rsid w:val="00F561E8"/>
    <w:rsid w:val="00F563B5"/>
    <w:rsid w:val="00F56950"/>
    <w:rsid w:val="00F56DB8"/>
    <w:rsid w:val="00F570B7"/>
    <w:rsid w:val="00F57463"/>
    <w:rsid w:val="00F5746C"/>
    <w:rsid w:val="00F578BD"/>
    <w:rsid w:val="00F57A48"/>
    <w:rsid w:val="00F57B52"/>
    <w:rsid w:val="00F60180"/>
    <w:rsid w:val="00F60889"/>
    <w:rsid w:val="00F60E13"/>
    <w:rsid w:val="00F6111B"/>
    <w:rsid w:val="00F61429"/>
    <w:rsid w:val="00F61656"/>
    <w:rsid w:val="00F6170B"/>
    <w:rsid w:val="00F61754"/>
    <w:rsid w:val="00F62BA8"/>
    <w:rsid w:val="00F63A05"/>
    <w:rsid w:val="00F63CA7"/>
    <w:rsid w:val="00F6484F"/>
    <w:rsid w:val="00F64FAC"/>
    <w:rsid w:val="00F6504C"/>
    <w:rsid w:val="00F65776"/>
    <w:rsid w:val="00F657F4"/>
    <w:rsid w:val="00F663C2"/>
    <w:rsid w:val="00F66B62"/>
    <w:rsid w:val="00F66E3D"/>
    <w:rsid w:val="00F6705E"/>
    <w:rsid w:val="00F67ADF"/>
    <w:rsid w:val="00F70AF2"/>
    <w:rsid w:val="00F71A69"/>
    <w:rsid w:val="00F71C56"/>
    <w:rsid w:val="00F72A8A"/>
    <w:rsid w:val="00F730C4"/>
    <w:rsid w:val="00F733DA"/>
    <w:rsid w:val="00F73E19"/>
    <w:rsid w:val="00F743AE"/>
    <w:rsid w:val="00F7478D"/>
    <w:rsid w:val="00F74A5E"/>
    <w:rsid w:val="00F74CBA"/>
    <w:rsid w:val="00F74CDC"/>
    <w:rsid w:val="00F74EB8"/>
    <w:rsid w:val="00F76B89"/>
    <w:rsid w:val="00F76E7C"/>
    <w:rsid w:val="00F76EA8"/>
    <w:rsid w:val="00F77C3A"/>
    <w:rsid w:val="00F81084"/>
    <w:rsid w:val="00F81123"/>
    <w:rsid w:val="00F81304"/>
    <w:rsid w:val="00F813EB"/>
    <w:rsid w:val="00F8165E"/>
    <w:rsid w:val="00F81A6B"/>
    <w:rsid w:val="00F81F48"/>
    <w:rsid w:val="00F82BEC"/>
    <w:rsid w:val="00F83004"/>
    <w:rsid w:val="00F831B3"/>
    <w:rsid w:val="00F8349A"/>
    <w:rsid w:val="00F84219"/>
    <w:rsid w:val="00F84E62"/>
    <w:rsid w:val="00F8566F"/>
    <w:rsid w:val="00F85AB1"/>
    <w:rsid w:val="00F86B19"/>
    <w:rsid w:val="00F86D43"/>
    <w:rsid w:val="00F8754B"/>
    <w:rsid w:val="00F87770"/>
    <w:rsid w:val="00F8798D"/>
    <w:rsid w:val="00F90655"/>
    <w:rsid w:val="00F90D74"/>
    <w:rsid w:val="00F91093"/>
    <w:rsid w:val="00F910BF"/>
    <w:rsid w:val="00F928AB"/>
    <w:rsid w:val="00F92981"/>
    <w:rsid w:val="00F92DAB"/>
    <w:rsid w:val="00F93175"/>
    <w:rsid w:val="00F932DF"/>
    <w:rsid w:val="00F93F42"/>
    <w:rsid w:val="00F941C2"/>
    <w:rsid w:val="00F94C15"/>
    <w:rsid w:val="00F9514C"/>
    <w:rsid w:val="00F951CB"/>
    <w:rsid w:val="00F97E9D"/>
    <w:rsid w:val="00FA04CB"/>
    <w:rsid w:val="00FA0A2F"/>
    <w:rsid w:val="00FA1046"/>
    <w:rsid w:val="00FA1257"/>
    <w:rsid w:val="00FA1E04"/>
    <w:rsid w:val="00FA2AB9"/>
    <w:rsid w:val="00FA30FA"/>
    <w:rsid w:val="00FA32FE"/>
    <w:rsid w:val="00FA40A7"/>
    <w:rsid w:val="00FA45F1"/>
    <w:rsid w:val="00FA56B3"/>
    <w:rsid w:val="00FA64EF"/>
    <w:rsid w:val="00FA679D"/>
    <w:rsid w:val="00FA6CE9"/>
    <w:rsid w:val="00FA716A"/>
    <w:rsid w:val="00FA79D4"/>
    <w:rsid w:val="00FB071D"/>
    <w:rsid w:val="00FB08EF"/>
    <w:rsid w:val="00FB1415"/>
    <w:rsid w:val="00FB1C2F"/>
    <w:rsid w:val="00FB2DF6"/>
    <w:rsid w:val="00FB2DFD"/>
    <w:rsid w:val="00FB3076"/>
    <w:rsid w:val="00FB39DA"/>
    <w:rsid w:val="00FB4E05"/>
    <w:rsid w:val="00FB52DE"/>
    <w:rsid w:val="00FB559E"/>
    <w:rsid w:val="00FB5FC0"/>
    <w:rsid w:val="00FB6B6B"/>
    <w:rsid w:val="00FB6F83"/>
    <w:rsid w:val="00FB7373"/>
    <w:rsid w:val="00FB75CE"/>
    <w:rsid w:val="00FB7919"/>
    <w:rsid w:val="00FB7F0D"/>
    <w:rsid w:val="00FC03DC"/>
    <w:rsid w:val="00FC1212"/>
    <w:rsid w:val="00FC1ADB"/>
    <w:rsid w:val="00FC1CF4"/>
    <w:rsid w:val="00FC23F1"/>
    <w:rsid w:val="00FC2758"/>
    <w:rsid w:val="00FC28F4"/>
    <w:rsid w:val="00FC2F21"/>
    <w:rsid w:val="00FC471C"/>
    <w:rsid w:val="00FC540B"/>
    <w:rsid w:val="00FC563C"/>
    <w:rsid w:val="00FC5F8C"/>
    <w:rsid w:val="00FC671B"/>
    <w:rsid w:val="00FC684E"/>
    <w:rsid w:val="00FC6A0D"/>
    <w:rsid w:val="00FC7392"/>
    <w:rsid w:val="00FC78C1"/>
    <w:rsid w:val="00FC7B8D"/>
    <w:rsid w:val="00FC7C61"/>
    <w:rsid w:val="00FD12AC"/>
    <w:rsid w:val="00FD1498"/>
    <w:rsid w:val="00FD158E"/>
    <w:rsid w:val="00FD162F"/>
    <w:rsid w:val="00FD1CD3"/>
    <w:rsid w:val="00FD2126"/>
    <w:rsid w:val="00FD2253"/>
    <w:rsid w:val="00FD37AA"/>
    <w:rsid w:val="00FD3918"/>
    <w:rsid w:val="00FD55BD"/>
    <w:rsid w:val="00FD5A65"/>
    <w:rsid w:val="00FD5D31"/>
    <w:rsid w:val="00FD64DA"/>
    <w:rsid w:val="00FD6983"/>
    <w:rsid w:val="00FD6B59"/>
    <w:rsid w:val="00FD6B79"/>
    <w:rsid w:val="00FD6E27"/>
    <w:rsid w:val="00FD78F3"/>
    <w:rsid w:val="00FD7A09"/>
    <w:rsid w:val="00FD7EA6"/>
    <w:rsid w:val="00FE0561"/>
    <w:rsid w:val="00FE0FAC"/>
    <w:rsid w:val="00FE13D5"/>
    <w:rsid w:val="00FE273B"/>
    <w:rsid w:val="00FE28A6"/>
    <w:rsid w:val="00FE2906"/>
    <w:rsid w:val="00FE2FE8"/>
    <w:rsid w:val="00FE35F4"/>
    <w:rsid w:val="00FE392D"/>
    <w:rsid w:val="00FE3DFB"/>
    <w:rsid w:val="00FE4A51"/>
    <w:rsid w:val="00FE4A76"/>
    <w:rsid w:val="00FE5166"/>
    <w:rsid w:val="00FE5215"/>
    <w:rsid w:val="00FE52BB"/>
    <w:rsid w:val="00FE5397"/>
    <w:rsid w:val="00FE5910"/>
    <w:rsid w:val="00FE5C7F"/>
    <w:rsid w:val="00FE5EFB"/>
    <w:rsid w:val="00FE643B"/>
    <w:rsid w:val="00FE65ED"/>
    <w:rsid w:val="00FE6FC6"/>
    <w:rsid w:val="00FE77D7"/>
    <w:rsid w:val="00FF0A58"/>
    <w:rsid w:val="00FF0C38"/>
    <w:rsid w:val="00FF0D89"/>
    <w:rsid w:val="00FF1C34"/>
    <w:rsid w:val="00FF1ED4"/>
    <w:rsid w:val="00FF20FE"/>
    <w:rsid w:val="00FF2AC2"/>
    <w:rsid w:val="00FF2AE2"/>
    <w:rsid w:val="00FF2CF7"/>
    <w:rsid w:val="00FF3328"/>
    <w:rsid w:val="00FF3613"/>
    <w:rsid w:val="00FF3A0F"/>
    <w:rsid w:val="00FF41E0"/>
    <w:rsid w:val="00FF4BA5"/>
    <w:rsid w:val="00FF5217"/>
    <w:rsid w:val="00FF55CB"/>
    <w:rsid w:val="00FF5CFD"/>
    <w:rsid w:val="00FF5FCB"/>
    <w:rsid w:val="00FF60A7"/>
    <w:rsid w:val="00FF60DA"/>
    <w:rsid w:val="00FF6136"/>
    <w:rsid w:val="00FF6872"/>
    <w:rsid w:val="00FF76E5"/>
    <w:rsid w:val="00FF7800"/>
    <w:rsid w:val="00FF7D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3F4DB"/>
  <w15:docId w15:val="{70E08959-34C6-42CE-BE8B-EDF7CFE1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C2FE6"/>
  </w:style>
  <w:style w:type="paragraph" w:styleId="1">
    <w:name w:val="heading 1"/>
    <w:next w:val="a0"/>
    <w:link w:val="10"/>
    <w:rsid w:val="008A6E38"/>
    <w:pPr>
      <w:keepNext/>
      <w:widowControl w:val="0"/>
      <w:pBdr>
        <w:top w:val="nil"/>
        <w:left w:val="nil"/>
        <w:bottom w:val="nil"/>
        <w:right w:val="nil"/>
        <w:between w:val="nil"/>
        <w:bar w:val="nil"/>
      </w:pBdr>
      <w:suppressAutoHyphens/>
      <w:spacing w:before="20" w:after="0" w:line="240" w:lineRule="auto"/>
      <w:ind w:left="432" w:hanging="432"/>
      <w:outlineLvl w:val="0"/>
    </w:pPr>
    <w:rPr>
      <w:rFonts w:ascii="Times New Roman" w:eastAsia="Arial Unicode MS" w:hAnsi="Times New Roman" w:cs="Arial Unicode MS"/>
      <w:color w:val="000000"/>
      <w:sz w:val="24"/>
      <w:szCs w:val="24"/>
      <w:u w:color="000000"/>
      <w:bdr w:val="nil"/>
    </w:rPr>
  </w:style>
  <w:style w:type="paragraph" w:styleId="2">
    <w:name w:val="heading 2"/>
    <w:basedOn w:val="a0"/>
    <w:next w:val="a0"/>
    <w:link w:val="20"/>
    <w:uiPriority w:val="9"/>
    <w:semiHidden/>
    <w:unhideWhenUsed/>
    <w:qFormat/>
    <w:rsid w:val="00D727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2A60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Page">
    <w:name w:val="ConsPlusTitlePage"/>
    <w:rsid w:val="003729F8"/>
    <w:pPr>
      <w:widowControl w:val="0"/>
      <w:autoSpaceDE w:val="0"/>
      <w:autoSpaceDN w:val="0"/>
      <w:spacing w:after="0" w:line="240" w:lineRule="auto"/>
    </w:pPr>
    <w:rPr>
      <w:rFonts w:ascii="Tahoma" w:eastAsia="Times New Roman" w:hAnsi="Tahoma" w:cs="Tahoma"/>
      <w:sz w:val="20"/>
      <w:szCs w:val="20"/>
    </w:rPr>
  </w:style>
  <w:style w:type="paragraph" w:customStyle="1" w:styleId="ConsPlusNormal">
    <w:name w:val="ConsPlusNormal"/>
    <w:uiPriority w:val="99"/>
    <w:rsid w:val="003729F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3729F8"/>
    <w:pPr>
      <w:widowControl w:val="0"/>
      <w:autoSpaceDE w:val="0"/>
      <w:autoSpaceDN w:val="0"/>
      <w:spacing w:after="0" w:line="240" w:lineRule="auto"/>
    </w:pPr>
    <w:rPr>
      <w:rFonts w:ascii="Calibri" w:eastAsia="Times New Roman" w:hAnsi="Calibri" w:cs="Calibri"/>
      <w:b/>
      <w:szCs w:val="20"/>
    </w:rPr>
  </w:style>
  <w:style w:type="paragraph" w:styleId="a4">
    <w:name w:val="List Paragraph"/>
    <w:aliases w:val="Bullet 1,Use Case List Paragraph,Абзац списка1,Содержание. 2 уровень,List Paragraph,ПАРАГРАФ"/>
    <w:basedOn w:val="a0"/>
    <w:link w:val="a5"/>
    <w:uiPriority w:val="34"/>
    <w:qFormat/>
    <w:rsid w:val="00373D49"/>
    <w:pPr>
      <w:ind w:left="720"/>
      <w:contextualSpacing/>
    </w:pPr>
  </w:style>
  <w:style w:type="character" w:styleId="a6">
    <w:name w:val="footnote reference"/>
    <w:uiPriority w:val="99"/>
    <w:unhideWhenUsed/>
    <w:rsid w:val="00373D49"/>
    <w:rPr>
      <w:vertAlign w:val="superscript"/>
    </w:rPr>
  </w:style>
  <w:style w:type="character" w:customStyle="1" w:styleId="a7">
    <w:name w:val="Гипертекстовая ссылка"/>
    <w:uiPriority w:val="99"/>
    <w:rsid w:val="00373D49"/>
    <w:rPr>
      <w:b/>
      <w:bCs/>
      <w:color w:val="008000"/>
    </w:rPr>
  </w:style>
  <w:style w:type="table" w:styleId="a8">
    <w:name w:val="Table Grid"/>
    <w:basedOn w:val="a2"/>
    <w:uiPriority w:val="39"/>
    <w:rsid w:val="00AA7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
    <w:basedOn w:val="a0"/>
    <w:next w:val="a0"/>
    <w:rsid w:val="002C50A2"/>
    <w:pPr>
      <w:keepNext/>
      <w:spacing w:after="0" w:line="240" w:lineRule="auto"/>
      <w:jc w:val="center"/>
    </w:pPr>
    <w:rPr>
      <w:rFonts w:ascii="Times New Roman" w:eastAsia="Times New Roman" w:hAnsi="Times New Roman" w:cs="Times New Roman"/>
      <w:sz w:val="25"/>
      <w:szCs w:val="25"/>
    </w:rPr>
  </w:style>
  <w:style w:type="paragraph" w:styleId="a9">
    <w:name w:val="Balloon Text"/>
    <w:basedOn w:val="a0"/>
    <w:link w:val="aa"/>
    <w:uiPriority w:val="99"/>
    <w:rsid w:val="00CD273E"/>
    <w:pPr>
      <w:spacing w:after="0" w:line="240" w:lineRule="auto"/>
    </w:pPr>
    <w:rPr>
      <w:rFonts w:ascii="Tahoma" w:eastAsia="Times New Roman" w:hAnsi="Tahoma" w:cs="Times New Roman"/>
      <w:sz w:val="16"/>
      <w:szCs w:val="16"/>
    </w:rPr>
  </w:style>
  <w:style w:type="character" w:customStyle="1" w:styleId="aa">
    <w:name w:val="Текст выноски Знак"/>
    <w:basedOn w:val="a1"/>
    <w:link w:val="a9"/>
    <w:uiPriority w:val="99"/>
    <w:rsid w:val="00CD273E"/>
    <w:rPr>
      <w:rFonts w:ascii="Tahoma" w:eastAsia="Times New Roman" w:hAnsi="Tahoma" w:cs="Times New Roman"/>
      <w:sz w:val="16"/>
      <w:szCs w:val="16"/>
    </w:rPr>
  </w:style>
  <w:style w:type="character" w:styleId="ab">
    <w:name w:val="Hyperlink"/>
    <w:basedOn w:val="a1"/>
    <w:unhideWhenUsed/>
    <w:rsid w:val="007540F2"/>
    <w:rPr>
      <w:color w:val="0000FF" w:themeColor="hyperlink"/>
      <w:u w:val="single"/>
    </w:rPr>
  </w:style>
  <w:style w:type="paragraph" w:customStyle="1" w:styleId="Default">
    <w:name w:val="Default"/>
    <w:rsid w:val="00841629"/>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footnote text"/>
    <w:aliases w:val="Знак, Знак"/>
    <w:basedOn w:val="a0"/>
    <w:link w:val="ad"/>
    <w:uiPriority w:val="99"/>
    <w:rsid w:val="00475EAB"/>
    <w:pPr>
      <w:spacing w:after="0" w:line="240" w:lineRule="auto"/>
    </w:pPr>
    <w:rPr>
      <w:rFonts w:ascii="Times New Roman" w:eastAsia="Times New Roman" w:hAnsi="Times New Roman" w:cs="Times New Roman"/>
      <w:sz w:val="20"/>
      <w:szCs w:val="20"/>
    </w:rPr>
  </w:style>
  <w:style w:type="character" w:customStyle="1" w:styleId="ad">
    <w:name w:val="Текст сноски Знак"/>
    <w:aliases w:val="Знак Знак, Знак Знак"/>
    <w:basedOn w:val="a1"/>
    <w:link w:val="ac"/>
    <w:uiPriority w:val="99"/>
    <w:rsid w:val="00475EAB"/>
    <w:rPr>
      <w:rFonts w:ascii="Times New Roman" w:eastAsia="Times New Roman" w:hAnsi="Times New Roman" w:cs="Times New Roman"/>
      <w:sz w:val="20"/>
      <w:szCs w:val="20"/>
      <w:lang w:eastAsia="ru-RU"/>
    </w:rPr>
  </w:style>
  <w:style w:type="paragraph" w:customStyle="1" w:styleId="s16">
    <w:name w:val="s_16"/>
    <w:basedOn w:val="a0"/>
    <w:rsid w:val="00226ED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header"/>
    <w:basedOn w:val="a0"/>
    <w:link w:val="af"/>
    <w:uiPriority w:val="99"/>
    <w:unhideWhenUsed/>
    <w:rsid w:val="003769E4"/>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3769E4"/>
  </w:style>
  <w:style w:type="paragraph" w:styleId="af0">
    <w:name w:val="footer"/>
    <w:basedOn w:val="a0"/>
    <w:link w:val="af1"/>
    <w:uiPriority w:val="99"/>
    <w:unhideWhenUsed/>
    <w:rsid w:val="003769E4"/>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3769E4"/>
  </w:style>
  <w:style w:type="character" w:customStyle="1" w:styleId="af2">
    <w:name w:val="Основной текст_"/>
    <w:link w:val="12"/>
    <w:locked/>
    <w:rsid w:val="00A83DBA"/>
    <w:rPr>
      <w:sz w:val="21"/>
    </w:rPr>
  </w:style>
  <w:style w:type="paragraph" w:customStyle="1" w:styleId="12">
    <w:name w:val="Основной текст1"/>
    <w:basedOn w:val="a0"/>
    <w:link w:val="af2"/>
    <w:rsid w:val="00A83DBA"/>
    <w:pPr>
      <w:spacing w:after="0" w:line="259" w:lineRule="exact"/>
    </w:pPr>
    <w:rPr>
      <w:sz w:val="21"/>
    </w:rPr>
  </w:style>
  <w:style w:type="character" w:customStyle="1" w:styleId="21">
    <w:name w:val="Основной текст (2)_"/>
    <w:basedOn w:val="a1"/>
    <w:link w:val="22"/>
    <w:locked/>
    <w:rsid w:val="00A83DBA"/>
    <w:rPr>
      <w:rFonts w:ascii="Times New Roman" w:eastAsia="Times New Roman" w:hAnsi="Times New Roman" w:cs="Times New Roman"/>
      <w:sz w:val="20"/>
      <w:szCs w:val="20"/>
    </w:rPr>
  </w:style>
  <w:style w:type="paragraph" w:customStyle="1" w:styleId="22">
    <w:name w:val="Основной текст (2)"/>
    <w:basedOn w:val="a0"/>
    <w:link w:val="21"/>
    <w:rsid w:val="00A83DBA"/>
    <w:pPr>
      <w:spacing w:after="0" w:line="259" w:lineRule="exact"/>
    </w:pPr>
    <w:rPr>
      <w:rFonts w:ascii="Times New Roman" w:eastAsia="Times New Roman" w:hAnsi="Times New Roman" w:cs="Times New Roman"/>
      <w:sz w:val="20"/>
      <w:szCs w:val="20"/>
    </w:rPr>
  </w:style>
  <w:style w:type="paragraph" w:styleId="af3">
    <w:name w:val="Body Text Indent"/>
    <w:basedOn w:val="a0"/>
    <w:link w:val="af4"/>
    <w:uiPriority w:val="99"/>
    <w:rsid w:val="00A83DBA"/>
    <w:pPr>
      <w:spacing w:after="0" w:line="360" w:lineRule="auto"/>
      <w:ind w:firstLine="720"/>
      <w:jc w:val="center"/>
    </w:pPr>
    <w:rPr>
      <w:rFonts w:eastAsia="Times New Roman" w:cs="Times New Roman"/>
      <w:sz w:val="28"/>
      <w:szCs w:val="20"/>
    </w:rPr>
  </w:style>
  <w:style w:type="character" w:customStyle="1" w:styleId="af4">
    <w:name w:val="Основной текст с отступом Знак"/>
    <w:basedOn w:val="a1"/>
    <w:link w:val="af3"/>
    <w:uiPriority w:val="99"/>
    <w:rsid w:val="00A83DBA"/>
    <w:rPr>
      <w:rFonts w:eastAsia="Times New Roman" w:cs="Times New Roman"/>
      <w:sz w:val="28"/>
      <w:szCs w:val="20"/>
    </w:rPr>
  </w:style>
  <w:style w:type="paragraph" w:styleId="af5">
    <w:name w:val="Body Text"/>
    <w:basedOn w:val="a0"/>
    <w:link w:val="af6"/>
    <w:uiPriority w:val="99"/>
    <w:semiHidden/>
    <w:unhideWhenUsed/>
    <w:rsid w:val="00A83DBA"/>
    <w:pPr>
      <w:spacing w:after="120"/>
    </w:pPr>
  </w:style>
  <w:style w:type="character" w:customStyle="1" w:styleId="af6">
    <w:name w:val="Основной текст Знак"/>
    <w:basedOn w:val="a1"/>
    <w:link w:val="af5"/>
    <w:uiPriority w:val="99"/>
    <w:semiHidden/>
    <w:rsid w:val="00A83DBA"/>
  </w:style>
  <w:style w:type="character" w:customStyle="1" w:styleId="FontStyle17">
    <w:name w:val="Font Style17"/>
    <w:basedOn w:val="a1"/>
    <w:uiPriority w:val="99"/>
    <w:rsid w:val="00185DA9"/>
    <w:rPr>
      <w:rFonts w:ascii="Times New Roman" w:hAnsi="Times New Roman" w:cs="Times New Roman"/>
      <w:sz w:val="26"/>
      <w:szCs w:val="26"/>
    </w:rPr>
  </w:style>
  <w:style w:type="paragraph" w:customStyle="1" w:styleId="Style9">
    <w:name w:val="Style9"/>
    <w:basedOn w:val="a0"/>
    <w:uiPriority w:val="99"/>
    <w:rsid w:val="00185DA9"/>
    <w:pPr>
      <w:widowControl w:val="0"/>
      <w:autoSpaceDE w:val="0"/>
      <w:autoSpaceDN w:val="0"/>
      <w:adjustRightInd w:val="0"/>
      <w:spacing w:after="0" w:line="312" w:lineRule="exact"/>
    </w:pPr>
    <w:rPr>
      <w:rFonts w:ascii="Times New Roman" w:eastAsia="Times New Roman" w:hAnsi="Times New Roman" w:cs="Times New Roman"/>
      <w:sz w:val="24"/>
      <w:szCs w:val="24"/>
    </w:rPr>
  </w:style>
  <w:style w:type="character" w:customStyle="1" w:styleId="FontStyle18">
    <w:name w:val="Font Style18"/>
    <w:basedOn w:val="a1"/>
    <w:uiPriority w:val="99"/>
    <w:rsid w:val="00185DA9"/>
    <w:rPr>
      <w:rFonts w:ascii="Times New Roman" w:hAnsi="Times New Roman" w:cs="Times New Roman"/>
      <w:b/>
      <w:bCs/>
      <w:sz w:val="26"/>
      <w:szCs w:val="26"/>
    </w:rPr>
  </w:style>
  <w:style w:type="paragraph" w:customStyle="1" w:styleId="Style10">
    <w:name w:val="Style10"/>
    <w:basedOn w:val="a0"/>
    <w:uiPriority w:val="99"/>
    <w:rsid w:val="00185DA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0"/>
    <w:uiPriority w:val="99"/>
    <w:rsid w:val="00185DA9"/>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customStyle="1" w:styleId="Style14">
    <w:name w:val="Style14"/>
    <w:basedOn w:val="a0"/>
    <w:uiPriority w:val="99"/>
    <w:rsid w:val="0061026D"/>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character" w:customStyle="1" w:styleId="5Exact">
    <w:name w:val="Основной текст (5) Exact"/>
    <w:basedOn w:val="a1"/>
    <w:rsid w:val="0061026D"/>
    <w:rPr>
      <w:rFonts w:ascii="Arial" w:eastAsia="Arial" w:hAnsi="Arial" w:cs="Arial"/>
      <w:b w:val="0"/>
      <w:bCs w:val="0"/>
      <w:i w:val="0"/>
      <w:iCs w:val="0"/>
      <w:smallCaps w:val="0"/>
      <w:strike w:val="0"/>
      <w:color w:val="141414"/>
      <w:sz w:val="19"/>
      <w:szCs w:val="19"/>
      <w:u w:val="none"/>
    </w:rPr>
  </w:style>
  <w:style w:type="character" w:customStyle="1" w:styleId="5">
    <w:name w:val="Основной текст (5)_"/>
    <w:basedOn w:val="a1"/>
    <w:link w:val="50"/>
    <w:rsid w:val="0061026D"/>
    <w:rPr>
      <w:rFonts w:ascii="Arial" w:eastAsia="Arial" w:hAnsi="Arial" w:cs="Arial"/>
      <w:sz w:val="19"/>
      <w:szCs w:val="19"/>
      <w:shd w:val="clear" w:color="auto" w:fill="FFFFFF"/>
    </w:rPr>
  </w:style>
  <w:style w:type="paragraph" w:customStyle="1" w:styleId="50">
    <w:name w:val="Основной текст (5)"/>
    <w:basedOn w:val="a0"/>
    <w:link w:val="5"/>
    <w:rsid w:val="0061026D"/>
    <w:pPr>
      <w:widowControl w:val="0"/>
      <w:shd w:val="clear" w:color="auto" w:fill="FFFFFF"/>
      <w:spacing w:before="480" w:after="180" w:line="0" w:lineRule="atLeast"/>
      <w:ind w:hanging="380"/>
      <w:jc w:val="both"/>
    </w:pPr>
    <w:rPr>
      <w:rFonts w:ascii="Arial" w:eastAsia="Arial" w:hAnsi="Arial" w:cs="Arial"/>
      <w:sz w:val="19"/>
      <w:szCs w:val="19"/>
    </w:rPr>
  </w:style>
  <w:style w:type="character" w:styleId="af7">
    <w:name w:val="annotation reference"/>
    <w:basedOn w:val="a1"/>
    <w:uiPriority w:val="99"/>
    <w:semiHidden/>
    <w:unhideWhenUsed/>
    <w:rsid w:val="00D72782"/>
    <w:rPr>
      <w:sz w:val="16"/>
      <w:szCs w:val="16"/>
    </w:rPr>
  </w:style>
  <w:style w:type="paragraph" w:styleId="af8">
    <w:name w:val="annotation text"/>
    <w:basedOn w:val="a0"/>
    <w:link w:val="af9"/>
    <w:uiPriority w:val="99"/>
    <w:unhideWhenUsed/>
    <w:rsid w:val="00D72782"/>
    <w:pPr>
      <w:spacing w:line="240" w:lineRule="auto"/>
    </w:pPr>
    <w:rPr>
      <w:sz w:val="20"/>
      <w:szCs w:val="20"/>
    </w:rPr>
  </w:style>
  <w:style w:type="character" w:customStyle="1" w:styleId="af9">
    <w:name w:val="Текст примечания Знак"/>
    <w:basedOn w:val="a1"/>
    <w:link w:val="af8"/>
    <w:uiPriority w:val="99"/>
    <w:rsid w:val="00D72782"/>
    <w:rPr>
      <w:sz w:val="20"/>
      <w:szCs w:val="20"/>
    </w:rPr>
  </w:style>
  <w:style w:type="paragraph" w:styleId="afa">
    <w:name w:val="annotation subject"/>
    <w:basedOn w:val="af8"/>
    <w:next w:val="af8"/>
    <w:link w:val="afb"/>
    <w:uiPriority w:val="99"/>
    <w:semiHidden/>
    <w:unhideWhenUsed/>
    <w:rsid w:val="00D72782"/>
    <w:rPr>
      <w:b/>
      <w:bCs/>
    </w:rPr>
  </w:style>
  <w:style w:type="character" w:customStyle="1" w:styleId="afb">
    <w:name w:val="Тема примечания Знак"/>
    <w:basedOn w:val="af9"/>
    <w:link w:val="afa"/>
    <w:uiPriority w:val="99"/>
    <w:semiHidden/>
    <w:rsid w:val="00D72782"/>
    <w:rPr>
      <w:b/>
      <w:bCs/>
      <w:sz w:val="20"/>
      <w:szCs w:val="20"/>
    </w:rPr>
  </w:style>
  <w:style w:type="paragraph" w:styleId="afc">
    <w:name w:val="Revision"/>
    <w:hidden/>
    <w:uiPriority w:val="99"/>
    <w:semiHidden/>
    <w:rsid w:val="00F27608"/>
    <w:pPr>
      <w:spacing w:after="0" w:line="240" w:lineRule="auto"/>
    </w:pPr>
  </w:style>
  <w:style w:type="paragraph" w:customStyle="1" w:styleId="s1">
    <w:name w:val="s_1"/>
    <w:rsid w:val="008A6E3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character" w:customStyle="1" w:styleId="10">
    <w:name w:val="Заголовок 1 Знак"/>
    <w:basedOn w:val="a1"/>
    <w:link w:val="1"/>
    <w:rsid w:val="008A6E38"/>
    <w:rPr>
      <w:rFonts w:ascii="Times New Roman" w:eastAsia="Arial Unicode MS" w:hAnsi="Times New Roman" w:cs="Arial Unicode MS"/>
      <w:color w:val="000000"/>
      <w:sz w:val="24"/>
      <w:szCs w:val="24"/>
      <w:u w:color="000000"/>
      <w:bdr w:val="nil"/>
    </w:rPr>
  </w:style>
  <w:style w:type="table" w:customStyle="1" w:styleId="TableNormal">
    <w:name w:val="Table Normal"/>
    <w:rsid w:val="008A6E3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8A6E3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character" w:customStyle="1" w:styleId="Link">
    <w:name w:val="Link"/>
    <w:rsid w:val="008A6E38"/>
    <w:rPr>
      <w:color w:val="0000FF"/>
      <w:u w:val="single" w:color="0000FF"/>
    </w:rPr>
  </w:style>
  <w:style w:type="character" w:customStyle="1" w:styleId="Hyperlink0">
    <w:name w:val="Hyperlink.0"/>
    <w:basedOn w:val="Link"/>
    <w:rsid w:val="008A6E38"/>
    <w:rPr>
      <w:color w:val="0000FF"/>
      <w:sz w:val="26"/>
      <w:szCs w:val="26"/>
      <w:u w:val="none" w:color="0000FF"/>
      <w:lang w:val="en-US"/>
    </w:rPr>
  </w:style>
  <w:style w:type="character" w:customStyle="1" w:styleId="Hyperlink1">
    <w:name w:val="Hyperlink.1"/>
    <w:basedOn w:val="Link"/>
    <w:rsid w:val="008A6E38"/>
    <w:rPr>
      <w:color w:val="0000FF"/>
      <w:sz w:val="26"/>
      <w:szCs w:val="26"/>
      <w:u w:val="none" w:color="0000FF"/>
      <w:lang w:val="ru-RU"/>
    </w:rPr>
  </w:style>
  <w:style w:type="paragraph" w:customStyle="1" w:styleId="Body">
    <w:name w:val="Body"/>
    <w:rsid w:val="008A6E3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numbering" w:customStyle="1" w:styleId="ImportedStyle1">
    <w:name w:val="Imported Style 1"/>
    <w:rsid w:val="008A6E38"/>
    <w:pPr>
      <w:numPr>
        <w:numId w:val="1"/>
      </w:numPr>
    </w:pPr>
  </w:style>
  <w:style w:type="paragraph" w:customStyle="1" w:styleId="s3">
    <w:name w:val="s_3"/>
    <w:rsid w:val="008A6E38"/>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numbering" w:customStyle="1" w:styleId="ImportedStyle2">
    <w:name w:val="Imported Style 2"/>
    <w:rsid w:val="008A6E38"/>
    <w:pPr>
      <w:numPr>
        <w:numId w:val="2"/>
      </w:numPr>
    </w:pPr>
  </w:style>
  <w:style w:type="numbering" w:customStyle="1" w:styleId="ImportedStyle3">
    <w:name w:val="Imported Style 3"/>
    <w:rsid w:val="008A6E38"/>
    <w:pPr>
      <w:numPr>
        <w:numId w:val="3"/>
      </w:numPr>
    </w:pPr>
  </w:style>
  <w:style w:type="numbering" w:customStyle="1" w:styleId="ImportedStyle4">
    <w:name w:val="Imported Style 4"/>
    <w:rsid w:val="008A6E38"/>
    <w:pPr>
      <w:numPr>
        <w:numId w:val="4"/>
      </w:numPr>
    </w:pPr>
  </w:style>
  <w:style w:type="paragraph" w:customStyle="1" w:styleId="13">
    <w:name w:val="Обычный1"/>
    <w:rsid w:val="008A6E38"/>
    <w:pPr>
      <w:widowControl w:val="0"/>
      <w:pBdr>
        <w:top w:val="nil"/>
        <w:left w:val="nil"/>
        <w:bottom w:val="nil"/>
        <w:right w:val="nil"/>
        <w:between w:val="nil"/>
        <w:bar w:val="nil"/>
      </w:pBdr>
    </w:pPr>
    <w:rPr>
      <w:rFonts w:ascii="Calibri" w:eastAsia="Calibri" w:hAnsi="Calibri" w:cs="Calibri"/>
      <w:color w:val="000000"/>
      <w:sz w:val="20"/>
      <w:szCs w:val="20"/>
      <w:u w:color="000000"/>
      <w:bdr w:val="nil"/>
    </w:rPr>
  </w:style>
  <w:style w:type="paragraph" w:customStyle="1" w:styleId="31">
    <w:name w:val="Обычный3"/>
    <w:rsid w:val="008A6E38"/>
    <w:pPr>
      <w:widowControl w:val="0"/>
      <w:pBdr>
        <w:top w:val="nil"/>
        <w:left w:val="nil"/>
        <w:bottom w:val="nil"/>
        <w:right w:val="nil"/>
        <w:between w:val="nil"/>
        <w:bar w:val="nil"/>
      </w:pBdr>
    </w:pPr>
    <w:rPr>
      <w:rFonts w:ascii="Calibri" w:eastAsia="Calibri" w:hAnsi="Calibri" w:cs="Calibri"/>
      <w:color w:val="000000"/>
      <w:sz w:val="20"/>
      <w:szCs w:val="20"/>
      <w:u w:color="000000"/>
      <w:bdr w:val="nil"/>
    </w:rPr>
  </w:style>
  <w:style w:type="character" w:customStyle="1" w:styleId="Hyperlink2">
    <w:name w:val="Hyperlink.2"/>
    <w:basedOn w:val="Link"/>
    <w:rsid w:val="008A6E38"/>
    <w:rPr>
      <w:color w:val="734C9B"/>
      <w:u w:val="single" w:color="734C9B"/>
      <w:vertAlign w:val="superscript"/>
    </w:rPr>
  </w:style>
  <w:style w:type="numbering" w:customStyle="1" w:styleId="ImportedStyle8">
    <w:name w:val="Imported Style 8"/>
    <w:rsid w:val="008A6E38"/>
    <w:pPr>
      <w:numPr>
        <w:numId w:val="5"/>
      </w:numPr>
    </w:pPr>
  </w:style>
  <w:style w:type="table" w:customStyle="1" w:styleId="14">
    <w:name w:val="Сетка таблицы1"/>
    <w:basedOn w:val="a2"/>
    <w:next w:val="a8"/>
    <w:uiPriority w:val="39"/>
    <w:rsid w:val="008A6E3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A6E3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character" w:customStyle="1" w:styleId="212pt">
    <w:name w:val="Основной текст (2) + 12 pt;Не полужирный"/>
    <w:rsid w:val="004D4CC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fd">
    <w:name w:val="page number"/>
    <w:basedOn w:val="a1"/>
    <w:rsid w:val="00DF46BB"/>
  </w:style>
  <w:style w:type="character" w:customStyle="1" w:styleId="FontStyle23">
    <w:name w:val="Font Style23"/>
    <w:uiPriority w:val="99"/>
    <w:rsid w:val="006F6ADC"/>
    <w:rPr>
      <w:rFonts w:ascii="Times New Roman" w:hAnsi="Times New Roman"/>
      <w:sz w:val="18"/>
    </w:rPr>
  </w:style>
  <w:style w:type="paragraph" w:styleId="afe">
    <w:name w:val="No Spacing"/>
    <w:uiPriority w:val="1"/>
    <w:qFormat/>
    <w:rsid w:val="00212BB7"/>
    <w:pPr>
      <w:spacing w:after="0" w:line="240" w:lineRule="auto"/>
    </w:pPr>
    <w:rPr>
      <w:rFonts w:ascii="Times New Roman" w:eastAsia="Calibri" w:hAnsi="Times New Roman" w:cs="Times New Roman"/>
      <w:lang w:eastAsia="en-US"/>
    </w:rPr>
  </w:style>
  <w:style w:type="character" w:styleId="aff">
    <w:name w:val="Emphasis"/>
    <w:basedOn w:val="a1"/>
    <w:uiPriority w:val="20"/>
    <w:qFormat/>
    <w:rsid w:val="00A56EB8"/>
    <w:rPr>
      <w:i/>
      <w:iCs/>
    </w:rPr>
  </w:style>
  <w:style w:type="paragraph" w:customStyle="1" w:styleId="aff0">
    <w:name w:val="Прижатый влево"/>
    <w:basedOn w:val="a0"/>
    <w:next w:val="a0"/>
    <w:uiPriority w:val="99"/>
    <w:rsid w:val="00342495"/>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1">
    <w:name w:val="Таблицы (моноширинный)"/>
    <w:basedOn w:val="a0"/>
    <w:next w:val="a0"/>
    <w:uiPriority w:val="99"/>
    <w:rsid w:val="0026547A"/>
    <w:pPr>
      <w:widowControl w:val="0"/>
      <w:autoSpaceDE w:val="0"/>
      <w:autoSpaceDN w:val="0"/>
      <w:adjustRightInd w:val="0"/>
      <w:spacing w:after="0" w:line="240" w:lineRule="auto"/>
    </w:pPr>
    <w:rPr>
      <w:rFonts w:ascii="Courier New" w:hAnsi="Courier New" w:cs="Courier New"/>
      <w:sz w:val="24"/>
      <w:szCs w:val="24"/>
    </w:rPr>
  </w:style>
  <w:style w:type="paragraph" w:customStyle="1" w:styleId="aff2">
    <w:name w:val="Сноска"/>
    <w:basedOn w:val="a0"/>
    <w:next w:val="a0"/>
    <w:uiPriority w:val="99"/>
    <w:rsid w:val="0026547A"/>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23">
    <w:name w:val="Заголовок №2_"/>
    <w:basedOn w:val="a1"/>
    <w:link w:val="24"/>
    <w:rsid w:val="00395DD6"/>
    <w:rPr>
      <w:rFonts w:ascii="Times New Roman" w:eastAsia="Times New Roman" w:hAnsi="Times New Roman" w:cs="Times New Roman"/>
      <w:b/>
      <w:bCs/>
      <w:sz w:val="28"/>
      <w:szCs w:val="28"/>
      <w:shd w:val="clear" w:color="auto" w:fill="FFFFFF"/>
    </w:rPr>
  </w:style>
  <w:style w:type="paragraph" w:customStyle="1" w:styleId="24">
    <w:name w:val="Заголовок №2"/>
    <w:basedOn w:val="a0"/>
    <w:link w:val="23"/>
    <w:rsid w:val="00395DD6"/>
    <w:pPr>
      <w:widowControl w:val="0"/>
      <w:shd w:val="clear" w:color="auto" w:fill="FFFFFF"/>
      <w:spacing w:after="0" w:line="0" w:lineRule="atLeast"/>
      <w:outlineLvl w:val="1"/>
    </w:pPr>
    <w:rPr>
      <w:rFonts w:ascii="Times New Roman" w:eastAsia="Times New Roman" w:hAnsi="Times New Roman" w:cs="Times New Roman"/>
      <w:b/>
      <w:bCs/>
      <w:sz w:val="28"/>
      <w:szCs w:val="28"/>
    </w:rPr>
  </w:style>
  <w:style w:type="character" w:customStyle="1" w:styleId="211pt">
    <w:name w:val="Основной текст (2) + 11 pt;Полужирный;Не курсив"/>
    <w:basedOn w:val="21"/>
    <w:rsid w:val="00395DD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0">
    <w:name w:val="Заголовок 2 Знак"/>
    <w:basedOn w:val="a1"/>
    <w:link w:val="2"/>
    <w:uiPriority w:val="9"/>
    <w:semiHidden/>
    <w:rsid w:val="00D7277B"/>
    <w:rPr>
      <w:rFonts w:asciiTheme="majorHAnsi" w:eastAsiaTheme="majorEastAsia" w:hAnsiTheme="majorHAnsi" w:cstheme="majorBidi"/>
      <w:b/>
      <w:bCs/>
      <w:color w:val="4F81BD" w:themeColor="accent1"/>
      <w:sz w:val="26"/>
      <w:szCs w:val="26"/>
    </w:rPr>
  </w:style>
  <w:style w:type="paragraph" w:customStyle="1" w:styleId="headertext">
    <w:name w:val="headertext"/>
    <w:basedOn w:val="a0"/>
    <w:rsid w:val="00D727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Абзац списка Знак"/>
    <w:aliases w:val="Bullet 1 Знак,Use Case List Paragraph Знак,Абзац списка1 Знак,Содержание. 2 уровень Знак,List Paragraph Знак,ПАРАГРАФ Знак"/>
    <w:link w:val="a4"/>
    <w:uiPriority w:val="34"/>
    <w:qFormat/>
    <w:rsid w:val="003A1EC2"/>
  </w:style>
  <w:style w:type="character" w:customStyle="1" w:styleId="blk">
    <w:name w:val="blk"/>
    <w:basedOn w:val="a1"/>
    <w:uiPriority w:val="99"/>
    <w:rsid w:val="00D81E40"/>
    <w:rPr>
      <w:rFonts w:cs="Times New Roman"/>
    </w:rPr>
  </w:style>
  <w:style w:type="paragraph" w:styleId="aff3">
    <w:name w:val="Block Text"/>
    <w:basedOn w:val="a0"/>
    <w:uiPriority w:val="99"/>
    <w:rsid w:val="00B16A92"/>
    <w:pPr>
      <w:pBdr>
        <w:bottom w:val="single" w:sz="4" w:space="1" w:color="auto"/>
      </w:pBdr>
      <w:spacing w:before="120" w:after="240" w:line="240" w:lineRule="auto"/>
      <w:ind w:left="567" w:right="567"/>
      <w:jc w:val="center"/>
    </w:pPr>
    <w:rPr>
      <w:rFonts w:ascii="Times New Roman" w:eastAsia="Times New Roman" w:hAnsi="Times New Roman" w:cs="Times New Roman"/>
      <w:b/>
      <w:bCs/>
    </w:rPr>
  </w:style>
  <w:style w:type="paragraph" w:customStyle="1" w:styleId="aff4">
    <w:name w:val="Нормальный (таблица)"/>
    <w:basedOn w:val="a0"/>
    <w:next w:val="a0"/>
    <w:uiPriority w:val="99"/>
    <w:rsid w:val="002148EF"/>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FontStyle64">
    <w:name w:val="Font Style64"/>
    <w:uiPriority w:val="99"/>
    <w:rsid w:val="004E4DE2"/>
    <w:rPr>
      <w:rFonts w:ascii="Times New Roman" w:hAnsi="Times New Roman"/>
      <w:sz w:val="26"/>
    </w:rPr>
  </w:style>
  <w:style w:type="paragraph" w:styleId="aff5">
    <w:name w:val="Normal (Web)"/>
    <w:basedOn w:val="a0"/>
    <w:uiPriority w:val="99"/>
    <w:semiHidden/>
    <w:unhideWhenUsed/>
    <w:rsid w:val="00925C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Нормальный"/>
    <w:basedOn w:val="a0"/>
    <w:rsid w:val="00417733"/>
    <w:pPr>
      <w:suppressAutoHyphens/>
      <w:overflowPunct w:val="0"/>
      <w:autoSpaceDE w:val="0"/>
      <w:autoSpaceDN w:val="0"/>
      <w:spacing w:after="0" w:line="240" w:lineRule="auto"/>
      <w:ind w:firstLine="720"/>
      <w:jc w:val="both"/>
      <w:textAlignment w:val="baseline"/>
    </w:pPr>
    <w:rPr>
      <w:rFonts w:ascii="Times New Roman" w:hAnsi="Times New Roman"/>
      <w:kern w:val="3"/>
      <w:sz w:val="24"/>
    </w:rPr>
  </w:style>
  <w:style w:type="paragraph" w:customStyle="1" w:styleId="Style13">
    <w:name w:val="Style13"/>
    <w:basedOn w:val="a0"/>
    <w:uiPriority w:val="99"/>
    <w:rsid w:val="00552A8A"/>
    <w:pPr>
      <w:widowControl w:val="0"/>
      <w:autoSpaceDE w:val="0"/>
      <w:autoSpaceDN w:val="0"/>
      <w:adjustRightInd w:val="0"/>
      <w:spacing w:after="0" w:line="278" w:lineRule="exact"/>
    </w:pPr>
    <w:rPr>
      <w:rFonts w:ascii="Times New Roman" w:hAnsi="Times New Roman" w:cs="Times New Roman"/>
      <w:sz w:val="24"/>
      <w:szCs w:val="24"/>
    </w:rPr>
  </w:style>
  <w:style w:type="character" w:styleId="aff7">
    <w:name w:val="Subtle Reference"/>
    <w:basedOn w:val="a1"/>
    <w:uiPriority w:val="31"/>
    <w:qFormat/>
    <w:rsid w:val="00373DAA"/>
    <w:rPr>
      <w:smallCaps/>
      <w:color w:val="5A5A5A" w:themeColor="text1" w:themeTint="A5"/>
    </w:rPr>
  </w:style>
  <w:style w:type="paragraph" w:customStyle="1" w:styleId="121">
    <w:name w:val="Средняя сетка 1 — акцент 21"/>
    <w:basedOn w:val="a0"/>
    <w:uiPriority w:val="34"/>
    <w:qFormat/>
    <w:rsid w:val="00C434DB"/>
    <w:pPr>
      <w:widowControl w:val="0"/>
      <w:ind w:left="720"/>
    </w:pPr>
    <w:rPr>
      <w:rFonts w:ascii="Calibri" w:eastAsia="Calibri" w:hAnsi="Calibri" w:cs="Courier New"/>
      <w:color w:val="000000"/>
    </w:rPr>
  </w:style>
  <w:style w:type="character" w:styleId="aff8">
    <w:name w:val="FollowedHyperlink"/>
    <w:basedOn w:val="a1"/>
    <w:uiPriority w:val="99"/>
    <w:semiHidden/>
    <w:unhideWhenUsed/>
    <w:rsid w:val="00140659"/>
    <w:rPr>
      <w:color w:val="800080" w:themeColor="followedHyperlink"/>
      <w:u w:val="single"/>
    </w:rPr>
  </w:style>
  <w:style w:type="paragraph" w:styleId="aff9">
    <w:name w:val="endnote text"/>
    <w:basedOn w:val="a0"/>
    <w:link w:val="affa"/>
    <w:uiPriority w:val="99"/>
    <w:semiHidden/>
    <w:unhideWhenUsed/>
    <w:rsid w:val="00D20675"/>
    <w:pPr>
      <w:spacing w:after="0" w:line="240" w:lineRule="auto"/>
    </w:pPr>
    <w:rPr>
      <w:sz w:val="20"/>
      <w:szCs w:val="20"/>
    </w:rPr>
  </w:style>
  <w:style w:type="character" w:customStyle="1" w:styleId="affa">
    <w:name w:val="Текст концевой сноски Знак"/>
    <w:basedOn w:val="a1"/>
    <w:link w:val="aff9"/>
    <w:uiPriority w:val="99"/>
    <w:semiHidden/>
    <w:rsid w:val="00D20675"/>
    <w:rPr>
      <w:sz w:val="20"/>
      <w:szCs w:val="20"/>
    </w:rPr>
  </w:style>
  <w:style w:type="character" w:styleId="affb">
    <w:name w:val="endnote reference"/>
    <w:basedOn w:val="a1"/>
    <w:uiPriority w:val="99"/>
    <w:semiHidden/>
    <w:unhideWhenUsed/>
    <w:rsid w:val="00D20675"/>
    <w:rPr>
      <w:vertAlign w:val="superscript"/>
    </w:rPr>
  </w:style>
  <w:style w:type="character" w:customStyle="1" w:styleId="15">
    <w:name w:val="Текст сноски Знак1"/>
    <w:aliases w:val=" Знак Знак1"/>
    <w:basedOn w:val="a1"/>
    <w:uiPriority w:val="99"/>
    <w:rsid w:val="00FA32FE"/>
    <w:rPr>
      <w:rFonts w:ascii="Times New Roman" w:eastAsia="Times New Roman" w:hAnsi="Times New Roman" w:cs="Times New Roman"/>
      <w:sz w:val="20"/>
      <w:szCs w:val="20"/>
      <w:lang w:val="x-none" w:eastAsia="zh-CN"/>
    </w:rPr>
  </w:style>
  <w:style w:type="character" w:customStyle="1" w:styleId="30">
    <w:name w:val="Заголовок 3 Знак"/>
    <w:basedOn w:val="a1"/>
    <w:link w:val="3"/>
    <w:uiPriority w:val="9"/>
    <w:semiHidden/>
    <w:rsid w:val="002A602F"/>
    <w:rPr>
      <w:rFonts w:asciiTheme="majorHAnsi" w:eastAsiaTheme="majorEastAsia" w:hAnsiTheme="majorHAnsi" w:cstheme="majorBidi"/>
      <w:color w:val="243F60" w:themeColor="accent1" w:themeShade="7F"/>
      <w:sz w:val="24"/>
      <w:szCs w:val="24"/>
    </w:rPr>
  </w:style>
  <w:style w:type="paragraph" w:styleId="HTML">
    <w:name w:val="HTML Preformatted"/>
    <w:basedOn w:val="a0"/>
    <w:link w:val="HTML0"/>
    <w:uiPriority w:val="99"/>
    <w:unhideWhenUsed/>
    <w:rsid w:val="0085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8545F0"/>
    <w:rPr>
      <w:rFonts w:ascii="Courier New" w:eastAsia="Times New Roman" w:hAnsi="Courier New" w:cs="Courier New"/>
      <w:sz w:val="20"/>
      <w:szCs w:val="20"/>
    </w:rPr>
  </w:style>
  <w:style w:type="paragraph" w:styleId="32">
    <w:name w:val="Body Text 3"/>
    <w:basedOn w:val="a0"/>
    <w:link w:val="33"/>
    <w:uiPriority w:val="99"/>
    <w:unhideWhenUsed/>
    <w:rsid w:val="00BA711A"/>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1"/>
    <w:link w:val="32"/>
    <w:uiPriority w:val="99"/>
    <w:rsid w:val="00BA711A"/>
    <w:rPr>
      <w:rFonts w:ascii="Times New Roman" w:eastAsia="Times New Roman" w:hAnsi="Times New Roman" w:cs="Times New Roman"/>
      <w:sz w:val="16"/>
      <w:szCs w:val="16"/>
    </w:rPr>
  </w:style>
  <w:style w:type="character" w:styleId="affc">
    <w:name w:val="Strong"/>
    <w:basedOn w:val="a1"/>
    <w:uiPriority w:val="22"/>
    <w:qFormat/>
    <w:rsid w:val="00F64FAC"/>
    <w:rPr>
      <w:b/>
      <w:bCs/>
    </w:rPr>
  </w:style>
  <w:style w:type="character" w:customStyle="1" w:styleId="apple-converted-space">
    <w:name w:val="apple-converted-space"/>
    <w:basedOn w:val="a1"/>
    <w:rsid w:val="00F64FAC"/>
  </w:style>
  <w:style w:type="paragraph" w:customStyle="1" w:styleId="a">
    <w:name w:val="Нумерованный многоуровневый список"/>
    <w:basedOn w:val="a0"/>
    <w:link w:val="affd"/>
    <w:uiPriority w:val="99"/>
    <w:rsid w:val="00814868"/>
    <w:pPr>
      <w:numPr>
        <w:numId w:val="36"/>
      </w:numPr>
      <w:spacing w:after="0" w:line="240" w:lineRule="auto"/>
      <w:contextualSpacing/>
      <w:jc w:val="both"/>
    </w:pPr>
    <w:rPr>
      <w:rFonts w:ascii="Times New Roman" w:eastAsia="Calibri" w:hAnsi="Times New Roman" w:cs="Times New Roman"/>
      <w:sz w:val="24"/>
      <w:szCs w:val="24"/>
    </w:rPr>
  </w:style>
  <w:style w:type="character" w:customStyle="1" w:styleId="affd">
    <w:name w:val="Нумерованный многоуровневый список Знак"/>
    <w:basedOn w:val="a5"/>
    <w:link w:val="a"/>
    <w:uiPriority w:val="99"/>
    <w:locked/>
    <w:rsid w:val="00814868"/>
    <w:rPr>
      <w:rFonts w:ascii="Times New Roman" w:eastAsia="Calibri" w:hAnsi="Times New Roman" w:cs="Times New Roman"/>
      <w:sz w:val="24"/>
      <w:szCs w:val="24"/>
    </w:rPr>
  </w:style>
  <w:style w:type="paragraph" w:customStyle="1" w:styleId="34">
    <w:name w:val="Абзац списка3"/>
    <w:basedOn w:val="a0"/>
    <w:rsid w:val="00B24523"/>
    <w:pPr>
      <w:suppressAutoHyphens/>
      <w:spacing w:after="160" w:line="288" w:lineRule="auto"/>
      <w:ind w:left="720"/>
    </w:pPr>
    <w:rPr>
      <w:rFonts w:ascii="Calibri" w:eastAsia="Times New Roman" w:hAnsi="Calibri" w:cs="Calibri"/>
      <w:color w:val="5A5A5A"/>
      <w:kern w:val="1"/>
      <w:sz w:val="20"/>
      <w:szCs w:val="20"/>
      <w:lang w:val="en-US" w:eastAsia="en-US" w:bidi="en-US"/>
    </w:rPr>
  </w:style>
  <w:style w:type="paragraph" w:customStyle="1" w:styleId="p1">
    <w:name w:val="p1"/>
    <w:basedOn w:val="a0"/>
    <w:rsid w:val="00CC64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6497">
      <w:bodyDiv w:val="1"/>
      <w:marLeft w:val="0"/>
      <w:marRight w:val="0"/>
      <w:marTop w:val="0"/>
      <w:marBottom w:val="0"/>
      <w:divBdr>
        <w:top w:val="none" w:sz="0" w:space="0" w:color="auto"/>
        <w:left w:val="none" w:sz="0" w:space="0" w:color="auto"/>
        <w:bottom w:val="none" w:sz="0" w:space="0" w:color="auto"/>
        <w:right w:val="none" w:sz="0" w:space="0" w:color="auto"/>
      </w:divBdr>
    </w:div>
    <w:div w:id="53507082">
      <w:bodyDiv w:val="1"/>
      <w:marLeft w:val="0"/>
      <w:marRight w:val="0"/>
      <w:marTop w:val="0"/>
      <w:marBottom w:val="0"/>
      <w:divBdr>
        <w:top w:val="none" w:sz="0" w:space="0" w:color="auto"/>
        <w:left w:val="none" w:sz="0" w:space="0" w:color="auto"/>
        <w:bottom w:val="none" w:sz="0" w:space="0" w:color="auto"/>
        <w:right w:val="none" w:sz="0" w:space="0" w:color="auto"/>
      </w:divBdr>
    </w:div>
    <w:div w:id="56364348">
      <w:bodyDiv w:val="1"/>
      <w:marLeft w:val="0"/>
      <w:marRight w:val="0"/>
      <w:marTop w:val="0"/>
      <w:marBottom w:val="0"/>
      <w:divBdr>
        <w:top w:val="none" w:sz="0" w:space="0" w:color="auto"/>
        <w:left w:val="none" w:sz="0" w:space="0" w:color="auto"/>
        <w:bottom w:val="none" w:sz="0" w:space="0" w:color="auto"/>
        <w:right w:val="none" w:sz="0" w:space="0" w:color="auto"/>
      </w:divBdr>
    </w:div>
    <w:div w:id="72555603">
      <w:bodyDiv w:val="1"/>
      <w:marLeft w:val="0"/>
      <w:marRight w:val="0"/>
      <w:marTop w:val="0"/>
      <w:marBottom w:val="0"/>
      <w:divBdr>
        <w:top w:val="none" w:sz="0" w:space="0" w:color="auto"/>
        <w:left w:val="none" w:sz="0" w:space="0" w:color="auto"/>
        <w:bottom w:val="none" w:sz="0" w:space="0" w:color="auto"/>
        <w:right w:val="none" w:sz="0" w:space="0" w:color="auto"/>
      </w:divBdr>
    </w:div>
    <w:div w:id="96298289">
      <w:bodyDiv w:val="1"/>
      <w:marLeft w:val="0"/>
      <w:marRight w:val="0"/>
      <w:marTop w:val="0"/>
      <w:marBottom w:val="0"/>
      <w:divBdr>
        <w:top w:val="none" w:sz="0" w:space="0" w:color="auto"/>
        <w:left w:val="none" w:sz="0" w:space="0" w:color="auto"/>
        <w:bottom w:val="none" w:sz="0" w:space="0" w:color="auto"/>
        <w:right w:val="none" w:sz="0" w:space="0" w:color="auto"/>
      </w:divBdr>
    </w:div>
    <w:div w:id="101074312">
      <w:bodyDiv w:val="1"/>
      <w:marLeft w:val="0"/>
      <w:marRight w:val="0"/>
      <w:marTop w:val="0"/>
      <w:marBottom w:val="0"/>
      <w:divBdr>
        <w:top w:val="none" w:sz="0" w:space="0" w:color="auto"/>
        <w:left w:val="none" w:sz="0" w:space="0" w:color="auto"/>
        <w:bottom w:val="none" w:sz="0" w:space="0" w:color="auto"/>
        <w:right w:val="none" w:sz="0" w:space="0" w:color="auto"/>
      </w:divBdr>
    </w:div>
    <w:div w:id="117334399">
      <w:bodyDiv w:val="1"/>
      <w:marLeft w:val="0"/>
      <w:marRight w:val="0"/>
      <w:marTop w:val="0"/>
      <w:marBottom w:val="0"/>
      <w:divBdr>
        <w:top w:val="none" w:sz="0" w:space="0" w:color="auto"/>
        <w:left w:val="none" w:sz="0" w:space="0" w:color="auto"/>
        <w:bottom w:val="none" w:sz="0" w:space="0" w:color="auto"/>
        <w:right w:val="none" w:sz="0" w:space="0" w:color="auto"/>
      </w:divBdr>
    </w:div>
    <w:div w:id="191842504">
      <w:bodyDiv w:val="1"/>
      <w:marLeft w:val="0"/>
      <w:marRight w:val="0"/>
      <w:marTop w:val="0"/>
      <w:marBottom w:val="0"/>
      <w:divBdr>
        <w:top w:val="none" w:sz="0" w:space="0" w:color="auto"/>
        <w:left w:val="none" w:sz="0" w:space="0" w:color="auto"/>
        <w:bottom w:val="none" w:sz="0" w:space="0" w:color="auto"/>
        <w:right w:val="none" w:sz="0" w:space="0" w:color="auto"/>
      </w:divBdr>
    </w:div>
    <w:div w:id="219823532">
      <w:bodyDiv w:val="1"/>
      <w:marLeft w:val="0"/>
      <w:marRight w:val="0"/>
      <w:marTop w:val="0"/>
      <w:marBottom w:val="0"/>
      <w:divBdr>
        <w:top w:val="none" w:sz="0" w:space="0" w:color="auto"/>
        <w:left w:val="none" w:sz="0" w:space="0" w:color="auto"/>
        <w:bottom w:val="none" w:sz="0" w:space="0" w:color="auto"/>
        <w:right w:val="none" w:sz="0" w:space="0" w:color="auto"/>
      </w:divBdr>
    </w:div>
    <w:div w:id="251672339">
      <w:bodyDiv w:val="1"/>
      <w:marLeft w:val="0"/>
      <w:marRight w:val="0"/>
      <w:marTop w:val="0"/>
      <w:marBottom w:val="0"/>
      <w:divBdr>
        <w:top w:val="none" w:sz="0" w:space="0" w:color="auto"/>
        <w:left w:val="none" w:sz="0" w:space="0" w:color="auto"/>
        <w:bottom w:val="none" w:sz="0" w:space="0" w:color="auto"/>
        <w:right w:val="none" w:sz="0" w:space="0" w:color="auto"/>
      </w:divBdr>
    </w:div>
    <w:div w:id="254899985">
      <w:bodyDiv w:val="1"/>
      <w:marLeft w:val="0"/>
      <w:marRight w:val="0"/>
      <w:marTop w:val="0"/>
      <w:marBottom w:val="0"/>
      <w:divBdr>
        <w:top w:val="none" w:sz="0" w:space="0" w:color="auto"/>
        <w:left w:val="none" w:sz="0" w:space="0" w:color="auto"/>
        <w:bottom w:val="none" w:sz="0" w:space="0" w:color="auto"/>
        <w:right w:val="none" w:sz="0" w:space="0" w:color="auto"/>
      </w:divBdr>
    </w:div>
    <w:div w:id="357388501">
      <w:bodyDiv w:val="1"/>
      <w:marLeft w:val="0"/>
      <w:marRight w:val="0"/>
      <w:marTop w:val="0"/>
      <w:marBottom w:val="0"/>
      <w:divBdr>
        <w:top w:val="none" w:sz="0" w:space="0" w:color="auto"/>
        <w:left w:val="none" w:sz="0" w:space="0" w:color="auto"/>
        <w:bottom w:val="none" w:sz="0" w:space="0" w:color="auto"/>
        <w:right w:val="none" w:sz="0" w:space="0" w:color="auto"/>
      </w:divBdr>
    </w:div>
    <w:div w:id="393242946">
      <w:bodyDiv w:val="1"/>
      <w:marLeft w:val="0"/>
      <w:marRight w:val="0"/>
      <w:marTop w:val="0"/>
      <w:marBottom w:val="0"/>
      <w:divBdr>
        <w:top w:val="none" w:sz="0" w:space="0" w:color="auto"/>
        <w:left w:val="none" w:sz="0" w:space="0" w:color="auto"/>
        <w:bottom w:val="none" w:sz="0" w:space="0" w:color="auto"/>
        <w:right w:val="none" w:sz="0" w:space="0" w:color="auto"/>
      </w:divBdr>
    </w:div>
    <w:div w:id="409038563">
      <w:bodyDiv w:val="1"/>
      <w:marLeft w:val="0"/>
      <w:marRight w:val="0"/>
      <w:marTop w:val="0"/>
      <w:marBottom w:val="0"/>
      <w:divBdr>
        <w:top w:val="none" w:sz="0" w:space="0" w:color="auto"/>
        <w:left w:val="none" w:sz="0" w:space="0" w:color="auto"/>
        <w:bottom w:val="none" w:sz="0" w:space="0" w:color="auto"/>
        <w:right w:val="none" w:sz="0" w:space="0" w:color="auto"/>
      </w:divBdr>
    </w:div>
    <w:div w:id="434059958">
      <w:bodyDiv w:val="1"/>
      <w:marLeft w:val="0"/>
      <w:marRight w:val="0"/>
      <w:marTop w:val="0"/>
      <w:marBottom w:val="0"/>
      <w:divBdr>
        <w:top w:val="none" w:sz="0" w:space="0" w:color="auto"/>
        <w:left w:val="none" w:sz="0" w:space="0" w:color="auto"/>
        <w:bottom w:val="none" w:sz="0" w:space="0" w:color="auto"/>
        <w:right w:val="none" w:sz="0" w:space="0" w:color="auto"/>
      </w:divBdr>
    </w:div>
    <w:div w:id="446850848">
      <w:bodyDiv w:val="1"/>
      <w:marLeft w:val="0"/>
      <w:marRight w:val="0"/>
      <w:marTop w:val="0"/>
      <w:marBottom w:val="0"/>
      <w:divBdr>
        <w:top w:val="none" w:sz="0" w:space="0" w:color="auto"/>
        <w:left w:val="none" w:sz="0" w:space="0" w:color="auto"/>
        <w:bottom w:val="none" w:sz="0" w:space="0" w:color="auto"/>
        <w:right w:val="none" w:sz="0" w:space="0" w:color="auto"/>
      </w:divBdr>
    </w:div>
    <w:div w:id="456067490">
      <w:bodyDiv w:val="1"/>
      <w:marLeft w:val="0"/>
      <w:marRight w:val="0"/>
      <w:marTop w:val="0"/>
      <w:marBottom w:val="0"/>
      <w:divBdr>
        <w:top w:val="none" w:sz="0" w:space="0" w:color="auto"/>
        <w:left w:val="none" w:sz="0" w:space="0" w:color="auto"/>
        <w:bottom w:val="none" w:sz="0" w:space="0" w:color="auto"/>
        <w:right w:val="none" w:sz="0" w:space="0" w:color="auto"/>
      </w:divBdr>
    </w:div>
    <w:div w:id="463546629">
      <w:bodyDiv w:val="1"/>
      <w:marLeft w:val="0"/>
      <w:marRight w:val="0"/>
      <w:marTop w:val="0"/>
      <w:marBottom w:val="0"/>
      <w:divBdr>
        <w:top w:val="none" w:sz="0" w:space="0" w:color="auto"/>
        <w:left w:val="none" w:sz="0" w:space="0" w:color="auto"/>
        <w:bottom w:val="none" w:sz="0" w:space="0" w:color="auto"/>
        <w:right w:val="none" w:sz="0" w:space="0" w:color="auto"/>
      </w:divBdr>
    </w:div>
    <w:div w:id="494731703">
      <w:bodyDiv w:val="1"/>
      <w:marLeft w:val="0"/>
      <w:marRight w:val="0"/>
      <w:marTop w:val="0"/>
      <w:marBottom w:val="0"/>
      <w:divBdr>
        <w:top w:val="none" w:sz="0" w:space="0" w:color="auto"/>
        <w:left w:val="none" w:sz="0" w:space="0" w:color="auto"/>
        <w:bottom w:val="none" w:sz="0" w:space="0" w:color="auto"/>
        <w:right w:val="none" w:sz="0" w:space="0" w:color="auto"/>
      </w:divBdr>
    </w:div>
    <w:div w:id="527179289">
      <w:bodyDiv w:val="1"/>
      <w:marLeft w:val="0"/>
      <w:marRight w:val="0"/>
      <w:marTop w:val="0"/>
      <w:marBottom w:val="0"/>
      <w:divBdr>
        <w:top w:val="none" w:sz="0" w:space="0" w:color="auto"/>
        <w:left w:val="none" w:sz="0" w:space="0" w:color="auto"/>
        <w:bottom w:val="none" w:sz="0" w:space="0" w:color="auto"/>
        <w:right w:val="none" w:sz="0" w:space="0" w:color="auto"/>
      </w:divBdr>
    </w:div>
    <w:div w:id="587735234">
      <w:bodyDiv w:val="1"/>
      <w:marLeft w:val="0"/>
      <w:marRight w:val="0"/>
      <w:marTop w:val="0"/>
      <w:marBottom w:val="0"/>
      <w:divBdr>
        <w:top w:val="none" w:sz="0" w:space="0" w:color="auto"/>
        <w:left w:val="none" w:sz="0" w:space="0" w:color="auto"/>
        <w:bottom w:val="none" w:sz="0" w:space="0" w:color="auto"/>
        <w:right w:val="none" w:sz="0" w:space="0" w:color="auto"/>
      </w:divBdr>
    </w:div>
    <w:div w:id="627317006">
      <w:bodyDiv w:val="1"/>
      <w:marLeft w:val="0"/>
      <w:marRight w:val="0"/>
      <w:marTop w:val="0"/>
      <w:marBottom w:val="0"/>
      <w:divBdr>
        <w:top w:val="none" w:sz="0" w:space="0" w:color="auto"/>
        <w:left w:val="none" w:sz="0" w:space="0" w:color="auto"/>
        <w:bottom w:val="none" w:sz="0" w:space="0" w:color="auto"/>
        <w:right w:val="none" w:sz="0" w:space="0" w:color="auto"/>
      </w:divBdr>
    </w:div>
    <w:div w:id="668366453">
      <w:bodyDiv w:val="1"/>
      <w:marLeft w:val="0"/>
      <w:marRight w:val="0"/>
      <w:marTop w:val="0"/>
      <w:marBottom w:val="0"/>
      <w:divBdr>
        <w:top w:val="none" w:sz="0" w:space="0" w:color="auto"/>
        <w:left w:val="none" w:sz="0" w:space="0" w:color="auto"/>
        <w:bottom w:val="none" w:sz="0" w:space="0" w:color="auto"/>
        <w:right w:val="none" w:sz="0" w:space="0" w:color="auto"/>
      </w:divBdr>
    </w:div>
    <w:div w:id="680398558">
      <w:bodyDiv w:val="1"/>
      <w:marLeft w:val="0"/>
      <w:marRight w:val="0"/>
      <w:marTop w:val="0"/>
      <w:marBottom w:val="0"/>
      <w:divBdr>
        <w:top w:val="none" w:sz="0" w:space="0" w:color="auto"/>
        <w:left w:val="none" w:sz="0" w:space="0" w:color="auto"/>
        <w:bottom w:val="none" w:sz="0" w:space="0" w:color="auto"/>
        <w:right w:val="none" w:sz="0" w:space="0" w:color="auto"/>
      </w:divBdr>
    </w:div>
    <w:div w:id="689113318">
      <w:bodyDiv w:val="1"/>
      <w:marLeft w:val="0"/>
      <w:marRight w:val="0"/>
      <w:marTop w:val="0"/>
      <w:marBottom w:val="0"/>
      <w:divBdr>
        <w:top w:val="none" w:sz="0" w:space="0" w:color="auto"/>
        <w:left w:val="none" w:sz="0" w:space="0" w:color="auto"/>
        <w:bottom w:val="none" w:sz="0" w:space="0" w:color="auto"/>
        <w:right w:val="none" w:sz="0" w:space="0" w:color="auto"/>
      </w:divBdr>
    </w:div>
    <w:div w:id="765224755">
      <w:bodyDiv w:val="1"/>
      <w:marLeft w:val="0"/>
      <w:marRight w:val="0"/>
      <w:marTop w:val="0"/>
      <w:marBottom w:val="0"/>
      <w:divBdr>
        <w:top w:val="none" w:sz="0" w:space="0" w:color="auto"/>
        <w:left w:val="none" w:sz="0" w:space="0" w:color="auto"/>
        <w:bottom w:val="none" w:sz="0" w:space="0" w:color="auto"/>
        <w:right w:val="none" w:sz="0" w:space="0" w:color="auto"/>
      </w:divBdr>
    </w:div>
    <w:div w:id="786697275">
      <w:bodyDiv w:val="1"/>
      <w:marLeft w:val="0"/>
      <w:marRight w:val="0"/>
      <w:marTop w:val="0"/>
      <w:marBottom w:val="0"/>
      <w:divBdr>
        <w:top w:val="none" w:sz="0" w:space="0" w:color="auto"/>
        <w:left w:val="none" w:sz="0" w:space="0" w:color="auto"/>
        <w:bottom w:val="none" w:sz="0" w:space="0" w:color="auto"/>
        <w:right w:val="none" w:sz="0" w:space="0" w:color="auto"/>
      </w:divBdr>
    </w:div>
    <w:div w:id="791829770">
      <w:bodyDiv w:val="1"/>
      <w:marLeft w:val="0"/>
      <w:marRight w:val="0"/>
      <w:marTop w:val="0"/>
      <w:marBottom w:val="0"/>
      <w:divBdr>
        <w:top w:val="none" w:sz="0" w:space="0" w:color="auto"/>
        <w:left w:val="none" w:sz="0" w:space="0" w:color="auto"/>
        <w:bottom w:val="none" w:sz="0" w:space="0" w:color="auto"/>
        <w:right w:val="none" w:sz="0" w:space="0" w:color="auto"/>
      </w:divBdr>
    </w:div>
    <w:div w:id="792670045">
      <w:bodyDiv w:val="1"/>
      <w:marLeft w:val="0"/>
      <w:marRight w:val="0"/>
      <w:marTop w:val="0"/>
      <w:marBottom w:val="0"/>
      <w:divBdr>
        <w:top w:val="none" w:sz="0" w:space="0" w:color="auto"/>
        <w:left w:val="none" w:sz="0" w:space="0" w:color="auto"/>
        <w:bottom w:val="none" w:sz="0" w:space="0" w:color="auto"/>
        <w:right w:val="none" w:sz="0" w:space="0" w:color="auto"/>
      </w:divBdr>
    </w:div>
    <w:div w:id="828784798">
      <w:bodyDiv w:val="1"/>
      <w:marLeft w:val="0"/>
      <w:marRight w:val="0"/>
      <w:marTop w:val="0"/>
      <w:marBottom w:val="0"/>
      <w:divBdr>
        <w:top w:val="none" w:sz="0" w:space="0" w:color="auto"/>
        <w:left w:val="none" w:sz="0" w:space="0" w:color="auto"/>
        <w:bottom w:val="none" w:sz="0" w:space="0" w:color="auto"/>
        <w:right w:val="none" w:sz="0" w:space="0" w:color="auto"/>
      </w:divBdr>
    </w:div>
    <w:div w:id="832794628">
      <w:bodyDiv w:val="1"/>
      <w:marLeft w:val="0"/>
      <w:marRight w:val="0"/>
      <w:marTop w:val="0"/>
      <w:marBottom w:val="0"/>
      <w:divBdr>
        <w:top w:val="none" w:sz="0" w:space="0" w:color="auto"/>
        <w:left w:val="none" w:sz="0" w:space="0" w:color="auto"/>
        <w:bottom w:val="none" w:sz="0" w:space="0" w:color="auto"/>
        <w:right w:val="none" w:sz="0" w:space="0" w:color="auto"/>
      </w:divBdr>
    </w:div>
    <w:div w:id="866866920">
      <w:bodyDiv w:val="1"/>
      <w:marLeft w:val="0"/>
      <w:marRight w:val="0"/>
      <w:marTop w:val="0"/>
      <w:marBottom w:val="0"/>
      <w:divBdr>
        <w:top w:val="none" w:sz="0" w:space="0" w:color="auto"/>
        <w:left w:val="none" w:sz="0" w:space="0" w:color="auto"/>
        <w:bottom w:val="none" w:sz="0" w:space="0" w:color="auto"/>
        <w:right w:val="none" w:sz="0" w:space="0" w:color="auto"/>
      </w:divBdr>
    </w:div>
    <w:div w:id="889026927">
      <w:bodyDiv w:val="1"/>
      <w:marLeft w:val="0"/>
      <w:marRight w:val="0"/>
      <w:marTop w:val="0"/>
      <w:marBottom w:val="0"/>
      <w:divBdr>
        <w:top w:val="none" w:sz="0" w:space="0" w:color="auto"/>
        <w:left w:val="none" w:sz="0" w:space="0" w:color="auto"/>
        <w:bottom w:val="none" w:sz="0" w:space="0" w:color="auto"/>
        <w:right w:val="none" w:sz="0" w:space="0" w:color="auto"/>
      </w:divBdr>
    </w:div>
    <w:div w:id="921330122">
      <w:bodyDiv w:val="1"/>
      <w:marLeft w:val="0"/>
      <w:marRight w:val="0"/>
      <w:marTop w:val="0"/>
      <w:marBottom w:val="0"/>
      <w:divBdr>
        <w:top w:val="none" w:sz="0" w:space="0" w:color="auto"/>
        <w:left w:val="none" w:sz="0" w:space="0" w:color="auto"/>
        <w:bottom w:val="none" w:sz="0" w:space="0" w:color="auto"/>
        <w:right w:val="none" w:sz="0" w:space="0" w:color="auto"/>
      </w:divBdr>
    </w:div>
    <w:div w:id="969356734">
      <w:bodyDiv w:val="1"/>
      <w:marLeft w:val="0"/>
      <w:marRight w:val="0"/>
      <w:marTop w:val="0"/>
      <w:marBottom w:val="0"/>
      <w:divBdr>
        <w:top w:val="none" w:sz="0" w:space="0" w:color="auto"/>
        <w:left w:val="none" w:sz="0" w:space="0" w:color="auto"/>
        <w:bottom w:val="none" w:sz="0" w:space="0" w:color="auto"/>
        <w:right w:val="none" w:sz="0" w:space="0" w:color="auto"/>
      </w:divBdr>
    </w:div>
    <w:div w:id="975911552">
      <w:bodyDiv w:val="1"/>
      <w:marLeft w:val="0"/>
      <w:marRight w:val="0"/>
      <w:marTop w:val="0"/>
      <w:marBottom w:val="0"/>
      <w:divBdr>
        <w:top w:val="none" w:sz="0" w:space="0" w:color="auto"/>
        <w:left w:val="none" w:sz="0" w:space="0" w:color="auto"/>
        <w:bottom w:val="none" w:sz="0" w:space="0" w:color="auto"/>
        <w:right w:val="none" w:sz="0" w:space="0" w:color="auto"/>
      </w:divBdr>
    </w:div>
    <w:div w:id="981931724">
      <w:bodyDiv w:val="1"/>
      <w:marLeft w:val="0"/>
      <w:marRight w:val="0"/>
      <w:marTop w:val="0"/>
      <w:marBottom w:val="0"/>
      <w:divBdr>
        <w:top w:val="none" w:sz="0" w:space="0" w:color="auto"/>
        <w:left w:val="none" w:sz="0" w:space="0" w:color="auto"/>
        <w:bottom w:val="none" w:sz="0" w:space="0" w:color="auto"/>
        <w:right w:val="none" w:sz="0" w:space="0" w:color="auto"/>
      </w:divBdr>
    </w:div>
    <w:div w:id="992560635">
      <w:bodyDiv w:val="1"/>
      <w:marLeft w:val="0"/>
      <w:marRight w:val="0"/>
      <w:marTop w:val="0"/>
      <w:marBottom w:val="0"/>
      <w:divBdr>
        <w:top w:val="none" w:sz="0" w:space="0" w:color="auto"/>
        <w:left w:val="none" w:sz="0" w:space="0" w:color="auto"/>
        <w:bottom w:val="none" w:sz="0" w:space="0" w:color="auto"/>
        <w:right w:val="none" w:sz="0" w:space="0" w:color="auto"/>
      </w:divBdr>
    </w:div>
    <w:div w:id="997349132">
      <w:bodyDiv w:val="1"/>
      <w:marLeft w:val="0"/>
      <w:marRight w:val="0"/>
      <w:marTop w:val="0"/>
      <w:marBottom w:val="0"/>
      <w:divBdr>
        <w:top w:val="none" w:sz="0" w:space="0" w:color="auto"/>
        <w:left w:val="none" w:sz="0" w:space="0" w:color="auto"/>
        <w:bottom w:val="none" w:sz="0" w:space="0" w:color="auto"/>
        <w:right w:val="none" w:sz="0" w:space="0" w:color="auto"/>
      </w:divBdr>
    </w:div>
    <w:div w:id="1003706429">
      <w:bodyDiv w:val="1"/>
      <w:marLeft w:val="0"/>
      <w:marRight w:val="0"/>
      <w:marTop w:val="0"/>
      <w:marBottom w:val="0"/>
      <w:divBdr>
        <w:top w:val="none" w:sz="0" w:space="0" w:color="auto"/>
        <w:left w:val="none" w:sz="0" w:space="0" w:color="auto"/>
        <w:bottom w:val="none" w:sz="0" w:space="0" w:color="auto"/>
        <w:right w:val="none" w:sz="0" w:space="0" w:color="auto"/>
      </w:divBdr>
    </w:div>
    <w:div w:id="1030297580">
      <w:bodyDiv w:val="1"/>
      <w:marLeft w:val="0"/>
      <w:marRight w:val="0"/>
      <w:marTop w:val="0"/>
      <w:marBottom w:val="0"/>
      <w:divBdr>
        <w:top w:val="none" w:sz="0" w:space="0" w:color="auto"/>
        <w:left w:val="none" w:sz="0" w:space="0" w:color="auto"/>
        <w:bottom w:val="none" w:sz="0" w:space="0" w:color="auto"/>
        <w:right w:val="none" w:sz="0" w:space="0" w:color="auto"/>
      </w:divBdr>
    </w:div>
    <w:div w:id="1049912917">
      <w:bodyDiv w:val="1"/>
      <w:marLeft w:val="0"/>
      <w:marRight w:val="0"/>
      <w:marTop w:val="0"/>
      <w:marBottom w:val="0"/>
      <w:divBdr>
        <w:top w:val="none" w:sz="0" w:space="0" w:color="auto"/>
        <w:left w:val="none" w:sz="0" w:space="0" w:color="auto"/>
        <w:bottom w:val="none" w:sz="0" w:space="0" w:color="auto"/>
        <w:right w:val="none" w:sz="0" w:space="0" w:color="auto"/>
      </w:divBdr>
    </w:div>
    <w:div w:id="1066414214">
      <w:bodyDiv w:val="1"/>
      <w:marLeft w:val="0"/>
      <w:marRight w:val="0"/>
      <w:marTop w:val="0"/>
      <w:marBottom w:val="0"/>
      <w:divBdr>
        <w:top w:val="none" w:sz="0" w:space="0" w:color="auto"/>
        <w:left w:val="none" w:sz="0" w:space="0" w:color="auto"/>
        <w:bottom w:val="none" w:sz="0" w:space="0" w:color="auto"/>
        <w:right w:val="none" w:sz="0" w:space="0" w:color="auto"/>
      </w:divBdr>
    </w:div>
    <w:div w:id="1075586473">
      <w:bodyDiv w:val="1"/>
      <w:marLeft w:val="0"/>
      <w:marRight w:val="0"/>
      <w:marTop w:val="0"/>
      <w:marBottom w:val="0"/>
      <w:divBdr>
        <w:top w:val="none" w:sz="0" w:space="0" w:color="auto"/>
        <w:left w:val="none" w:sz="0" w:space="0" w:color="auto"/>
        <w:bottom w:val="none" w:sz="0" w:space="0" w:color="auto"/>
        <w:right w:val="none" w:sz="0" w:space="0" w:color="auto"/>
      </w:divBdr>
    </w:div>
    <w:div w:id="1092318241">
      <w:bodyDiv w:val="1"/>
      <w:marLeft w:val="0"/>
      <w:marRight w:val="0"/>
      <w:marTop w:val="0"/>
      <w:marBottom w:val="0"/>
      <w:divBdr>
        <w:top w:val="none" w:sz="0" w:space="0" w:color="auto"/>
        <w:left w:val="none" w:sz="0" w:space="0" w:color="auto"/>
        <w:bottom w:val="none" w:sz="0" w:space="0" w:color="auto"/>
        <w:right w:val="none" w:sz="0" w:space="0" w:color="auto"/>
      </w:divBdr>
    </w:div>
    <w:div w:id="1098138583">
      <w:bodyDiv w:val="1"/>
      <w:marLeft w:val="0"/>
      <w:marRight w:val="0"/>
      <w:marTop w:val="0"/>
      <w:marBottom w:val="0"/>
      <w:divBdr>
        <w:top w:val="none" w:sz="0" w:space="0" w:color="auto"/>
        <w:left w:val="none" w:sz="0" w:space="0" w:color="auto"/>
        <w:bottom w:val="none" w:sz="0" w:space="0" w:color="auto"/>
        <w:right w:val="none" w:sz="0" w:space="0" w:color="auto"/>
      </w:divBdr>
    </w:div>
    <w:div w:id="1234926470">
      <w:bodyDiv w:val="1"/>
      <w:marLeft w:val="0"/>
      <w:marRight w:val="0"/>
      <w:marTop w:val="0"/>
      <w:marBottom w:val="0"/>
      <w:divBdr>
        <w:top w:val="none" w:sz="0" w:space="0" w:color="auto"/>
        <w:left w:val="none" w:sz="0" w:space="0" w:color="auto"/>
        <w:bottom w:val="none" w:sz="0" w:space="0" w:color="auto"/>
        <w:right w:val="none" w:sz="0" w:space="0" w:color="auto"/>
      </w:divBdr>
      <w:divsChild>
        <w:div w:id="1347517514">
          <w:marLeft w:val="0"/>
          <w:marRight w:val="0"/>
          <w:marTop w:val="90"/>
          <w:marBottom w:val="120"/>
          <w:divBdr>
            <w:top w:val="none" w:sz="0" w:space="0" w:color="auto"/>
            <w:left w:val="none" w:sz="0" w:space="0" w:color="auto"/>
            <w:bottom w:val="none" w:sz="0" w:space="0" w:color="auto"/>
            <w:right w:val="none" w:sz="0" w:space="0" w:color="auto"/>
          </w:divBdr>
        </w:div>
      </w:divsChild>
    </w:div>
    <w:div w:id="1261910774">
      <w:bodyDiv w:val="1"/>
      <w:marLeft w:val="0"/>
      <w:marRight w:val="0"/>
      <w:marTop w:val="0"/>
      <w:marBottom w:val="0"/>
      <w:divBdr>
        <w:top w:val="none" w:sz="0" w:space="0" w:color="auto"/>
        <w:left w:val="none" w:sz="0" w:space="0" w:color="auto"/>
        <w:bottom w:val="none" w:sz="0" w:space="0" w:color="auto"/>
        <w:right w:val="none" w:sz="0" w:space="0" w:color="auto"/>
      </w:divBdr>
    </w:div>
    <w:div w:id="1281523336">
      <w:bodyDiv w:val="1"/>
      <w:marLeft w:val="0"/>
      <w:marRight w:val="0"/>
      <w:marTop w:val="0"/>
      <w:marBottom w:val="0"/>
      <w:divBdr>
        <w:top w:val="none" w:sz="0" w:space="0" w:color="auto"/>
        <w:left w:val="none" w:sz="0" w:space="0" w:color="auto"/>
        <w:bottom w:val="none" w:sz="0" w:space="0" w:color="auto"/>
        <w:right w:val="none" w:sz="0" w:space="0" w:color="auto"/>
      </w:divBdr>
    </w:div>
    <w:div w:id="1305626333">
      <w:bodyDiv w:val="1"/>
      <w:marLeft w:val="0"/>
      <w:marRight w:val="0"/>
      <w:marTop w:val="0"/>
      <w:marBottom w:val="0"/>
      <w:divBdr>
        <w:top w:val="none" w:sz="0" w:space="0" w:color="auto"/>
        <w:left w:val="none" w:sz="0" w:space="0" w:color="auto"/>
        <w:bottom w:val="none" w:sz="0" w:space="0" w:color="auto"/>
        <w:right w:val="none" w:sz="0" w:space="0" w:color="auto"/>
      </w:divBdr>
    </w:div>
    <w:div w:id="1399742234">
      <w:bodyDiv w:val="1"/>
      <w:marLeft w:val="0"/>
      <w:marRight w:val="0"/>
      <w:marTop w:val="0"/>
      <w:marBottom w:val="0"/>
      <w:divBdr>
        <w:top w:val="none" w:sz="0" w:space="0" w:color="auto"/>
        <w:left w:val="none" w:sz="0" w:space="0" w:color="auto"/>
        <w:bottom w:val="none" w:sz="0" w:space="0" w:color="auto"/>
        <w:right w:val="none" w:sz="0" w:space="0" w:color="auto"/>
      </w:divBdr>
    </w:div>
    <w:div w:id="1421290394">
      <w:bodyDiv w:val="1"/>
      <w:marLeft w:val="0"/>
      <w:marRight w:val="0"/>
      <w:marTop w:val="0"/>
      <w:marBottom w:val="0"/>
      <w:divBdr>
        <w:top w:val="none" w:sz="0" w:space="0" w:color="auto"/>
        <w:left w:val="none" w:sz="0" w:space="0" w:color="auto"/>
        <w:bottom w:val="none" w:sz="0" w:space="0" w:color="auto"/>
        <w:right w:val="none" w:sz="0" w:space="0" w:color="auto"/>
      </w:divBdr>
    </w:div>
    <w:div w:id="1432429566">
      <w:bodyDiv w:val="1"/>
      <w:marLeft w:val="0"/>
      <w:marRight w:val="0"/>
      <w:marTop w:val="0"/>
      <w:marBottom w:val="0"/>
      <w:divBdr>
        <w:top w:val="none" w:sz="0" w:space="0" w:color="auto"/>
        <w:left w:val="none" w:sz="0" w:space="0" w:color="auto"/>
        <w:bottom w:val="none" w:sz="0" w:space="0" w:color="auto"/>
        <w:right w:val="none" w:sz="0" w:space="0" w:color="auto"/>
      </w:divBdr>
      <w:divsChild>
        <w:div w:id="285700063">
          <w:marLeft w:val="0"/>
          <w:marRight w:val="0"/>
          <w:marTop w:val="0"/>
          <w:marBottom w:val="0"/>
          <w:divBdr>
            <w:top w:val="none" w:sz="0" w:space="0" w:color="auto"/>
            <w:left w:val="none" w:sz="0" w:space="0" w:color="auto"/>
            <w:bottom w:val="none" w:sz="0" w:space="0" w:color="auto"/>
            <w:right w:val="none" w:sz="0" w:space="0" w:color="auto"/>
          </w:divBdr>
        </w:div>
        <w:div w:id="1744793383">
          <w:marLeft w:val="0"/>
          <w:marRight w:val="0"/>
          <w:marTop w:val="0"/>
          <w:marBottom w:val="0"/>
          <w:divBdr>
            <w:top w:val="none" w:sz="0" w:space="0" w:color="auto"/>
            <w:left w:val="none" w:sz="0" w:space="0" w:color="auto"/>
            <w:bottom w:val="none" w:sz="0" w:space="0" w:color="auto"/>
            <w:right w:val="none" w:sz="0" w:space="0" w:color="auto"/>
          </w:divBdr>
        </w:div>
        <w:div w:id="1492019493">
          <w:marLeft w:val="0"/>
          <w:marRight w:val="0"/>
          <w:marTop w:val="0"/>
          <w:marBottom w:val="0"/>
          <w:divBdr>
            <w:top w:val="none" w:sz="0" w:space="0" w:color="auto"/>
            <w:left w:val="none" w:sz="0" w:space="0" w:color="auto"/>
            <w:bottom w:val="none" w:sz="0" w:space="0" w:color="auto"/>
            <w:right w:val="none" w:sz="0" w:space="0" w:color="auto"/>
          </w:divBdr>
        </w:div>
      </w:divsChild>
    </w:div>
    <w:div w:id="1498954453">
      <w:bodyDiv w:val="1"/>
      <w:marLeft w:val="0"/>
      <w:marRight w:val="0"/>
      <w:marTop w:val="0"/>
      <w:marBottom w:val="0"/>
      <w:divBdr>
        <w:top w:val="none" w:sz="0" w:space="0" w:color="auto"/>
        <w:left w:val="none" w:sz="0" w:space="0" w:color="auto"/>
        <w:bottom w:val="none" w:sz="0" w:space="0" w:color="auto"/>
        <w:right w:val="none" w:sz="0" w:space="0" w:color="auto"/>
      </w:divBdr>
    </w:div>
    <w:div w:id="1530987735">
      <w:bodyDiv w:val="1"/>
      <w:marLeft w:val="0"/>
      <w:marRight w:val="0"/>
      <w:marTop w:val="0"/>
      <w:marBottom w:val="0"/>
      <w:divBdr>
        <w:top w:val="none" w:sz="0" w:space="0" w:color="auto"/>
        <w:left w:val="none" w:sz="0" w:space="0" w:color="auto"/>
        <w:bottom w:val="none" w:sz="0" w:space="0" w:color="auto"/>
        <w:right w:val="none" w:sz="0" w:space="0" w:color="auto"/>
      </w:divBdr>
    </w:div>
    <w:div w:id="1557619017">
      <w:bodyDiv w:val="1"/>
      <w:marLeft w:val="0"/>
      <w:marRight w:val="0"/>
      <w:marTop w:val="0"/>
      <w:marBottom w:val="0"/>
      <w:divBdr>
        <w:top w:val="none" w:sz="0" w:space="0" w:color="auto"/>
        <w:left w:val="none" w:sz="0" w:space="0" w:color="auto"/>
        <w:bottom w:val="none" w:sz="0" w:space="0" w:color="auto"/>
        <w:right w:val="none" w:sz="0" w:space="0" w:color="auto"/>
      </w:divBdr>
    </w:div>
    <w:div w:id="1585800627">
      <w:bodyDiv w:val="1"/>
      <w:marLeft w:val="0"/>
      <w:marRight w:val="0"/>
      <w:marTop w:val="0"/>
      <w:marBottom w:val="0"/>
      <w:divBdr>
        <w:top w:val="none" w:sz="0" w:space="0" w:color="auto"/>
        <w:left w:val="none" w:sz="0" w:space="0" w:color="auto"/>
        <w:bottom w:val="none" w:sz="0" w:space="0" w:color="auto"/>
        <w:right w:val="none" w:sz="0" w:space="0" w:color="auto"/>
      </w:divBdr>
    </w:div>
    <w:div w:id="1588687509">
      <w:bodyDiv w:val="1"/>
      <w:marLeft w:val="0"/>
      <w:marRight w:val="0"/>
      <w:marTop w:val="0"/>
      <w:marBottom w:val="0"/>
      <w:divBdr>
        <w:top w:val="none" w:sz="0" w:space="0" w:color="auto"/>
        <w:left w:val="none" w:sz="0" w:space="0" w:color="auto"/>
        <w:bottom w:val="none" w:sz="0" w:space="0" w:color="auto"/>
        <w:right w:val="none" w:sz="0" w:space="0" w:color="auto"/>
      </w:divBdr>
    </w:div>
    <w:div w:id="1619991649">
      <w:bodyDiv w:val="1"/>
      <w:marLeft w:val="0"/>
      <w:marRight w:val="0"/>
      <w:marTop w:val="0"/>
      <w:marBottom w:val="0"/>
      <w:divBdr>
        <w:top w:val="none" w:sz="0" w:space="0" w:color="auto"/>
        <w:left w:val="none" w:sz="0" w:space="0" w:color="auto"/>
        <w:bottom w:val="none" w:sz="0" w:space="0" w:color="auto"/>
        <w:right w:val="none" w:sz="0" w:space="0" w:color="auto"/>
      </w:divBdr>
    </w:div>
    <w:div w:id="1636568040">
      <w:bodyDiv w:val="1"/>
      <w:marLeft w:val="0"/>
      <w:marRight w:val="0"/>
      <w:marTop w:val="0"/>
      <w:marBottom w:val="0"/>
      <w:divBdr>
        <w:top w:val="none" w:sz="0" w:space="0" w:color="auto"/>
        <w:left w:val="none" w:sz="0" w:space="0" w:color="auto"/>
        <w:bottom w:val="none" w:sz="0" w:space="0" w:color="auto"/>
        <w:right w:val="none" w:sz="0" w:space="0" w:color="auto"/>
      </w:divBdr>
    </w:div>
    <w:div w:id="1673296369">
      <w:bodyDiv w:val="1"/>
      <w:marLeft w:val="0"/>
      <w:marRight w:val="0"/>
      <w:marTop w:val="0"/>
      <w:marBottom w:val="0"/>
      <w:divBdr>
        <w:top w:val="none" w:sz="0" w:space="0" w:color="auto"/>
        <w:left w:val="none" w:sz="0" w:space="0" w:color="auto"/>
        <w:bottom w:val="none" w:sz="0" w:space="0" w:color="auto"/>
        <w:right w:val="none" w:sz="0" w:space="0" w:color="auto"/>
      </w:divBdr>
    </w:div>
    <w:div w:id="1719863918">
      <w:bodyDiv w:val="1"/>
      <w:marLeft w:val="0"/>
      <w:marRight w:val="0"/>
      <w:marTop w:val="0"/>
      <w:marBottom w:val="0"/>
      <w:divBdr>
        <w:top w:val="none" w:sz="0" w:space="0" w:color="auto"/>
        <w:left w:val="none" w:sz="0" w:space="0" w:color="auto"/>
        <w:bottom w:val="none" w:sz="0" w:space="0" w:color="auto"/>
        <w:right w:val="none" w:sz="0" w:space="0" w:color="auto"/>
      </w:divBdr>
    </w:div>
    <w:div w:id="1755122850">
      <w:bodyDiv w:val="1"/>
      <w:marLeft w:val="0"/>
      <w:marRight w:val="0"/>
      <w:marTop w:val="0"/>
      <w:marBottom w:val="0"/>
      <w:divBdr>
        <w:top w:val="none" w:sz="0" w:space="0" w:color="auto"/>
        <w:left w:val="none" w:sz="0" w:space="0" w:color="auto"/>
        <w:bottom w:val="none" w:sz="0" w:space="0" w:color="auto"/>
        <w:right w:val="none" w:sz="0" w:space="0" w:color="auto"/>
      </w:divBdr>
    </w:div>
    <w:div w:id="1761095936">
      <w:bodyDiv w:val="1"/>
      <w:marLeft w:val="0"/>
      <w:marRight w:val="0"/>
      <w:marTop w:val="0"/>
      <w:marBottom w:val="0"/>
      <w:divBdr>
        <w:top w:val="none" w:sz="0" w:space="0" w:color="auto"/>
        <w:left w:val="none" w:sz="0" w:space="0" w:color="auto"/>
        <w:bottom w:val="none" w:sz="0" w:space="0" w:color="auto"/>
        <w:right w:val="none" w:sz="0" w:space="0" w:color="auto"/>
      </w:divBdr>
    </w:div>
    <w:div w:id="1806853494">
      <w:bodyDiv w:val="1"/>
      <w:marLeft w:val="0"/>
      <w:marRight w:val="0"/>
      <w:marTop w:val="0"/>
      <w:marBottom w:val="0"/>
      <w:divBdr>
        <w:top w:val="none" w:sz="0" w:space="0" w:color="auto"/>
        <w:left w:val="none" w:sz="0" w:space="0" w:color="auto"/>
        <w:bottom w:val="none" w:sz="0" w:space="0" w:color="auto"/>
        <w:right w:val="none" w:sz="0" w:space="0" w:color="auto"/>
      </w:divBdr>
    </w:div>
    <w:div w:id="1852797945">
      <w:bodyDiv w:val="1"/>
      <w:marLeft w:val="0"/>
      <w:marRight w:val="0"/>
      <w:marTop w:val="0"/>
      <w:marBottom w:val="0"/>
      <w:divBdr>
        <w:top w:val="none" w:sz="0" w:space="0" w:color="auto"/>
        <w:left w:val="none" w:sz="0" w:space="0" w:color="auto"/>
        <w:bottom w:val="none" w:sz="0" w:space="0" w:color="auto"/>
        <w:right w:val="none" w:sz="0" w:space="0" w:color="auto"/>
      </w:divBdr>
    </w:div>
    <w:div w:id="1871527227">
      <w:bodyDiv w:val="1"/>
      <w:marLeft w:val="0"/>
      <w:marRight w:val="0"/>
      <w:marTop w:val="0"/>
      <w:marBottom w:val="0"/>
      <w:divBdr>
        <w:top w:val="none" w:sz="0" w:space="0" w:color="auto"/>
        <w:left w:val="none" w:sz="0" w:space="0" w:color="auto"/>
        <w:bottom w:val="none" w:sz="0" w:space="0" w:color="auto"/>
        <w:right w:val="none" w:sz="0" w:space="0" w:color="auto"/>
      </w:divBdr>
    </w:div>
    <w:div w:id="1968000049">
      <w:bodyDiv w:val="1"/>
      <w:marLeft w:val="0"/>
      <w:marRight w:val="0"/>
      <w:marTop w:val="0"/>
      <w:marBottom w:val="0"/>
      <w:divBdr>
        <w:top w:val="none" w:sz="0" w:space="0" w:color="auto"/>
        <w:left w:val="none" w:sz="0" w:space="0" w:color="auto"/>
        <w:bottom w:val="none" w:sz="0" w:space="0" w:color="auto"/>
        <w:right w:val="none" w:sz="0" w:space="0" w:color="auto"/>
      </w:divBdr>
    </w:div>
    <w:div w:id="2015374272">
      <w:bodyDiv w:val="1"/>
      <w:marLeft w:val="0"/>
      <w:marRight w:val="0"/>
      <w:marTop w:val="0"/>
      <w:marBottom w:val="0"/>
      <w:divBdr>
        <w:top w:val="none" w:sz="0" w:space="0" w:color="auto"/>
        <w:left w:val="none" w:sz="0" w:space="0" w:color="auto"/>
        <w:bottom w:val="none" w:sz="0" w:space="0" w:color="auto"/>
        <w:right w:val="none" w:sz="0" w:space="0" w:color="auto"/>
      </w:divBdr>
    </w:div>
    <w:div w:id="2069835293">
      <w:bodyDiv w:val="1"/>
      <w:marLeft w:val="0"/>
      <w:marRight w:val="0"/>
      <w:marTop w:val="0"/>
      <w:marBottom w:val="0"/>
      <w:divBdr>
        <w:top w:val="none" w:sz="0" w:space="0" w:color="auto"/>
        <w:left w:val="none" w:sz="0" w:space="0" w:color="auto"/>
        <w:bottom w:val="none" w:sz="0" w:space="0" w:color="auto"/>
        <w:right w:val="none" w:sz="0" w:space="0" w:color="auto"/>
      </w:divBdr>
    </w:div>
    <w:div w:id="2080442922">
      <w:bodyDiv w:val="1"/>
      <w:marLeft w:val="0"/>
      <w:marRight w:val="0"/>
      <w:marTop w:val="0"/>
      <w:marBottom w:val="0"/>
      <w:divBdr>
        <w:top w:val="none" w:sz="0" w:space="0" w:color="auto"/>
        <w:left w:val="none" w:sz="0" w:space="0" w:color="auto"/>
        <w:bottom w:val="none" w:sz="0" w:space="0" w:color="auto"/>
        <w:right w:val="none" w:sz="0" w:space="0" w:color="auto"/>
      </w:divBdr>
    </w:div>
    <w:div w:id="2085028923">
      <w:bodyDiv w:val="1"/>
      <w:marLeft w:val="0"/>
      <w:marRight w:val="0"/>
      <w:marTop w:val="0"/>
      <w:marBottom w:val="0"/>
      <w:divBdr>
        <w:top w:val="none" w:sz="0" w:space="0" w:color="auto"/>
        <w:left w:val="none" w:sz="0" w:space="0" w:color="auto"/>
        <w:bottom w:val="none" w:sz="0" w:space="0" w:color="auto"/>
        <w:right w:val="none" w:sz="0" w:space="0" w:color="auto"/>
      </w:divBdr>
    </w:div>
    <w:div w:id="2100060996">
      <w:bodyDiv w:val="1"/>
      <w:marLeft w:val="0"/>
      <w:marRight w:val="0"/>
      <w:marTop w:val="0"/>
      <w:marBottom w:val="0"/>
      <w:divBdr>
        <w:top w:val="none" w:sz="0" w:space="0" w:color="auto"/>
        <w:left w:val="none" w:sz="0" w:space="0" w:color="auto"/>
        <w:bottom w:val="none" w:sz="0" w:space="0" w:color="auto"/>
        <w:right w:val="none" w:sz="0" w:space="0" w:color="auto"/>
      </w:divBdr>
      <w:divsChild>
        <w:div w:id="1091005327">
          <w:marLeft w:val="0"/>
          <w:marRight w:val="0"/>
          <w:marTop w:val="9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DE2C-2108-4059-B200-19BBA4A92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9179</Words>
  <Characters>52324</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61381</CharactersWithSpaces>
  <SharedDoc>false</SharedDoc>
  <HLinks>
    <vt:vector size="36" baseType="variant">
      <vt:variant>
        <vt:i4>6684774</vt:i4>
      </vt:variant>
      <vt:variant>
        <vt:i4>15</vt:i4>
      </vt:variant>
      <vt:variant>
        <vt:i4>0</vt:i4>
      </vt:variant>
      <vt:variant>
        <vt:i4>5</vt:i4>
      </vt:variant>
      <vt:variant>
        <vt:lpwstr>consultantplus://offline/ref=F619C2679C7FD76C0F92F831A2F28D2EB26984F0F855E63D77E880F575C9B01664636D2601A4BA1E2ERAO</vt:lpwstr>
      </vt:variant>
      <vt:variant>
        <vt:lpwstr/>
      </vt:variant>
      <vt:variant>
        <vt:i4>6226007</vt:i4>
      </vt:variant>
      <vt:variant>
        <vt:i4>12</vt:i4>
      </vt:variant>
      <vt:variant>
        <vt:i4>0</vt:i4>
      </vt:variant>
      <vt:variant>
        <vt:i4>5</vt:i4>
      </vt:variant>
      <vt:variant>
        <vt:lpwstr>consultantplus://offline/ref=B315E07D02D10C4E3D79D4841237A4421054FEC792C76588986996359617RBO</vt:lpwstr>
      </vt:variant>
      <vt:variant>
        <vt:lpwstr/>
      </vt:variant>
      <vt:variant>
        <vt:i4>6225924</vt:i4>
      </vt:variant>
      <vt:variant>
        <vt:i4>9</vt:i4>
      </vt:variant>
      <vt:variant>
        <vt:i4>0</vt:i4>
      </vt:variant>
      <vt:variant>
        <vt:i4>5</vt:i4>
      </vt:variant>
      <vt:variant>
        <vt:lpwstr>consultantplus://offline/ref=B315E07D02D10C4E3D79D4841237A4421253FECA9ACD6588986996359617RBO</vt:lpwstr>
      </vt:variant>
      <vt:variant>
        <vt:lpwstr/>
      </vt:variant>
      <vt:variant>
        <vt:i4>6226007</vt:i4>
      </vt:variant>
      <vt:variant>
        <vt:i4>6</vt:i4>
      </vt:variant>
      <vt:variant>
        <vt:i4>0</vt:i4>
      </vt:variant>
      <vt:variant>
        <vt:i4>5</vt:i4>
      </vt:variant>
      <vt:variant>
        <vt:lpwstr>consultantplus://offline/ref=B315E07D02D10C4E3D79D4841237A4421054FEC792C76588986996359617RBO</vt:lpwstr>
      </vt:variant>
      <vt:variant>
        <vt:lpwstr/>
      </vt:variant>
      <vt:variant>
        <vt:i4>3735601</vt:i4>
      </vt:variant>
      <vt:variant>
        <vt:i4>3</vt:i4>
      </vt:variant>
      <vt:variant>
        <vt:i4>0</vt:i4>
      </vt:variant>
      <vt:variant>
        <vt:i4>5</vt:i4>
      </vt:variant>
      <vt:variant>
        <vt:lpwstr>consultantplus://offline/ref=B315E07D02D10C4E3D79D4841237A4421056F9C99ACE658898699635967B78BF0A5B9F68D40CCC9C1DR0O</vt:lpwstr>
      </vt:variant>
      <vt:variant>
        <vt:lpwstr/>
      </vt:variant>
      <vt:variant>
        <vt:i4>3735651</vt:i4>
      </vt:variant>
      <vt:variant>
        <vt:i4>0</vt:i4>
      </vt:variant>
      <vt:variant>
        <vt:i4>0</vt:i4>
      </vt:variant>
      <vt:variant>
        <vt:i4>5</vt:i4>
      </vt:variant>
      <vt:variant>
        <vt:lpwstr>consultantplus://offline/ref=B315E07D02D10C4E3D79D4841237A4421253FFCC90CF658898699635967B78BF0A5B9F68D40DCC9F1DR0O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Астанина Светлана Юрьевна</dc:creator>
  <cp:keywords/>
  <dc:description/>
  <cp:lastModifiedBy>Lenovo 18</cp:lastModifiedBy>
  <cp:revision>7</cp:revision>
  <cp:lastPrinted>2025-09-26T05:35:00Z</cp:lastPrinted>
  <dcterms:created xsi:type="dcterms:W3CDTF">2025-11-02T15:28:00Z</dcterms:created>
  <dcterms:modified xsi:type="dcterms:W3CDTF">2025-11-03T12:46:00Z</dcterms:modified>
</cp:coreProperties>
</file>