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01" w:rsidRDefault="003E3601" w:rsidP="003E3601">
      <w:pPr>
        <w:jc w:val="right"/>
        <w:rPr>
          <w:sz w:val="20"/>
          <w:szCs w:val="20"/>
        </w:rPr>
      </w:pPr>
      <w:r>
        <w:rPr>
          <w:rFonts w:eastAsia="Calibri" w:cs="Calibri"/>
          <w:b/>
          <w:bCs/>
          <w:sz w:val="24"/>
          <w:szCs w:val="24"/>
        </w:rPr>
        <w:t>Приложение №1</w:t>
      </w:r>
    </w:p>
    <w:p w:rsidR="003E3601" w:rsidRDefault="003E3601" w:rsidP="003E3601">
      <w:pPr>
        <w:spacing w:line="69" w:lineRule="exact"/>
        <w:rPr>
          <w:sz w:val="20"/>
          <w:szCs w:val="20"/>
        </w:rPr>
      </w:pPr>
    </w:p>
    <w:p w:rsidR="003E3601" w:rsidRDefault="003E3601" w:rsidP="003E3601">
      <w:pPr>
        <w:jc w:val="right"/>
        <w:rPr>
          <w:sz w:val="20"/>
          <w:szCs w:val="20"/>
        </w:rPr>
      </w:pPr>
      <w:r>
        <w:rPr>
          <w:rFonts w:eastAsia="Calibri" w:cs="Calibri"/>
          <w:sz w:val="24"/>
          <w:szCs w:val="24"/>
        </w:rPr>
        <w:t>к Положению о Комитетах (Комиссиях, Рабочих группах)</w:t>
      </w:r>
    </w:p>
    <w:p w:rsidR="003E3601" w:rsidRDefault="003E3601" w:rsidP="003E3601">
      <w:pPr>
        <w:spacing w:line="2" w:lineRule="exact"/>
        <w:rPr>
          <w:sz w:val="20"/>
          <w:szCs w:val="20"/>
        </w:rPr>
      </w:pPr>
    </w:p>
    <w:p w:rsidR="003E3601" w:rsidRDefault="003E3601" w:rsidP="003E3601">
      <w:pPr>
        <w:jc w:val="right"/>
        <w:rPr>
          <w:sz w:val="20"/>
          <w:szCs w:val="20"/>
        </w:rPr>
      </w:pPr>
      <w:r>
        <w:rPr>
          <w:rFonts w:eastAsia="Calibri" w:cs="Calibri"/>
          <w:sz w:val="24"/>
          <w:szCs w:val="24"/>
        </w:rPr>
        <w:t>Ассоциации специалистов и организаций</w:t>
      </w:r>
    </w:p>
    <w:p w:rsidR="003E3601" w:rsidRDefault="003E3601" w:rsidP="003E3601">
      <w:pPr>
        <w:jc w:val="right"/>
        <w:rPr>
          <w:sz w:val="20"/>
          <w:szCs w:val="20"/>
        </w:rPr>
      </w:pPr>
      <w:r>
        <w:rPr>
          <w:rFonts w:eastAsia="Calibri" w:cs="Calibri"/>
          <w:sz w:val="24"/>
          <w:szCs w:val="24"/>
        </w:rPr>
        <w:t>лабораторной службы</w:t>
      </w:r>
    </w:p>
    <w:p w:rsidR="003E3601" w:rsidRDefault="003E3601" w:rsidP="003E3601">
      <w:pPr>
        <w:jc w:val="right"/>
        <w:rPr>
          <w:sz w:val="20"/>
          <w:szCs w:val="20"/>
        </w:rPr>
      </w:pPr>
      <w:r>
        <w:rPr>
          <w:rFonts w:eastAsia="Calibri" w:cs="Calibri"/>
          <w:sz w:val="24"/>
          <w:szCs w:val="24"/>
        </w:rPr>
        <w:t>«Федерации лабораторной медицины»</w:t>
      </w:r>
    </w:p>
    <w:p w:rsidR="003E3601" w:rsidRDefault="003E3601" w:rsidP="003E3601">
      <w:pPr>
        <w:spacing w:line="200" w:lineRule="exact"/>
        <w:rPr>
          <w:sz w:val="20"/>
          <w:szCs w:val="20"/>
        </w:rPr>
      </w:pPr>
    </w:p>
    <w:p w:rsidR="003E3601" w:rsidRDefault="003E3601" w:rsidP="003E3601">
      <w:pPr>
        <w:ind w:right="-6"/>
        <w:jc w:val="center"/>
        <w:rPr>
          <w:sz w:val="20"/>
          <w:szCs w:val="20"/>
        </w:rPr>
      </w:pPr>
      <w:r>
        <w:rPr>
          <w:rFonts w:eastAsia="Calibri" w:cs="Calibri"/>
          <w:sz w:val="28"/>
          <w:szCs w:val="28"/>
        </w:rPr>
        <w:t>План работ К</w:t>
      </w:r>
      <w:r w:rsidR="0067547E">
        <w:rPr>
          <w:rFonts w:eastAsia="Calibri" w:cs="Calibri"/>
          <w:sz w:val="28"/>
          <w:szCs w:val="28"/>
        </w:rPr>
        <w:t>омитета по преаналитике на 20</w:t>
      </w:r>
      <w:r>
        <w:rPr>
          <w:rFonts w:eastAsia="Calibri" w:cs="Calibri"/>
          <w:sz w:val="28"/>
          <w:szCs w:val="28"/>
        </w:rPr>
        <w:t xml:space="preserve">20 </w:t>
      </w:r>
    </w:p>
    <w:p w:rsidR="003E3601" w:rsidRDefault="003E3601" w:rsidP="003E3601">
      <w:pPr>
        <w:pStyle w:val="a3"/>
      </w:pPr>
    </w:p>
    <w:p w:rsidR="003E3601" w:rsidRDefault="003E3601" w:rsidP="003E3601">
      <w:pPr>
        <w:pStyle w:val="a3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ЦЕЛИ</w:t>
      </w:r>
    </w:p>
    <w:p w:rsidR="003E3601" w:rsidRPr="00F85A1E" w:rsidRDefault="003E3601" w:rsidP="00F85A1E">
      <w:pPr>
        <w:tabs>
          <w:tab w:val="left" w:pos="1728"/>
        </w:tabs>
        <w:jc w:val="both"/>
        <w:rPr>
          <w:sz w:val="28"/>
          <w:szCs w:val="28"/>
        </w:rPr>
      </w:pPr>
      <w:r w:rsidRPr="00BE502E">
        <w:rPr>
          <w:rFonts w:eastAsia="Calibri" w:cs="Calibri"/>
          <w:sz w:val="24"/>
          <w:szCs w:val="24"/>
        </w:rPr>
        <w:t>1.</w:t>
      </w:r>
      <w:r w:rsidR="000F466C">
        <w:rPr>
          <w:rFonts w:eastAsia="Calibri" w:cs="Calibri"/>
          <w:sz w:val="24"/>
          <w:szCs w:val="24"/>
        </w:rPr>
        <w:t xml:space="preserve"> </w:t>
      </w:r>
      <w:r w:rsidR="00BE502E">
        <w:rPr>
          <w:sz w:val="28"/>
          <w:szCs w:val="28"/>
        </w:rPr>
        <w:t>Распространение знаний о важности преаналитического этапа</w:t>
      </w:r>
      <w:r w:rsidR="00BE502E" w:rsidRPr="00BE502E">
        <w:rPr>
          <w:sz w:val="28"/>
          <w:szCs w:val="28"/>
        </w:rPr>
        <w:t xml:space="preserve"> лабораторной диагностики</w:t>
      </w:r>
      <w:r w:rsidR="001211D5">
        <w:rPr>
          <w:sz w:val="28"/>
          <w:szCs w:val="28"/>
        </w:rPr>
        <w:t xml:space="preserve"> в </w:t>
      </w:r>
      <w:r w:rsidR="00BE502E">
        <w:rPr>
          <w:sz w:val="28"/>
          <w:szCs w:val="28"/>
        </w:rPr>
        <w:t>профессиональном сооб</w:t>
      </w:r>
      <w:r w:rsidR="00BF37F6">
        <w:rPr>
          <w:sz w:val="28"/>
          <w:szCs w:val="28"/>
        </w:rPr>
        <w:t>ществе и популяризация знаний</w:t>
      </w:r>
      <w:r w:rsidR="000F466C">
        <w:rPr>
          <w:sz w:val="28"/>
          <w:szCs w:val="28"/>
        </w:rPr>
        <w:t xml:space="preserve"> среди населения</w:t>
      </w:r>
      <w:r w:rsidR="00F85A1E">
        <w:rPr>
          <w:sz w:val="28"/>
          <w:szCs w:val="28"/>
        </w:rPr>
        <w:t>.</w:t>
      </w:r>
    </w:p>
    <w:p w:rsidR="003E3601" w:rsidRDefault="003E3601" w:rsidP="000F466C">
      <w:pPr>
        <w:tabs>
          <w:tab w:val="left" w:pos="1728"/>
        </w:tabs>
        <w:jc w:val="both"/>
        <w:rPr>
          <w:sz w:val="28"/>
          <w:szCs w:val="28"/>
        </w:rPr>
      </w:pPr>
      <w:r w:rsidRPr="000F466C">
        <w:rPr>
          <w:rFonts w:eastAsia="Calibri" w:cs="Calibri"/>
          <w:sz w:val="24"/>
          <w:szCs w:val="24"/>
        </w:rPr>
        <w:t>2.</w:t>
      </w:r>
      <w:r w:rsidR="000F466C">
        <w:rPr>
          <w:rFonts w:eastAsia="Calibri" w:cs="Calibri"/>
          <w:sz w:val="24"/>
          <w:szCs w:val="24"/>
        </w:rPr>
        <w:t xml:space="preserve"> </w:t>
      </w:r>
      <w:r w:rsidR="000F466C" w:rsidRPr="000F466C">
        <w:rPr>
          <w:sz w:val="28"/>
          <w:szCs w:val="28"/>
        </w:rPr>
        <w:t>Определение лучшей практики выполнения преаналитических процеду</w:t>
      </w:r>
      <w:r w:rsidR="000F466C">
        <w:rPr>
          <w:sz w:val="28"/>
          <w:szCs w:val="28"/>
        </w:rPr>
        <w:t>р с использованием</w:t>
      </w:r>
      <w:r w:rsidR="000F466C" w:rsidRPr="000F466C">
        <w:rPr>
          <w:sz w:val="28"/>
          <w:szCs w:val="28"/>
        </w:rPr>
        <w:t xml:space="preserve"> международного </w:t>
      </w:r>
      <w:r w:rsidR="000F466C">
        <w:rPr>
          <w:sz w:val="28"/>
          <w:szCs w:val="28"/>
        </w:rPr>
        <w:t xml:space="preserve">и российского </w:t>
      </w:r>
      <w:r w:rsidR="000F466C" w:rsidRPr="000F466C">
        <w:rPr>
          <w:sz w:val="28"/>
          <w:szCs w:val="28"/>
        </w:rPr>
        <w:t>опы</w:t>
      </w:r>
      <w:r w:rsidR="00630094">
        <w:rPr>
          <w:sz w:val="28"/>
          <w:szCs w:val="28"/>
        </w:rPr>
        <w:t xml:space="preserve">та. Внедрение современных эффективных </w:t>
      </w:r>
      <w:r w:rsidR="000F466C" w:rsidRPr="001211D5">
        <w:rPr>
          <w:sz w:val="28"/>
          <w:szCs w:val="28"/>
        </w:rPr>
        <w:t>практик в работу медици</w:t>
      </w:r>
      <w:r w:rsidR="00BF37F6" w:rsidRPr="001211D5">
        <w:rPr>
          <w:sz w:val="28"/>
          <w:szCs w:val="28"/>
        </w:rPr>
        <w:t>н</w:t>
      </w:r>
      <w:r w:rsidR="000F466C" w:rsidRPr="001211D5">
        <w:rPr>
          <w:sz w:val="28"/>
          <w:szCs w:val="28"/>
        </w:rPr>
        <w:t>ских организаций.</w:t>
      </w:r>
    </w:p>
    <w:p w:rsidR="00B17CC8" w:rsidRPr="001211D5" w:rsidRDefault="00B17CC8" w:rsidP="000F466C">
      <w:pPr>
        <w:tabs>
          <w:tab w:val="left" w:pos="17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Обучение и </w:t>
      </w:r>
      <w:r w:rsidR="000C1B4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обмен</w:t>
      </w:r>
      <w:r w:rsidR="000C1B46">
        <w:rPr>
          <w:sz w:val="28"/>
          <w:szCs w:val="28"/>
        </w:rPr>
        <w:t>а</w:t>
      </w:r>
      <w:r>
        <w:rPr>
          <w:sz w:val="28"/>
          <w:szCs w:val="28"/>
        </w:rPr>
        <w:t xml:space="preserve"> опытом специалистов клинической лабораторной диагностики, медицинских сестер, администрации</w:t>
      </w:r>
      <w:r w:rsidR="00B90B0D">
        <w:rPr>
          <w:sz w:val="28"/>
          <w:szCs w:val="28"/>
        </w:rPr>
        <w:t xml:space="preserve"> медицинских учреждений.</w:t>
      </w:r>
    </w:p>
    <w:p w:rsidR="003E3601" w:rsidRPr="001211D5" w:rsidRDefault="00B17CC8" w:rsidP="001211D5">
      <w:pPr>
        <w:tabs>
          <w:tab w:val="left" w:pos="1728"/>
        </w:tabs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>4</w:t>
      </w:r>
      <w:r w:rsidR="003E3601" w:rsidRPr="001211D5">
        <w:rPr>
          <w:rFonts w:eastAsia="Calibri" w:cs="Calibri"/>
          <w:sz w:val="28"/>
          <w:szCs w:val="28"/>
        </w:rPr>
        <w:t xml:space="preserve">.  </w:t>
      </w:r>
      <w:r w:rsidR="001211D5" w:rsidRPr="001211D5">
        <w:rPr>
          <w:rFonts w:eastAsia="Calibri" w:cs="Calibri"/>
          <w:sz w:val="28"/>
          <w:szCs w:val="28"/>
        </w:rPr>
        <w:t>Совершенствование нормативной базы по преаналитике</w:t>
      </w:r>
    </w:p>
    <w:p w:rsidR="003E3601" w:rsidRDefault="003E3601" w:rsidP="003E3601">
      <w:pPr>
        <w:rPr>
          <w:rFonts w:eastAsia="Calibri" w:cs="Calibri"/>
          <w:sz w:val="24"/>
          <w:szCs w:val="24"/>
        </w:rPr>
      </w:pPr>
      <w:proofErr w:type="gramStart"/>
      <w:r>
        <w:rPr>
          <w:rFonts w:eastAsia="Calibri" w:cs="Calibri"/>
          <w:sz w:val="24"/>
          <w:szCs w:val="24"/>
        </w:rPr>
        <w:t>З</w:t>
      </w:r>
      <w:proofErr w:type="gramEnd"/>
      <w:r>
        <w:rPr>
          <w:rFonts w:eastAsia="Calibri" w:cs="Calibri"/>
          <w:sz w:val="24"/>
          <w:szCs w:val="24"/>
        </w:rPr>
        <w:t xml:space="preserve"> А Д А Ч И</w:t>
      </w:r>
      <w:r w:rsidR="001211D5">
        <w:rPr>
          <w:rFonts w:eastAsia="Calibri" w:cs="Calibri"/>
          <w:sz w:val="24"/>
          <w:szCs w:val="24"/>
        </w:rPr>
        <w:t>:</w:t>
      </w:r>
    </w:p>
    <w:p w:rsidR="001211D5" w:rsidRPr="0067547E" w:rsidRDefault="001211D5" w:rsidP="00A212C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211D5">
        <w:rPr>
          <w:rFonts w:asciiTheme="minorHAnsi" w:hAnsiTheme="minorHAnsi" w:cstheme="minorHAnsi"/>
          <w:sz w:val="28"/>
          <w:szCs w:val="28"/>
        </w:rPr>
        <w:t>Сформировать рабочую группу по совершенствованию нормативной базы по преаналитике из состава комитета по преаналитике и других комитетов ФЛМ, вовлеченных в процесс подготовки номенклатурных документов и связанных с юридическим сопровождением этих документов</w:t>
      </w:r>
      <w:r w:rsidR="00CB68EF">
        <w:rPr>
          <w:rFonts w:asciiTheme="minorHAnsi" w:hAnsiTheme="minorHAnsi" w:cstheme="minorHAnsi"/>
          <w:sz w:val="28"/>
          <w:szCs w:val="28"/>
        </w:rPr>
        <w:t xml:space="preserve"> (исполнение Резолюции 5 Конгресса лабораторной </w:t>
      </w:r>
      <w:r w:rsidR="00CB68EF" w:rsidRPr="0067547E">
        <w:rPr>
          <w:rFonts w:asciiTheme="minorHAnsi" w:hAnsiTheme="minorHAnsi" w:cstheme="minorHAnsi"/>
          <w:sz w:val="28"/>
          <w:szCs w:val="28"/>
        </w:rPr>
        <w:t>медицины, 2019)</w:t>
      </w:r>
      <w:r w:rsidRPr="0067547E">
        <w:rPr>
          <w:rFonts w:asciiTheme="minorHAnsi" w:hAnsiTheme="minorHAnsi" w:cstheme="minorHAnsi"/>
          <w:sz w:val="28"/>
          <w:szCs w:val="28"/>
        </w:rPr>
        <w:t>.</w:t>
      </w:r>
    </w:p>
    <w:p w:rsidR="001211D5" w:rsidRPr="0067547E" w:rsidRDefault="00A212CA" w:rsidP="001D504E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67547E">
        <w:rPr>
          <w:rFonts w:cstheme="minorHAnsi"/>
          <w:sz w:val="28"/>
          <w:szCs w:val="28"/>
        </w:rPr>
        <w:t>Принимать у</w:t>
      </w:r>
      <w:r w:rsidR="001211D5" w:rsidRPr="0067547E">
        <w:rPr>
          <w:rFonts w:cstheme="minorHAnsi"/>
          <w:sz w:val="28"/>
          <w:szCs w:val="28"/>
        </w:rPr>
        <w:t>частие в конферен</w:t>
      </w:r>
      <w:r w:rsidR="00C67FAB" w:rsidRPr="0067547E">
        <w:rPr>
          <w:rFonts w:cstheme="minorHAnsi"/>
          <w:sz w:val="28"/>
          <w:szCs w:val="28"/>
        </w:rPr>
        <w:t>циях, форумах, семинарах</w:t>
      </w:r>
      <w:r w:rsidR="000C1B46" w:rsidRPr="0067547E">
        <w:rPr>
          <w:rFonts w:cstheme="minorHAnsi"/>
          <w:sz w:val="28"/>
          <w:szCs w:val="28"/>
        </w:rPr>
        <w:t>, вебинарах</w:t>
      </w:r>
      <w:r w:rsidR="00C67FAB" w:rsidRPr="0067547E">
        <w:rPr>
          <w:rFonts w:cstheme="minorHAnsi"/>
          <w:sz w:val="28"/>
          <w:szCs w:val="28"/>
        </w:rPr>
        <w:t xml:space="preserve"> в РФ и за рубежом.</w:t>
      </w:r>
    </w:p>
    <w:p w:rsidR="00C67FAB" w:rsidRPr="0067547E" w:rsidRDefault="00C67FAB" w:rsidP="001D504E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67547E">
        <w:rPr>
          <w:rFonts w:cstheme="minorHAnsi"/>
          <w:sz w:val="28"/>
          <w:szCs w:val="28"/>
        </w:rPr>
        <w:t>Подобрать материалы по преаналитике в специализированный номер журнала «Лабораторная служба»</w:t>
      </w:r>
    </w:p>
    <w:p w:rsidR="00CA7958" w:rsidRPr="00B90B0D" w:rsidRDefault="00235384" w:rsidP="001D504E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</w:rPr>
        <w:t>Пересмотреть</w:t>
      </w:r>
      <w:r w:rsidR="00CB68EF" w:rsidRPr="00E178D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методические рекомендации</w:t>
      </w:r>
      <w:r w:rsidR="00E178D2" w:rsidRPr="00E178D2">
        <w:rPr>
          <w:rFonts w:asciiTheme="minorHAnsi" w:hAnsiTheme="minorHAnsi" w:cstheme="minorHAnsi"/>
          <w:sz w:val="28"/>
          <w:szCs w:val="28"/>
        </w:rPr>
        <w:t xml:space="preserve"> «</w:t>
      </w:r>
      <w:r w:rsidR="0067547E" w:rsidRPr="00E178D2">
        <w:rPr>
          <w:rFonts w:asciiTheme="minorHAnsi" w:hAnsiTheme="minorHAnsi"/>
          <w:sz w:val="28"/>
          <w:szCs w:val="28"/>
        </w:rPr>
        <w:t xml:space="preserve">Обеспечение качества сбора первичных биологических образцов для лабораторных исследований при оказании экстренной и неотложной помощи», </w:t>
      </w:r>
      <w:r w:rsidR="00A749F9">
        <w:rPr>
          <w:rFonts w:asciiTheme="minorHAnsi" w:hAnsiTheme="minorHAnsi"/>
          <w:sz w:val="28"/>
          <w:szCs w:val="28"/>
        </w:rPr>
        <w:lastRenderedPageBreak/>
        <w:t xml:space="preserve">редакция </w:t>
      </w:r>
      <w:r w:rsidR="0067547E" w:rsidRPr="00E178D2">
        <w:rPr>
          <w:rFonts w:asciiTheme="minorHAnsi" w:hAnsiTheme="minorHAnsi"/>
          <w:sz w:val="28"/>
          <w:szCs w:val="28"/>
        </w:rPr>
        <w:t>2016</w:t>
      </w:r>
      <w:r w:rsidR="00A749F9">
        <w:rPr>
          <w:rFonts w:asciiTheme="minorHAnsi" w:hAnsiTheme="minorHAnsi"/>
          <w:sz w:val="28"/>
          <w:szCs w:val="28"/>
        </w:rPr>
        <w:t xml:space="preserve">, </w:t>
      </w:r>
      <w:r w:rsidR="00E178D2">
        <w:rPr>
          <w:rFonts w:asciiTheme="minorHAnsi" w:hAnsiTheme="minorHAnsi"/>
          <w:sz w:val="28"/>
          <w:szCs w:val="28"/>
        </w:rPr>
        <w:t xml:space="preserve">и </w:t>
      </w:r>
      <w:r w:rsidR="00081033">
        <w:rPr>
          <w:rFonts w:asciiTheme="minorHAnsi" w:hAnsiTheme="minorHAnsi"/>
          <w:sz w:val="28"/>
          <w:szCs w:val="28"/>
        </w:rPr>
        <w:t xml:space="preserve">завершить работу </w:t>
      </w:r>
      <w:r w:rsidR="00E178D2">
        <w:rPr>
          <w:rFonts w:asciiTheme="minorHAnsi" w:hAnsiTheme="minorHAnsi"/>
          <w:sz w:val="28"/>
          <w:szCs w:val="28"/>
        </w:rPr>
        <w:t>по разработке</w:t>
      </w:r>
      <w:r w:rsidR="00E178D2" w:rsidRPr="00E178D2">
        <w:rPr>
          <w:rFonts w:asciiTheme="minorHAnsi" w:hAnsiTheme="minorHAnsi"/>
          <w:sz w:val="28"/>
          <w:szCs w:val="28"/>
        </w:rPr>
        <w:t xml:space="preserve"> практических рекомен</w:t>
      </w:r>
      <w:r w:rsidR="00E178D2">
        <w:rPr>
          <w:rFonts w:asciiTheme="minorHAnsi" w:hAnsiTheme="minorHAnsi"/>
          <w:sz w:val="28"/>
          <w:szCs w:val="28"/>
        </w:rPr>
        <w:t>даций по взятию крови из вены (ф</w:t>
      </w:r>
      <w:r w:rsidR="00E178D2" w:rsidRPr="00E178D2">
        <w:rPr>
          <w:rFonts w:asciiTheme="minorHAnsi" w:hAnsiTheme="minorHAnsi"/>
          <w:sz w:val="28"/>
          <w:szCs w:val="28"/>
        </w:rPr>
        <w:t>леботомии)</w:t>
      </w:r>
      <w:r w:rsidR="00E178D2">
        <w:rPr>
          <w:rFonts w:asciiTheme="minorHAnsi" w:hAnsiTheme="minorHAnsi"/>
          <w:sz w:val="28"/>
          <w:szCs w:val="28"/>
        </w:rPr>
        <w:t>.</w:t>
      </w:r>
    </w:p>
    <w:p w:rsidR="001D504E" w:rsidRDefault="001D504E" w:rsidP="0067547E">
      <w:pPr>
        <w:pStyle w:val="a5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Подготовить и провести анкетирование по преаналитическим практикам для КДЛ – до 01.09.20</w:t>
      </w:r>
    </w:p>
    <w:p w:rsidR="00630094" w:rsidRPr="00E178D2" w:rsidRDefault="00630094" w:rsidP="0067547E">
      <w:pPr>
        <w:pStyle w:val="a5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Разработать практическое руководство по флеботомии до конца 2020 </w:t>
      </w:r>
    </w:p>
    <w:p w:rsidR="003E3601" w:rsidRDefault="00243B47" w:rsidP="00243B47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ПЛАН-ГРАФИК работ на 2020 </w:t>
      </w:r>
      <w:r w:rsidR="003E3601">
        <w:rPr>
          <w:rFonts w:eastAsia="Calibri" w:cs="Calibri"/>
          <w:sz w:val="28"/>
          <w:szCs w:val="28"/>
        </w:rPr>
        <w:t>г</w:t>
      </w:r>
    </w:p>
    <w:tbl>
      <w:tblPr>
        <w:tblStyle w:val="a4"/>
        <w:tblW w:w="0" w:type="auto"/>
        <w:tblInd w:w="107" w:type="dxa"/>
        <w:tblLook w:val="04A0" w:firstRow="1" w:lastRow="0" w:firstColumn="1" w:lastColumn="0" w:noHBand="0" w:noVBand="1"/>
      </w:tblPr>
      <w:tblGrid>
        <w:gridCol w:w="5772"/>
        <w:gridCol w:w="1870"/>
        <w:gridCol w:w="1822"/>
      </w:tblGrid>
      <w:tr w:rsidR="003E3601" w:rsidRPr="00243B47" w:rsidTr="0080133F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1" w:rsidRPr="00243B47" w:rsidRDefault="003E3601" w:rsidP="00E12683">
            <w:pPr>
              <w:tabs>
                <w:tab w:val="left" w:pos="5484"/>
              </w:tabs>
              <w:rPr>
                <w:sz w:val="24"/>
                <w:szCs w:val="24"/>
              </w:rPr>
            </w:pPr>
            <w:r w:rsidRPr="00243B47">
              <w:rPr>
                <w:rFonts w:eastAsia="Calibri" w:cs="Calibri"/>
                <w:b/>
                <w:bCs/>
                <w:sz w:val="24"/>
                <w:szCs w:val="24"/>
                <w:vertAlign w:val="superscript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1" w:rsidRPr="00243B47" w:rsidRDefault="003E3601" w:rsidP="00E12683">
            <w:pPr>
              <w:tabs>
                <w:tab w:val="left" w:pos="5484"/>
              </w:tabs>
              <w:rPr>
                <w:rFonts w:eastAsia="Calibri" w:cs="Calibri"/>
                <w:b/>
                <w:bCs/>
                <w:sz w:val="24"/>
                <w:szCs w:val="24"/>
                <w:vertAlign w:val="superscript"/>
              </w:rPr>
            </w:pPr>
            <w:r w:rsidRPr="00243B47">
              <w:rPr>
                <w:rFonts w:eastAsia="Calibri" w:cs="Calibri"/>
                <w:sz w:val="24"/>
                <w:szCs w:val="24"/>
              </w:rPr>
              <w:t>Ответственный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1" w:rsidRPr="00243B47" w:rsidRDefault="003E3601" w:rsidP="00E12683">
            <w:pPr>
              <w:tabs>
                <w:tab w:val="left" w:pos="5484"/>
              </w:tabs>
              <w:rPr>
                <w:rFonts w:eastAsia="Calibri" w:cs="Calibri"/>
                <w:b/>
                <w:bCs/>
                <w:sz w:val="24"/>
                <w:szCs w:val="24"/>
                <w:vertAlign w:val="superscript"/>
              </w:rPr>
            </w:pPr>
            <w:r w:rsidRPr="00243B47">
              <w:rPr>
                <w:rFonts w:eastAsia="Calibri" w:cs="Calibri"/>
                <w:sz w:val="24"/>
                <w:szCs w:val="24"/>
              </w:rPr>
              <w:t>Срок</w:t>
            </w:r>
          </w:p>
        </w:tc>
      </w:tr>
      <w:tr w:rsidR="003E3601" w:rsidRPr="00243B47" w:rsidTr="0080133F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1" w:rsidRPr="00243B47" w:rsidRDefault="0080133F" w:rsidP="00E12683">
            <w:pPr>
              <w:rPr>
                <w:sz w:val="24"/>
                <w:szCs w:val="24"/>
              </w:rPr>
            </w:pPr>
            <w:r w:rsidRPr="00243B47">
              <w:rPr>
                <w:sz w:val="24"/>
                <w:szCs w:val="24"/>
              </w:rPr>
              <w:t xml:space="preserve">Заседание комитета по преаналитике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1" w:rsidRPr="00243B47" w:rsidRDefault="0080133F" w:rsidP="00E12683">
            <w:pPr>
              <w:rPr>
                <w:sz w:val="24"/>
                <w:szCs w:val="24"/>
              </w:rPr>
            </w:pPr>
            <w:r w:rsidRPr="00243B47">
              <w:rPr>
                <w:sz w:val="24"/>
                <w:szCs w:val="24"/>
              </w:rPr>
              <w:t>Ковалевская С. Н., Жандарова А. Д.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1" w:rsidRPr="00243B47" w:rsidRDefault="0067547E" w:rsidP="00E1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</w:t>
            </w:r>
            <w:r w:rsidR="0080133F" w:rsidRPr="00243B47">
              <w:rPr>
                <w:sz w:val="24"/>
                <w:szCs w:val="24"/>
              </w:rPr>
              <w:t>, Москва</w:t>
            </w:r>
          </w:p>
        </w:tc>
      </w:tr>
      <w:tr w:rsidR="0080133F" w:rsidRPr="00243B47" w:rsidTr="0080133F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F" w:rsidRPr="00243B47" w:rsidRDefault="0080133F" w:rsidP="00E12683">
            <w:pPr>
              <w:rPr>
                <w:sz w:val="24"/>
                <w:szCs w:val="24"/>
              </w:rPr>
            </w:pPr>
            <w:r w:rsidRPr="00243B47">
              <w:rPr>
                <w:sz w:val="24"/>
                <w:szCs w:val="24"/>
              </w:rPr>
              <w:t xml:space="preserve">Участие в европейской конференции по гемолизу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F" w:rsidRPr="00243B47" w:rsidRDefault="0080133F" w:rsidP="00E12683">
            <w:pPr>
              <w:rPr>
                <w:sz w:val="24"/>
                <w:szCs w:val="24"/>
              </w:rPr>
            </w:pPr>
            <w:r w:rsidRPr="00243B47">
              <w:rPr>
                <w:sz w:val="24"/>
                <w:szCs w:val="24"/>
              </w:rPr>
              <w:t>Ковалевская С. Н.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F" w:rsidRPr="00243B47" w:rsidRDefault="00A749F9" w:rsidP="00E1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24, </w:t>
            </w:r>
            <w:r w:rsidR="0080133F" w:rsidRPr="00243B47">
              <w:rPr>
                <w:sz w:val="24"/>
                <w:szCs w:val="24"/>
              </w:rPr>
              <w:t>25 марта, Париж</w:t>
            </w:r>
          </w:p>
        </w:tc>
      </w:tr>
      <w:tr w:rsidR="0080133F" w:rsidRPr="00243B47" w:rsidTr="0080133F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F" w:rsidRPr="00243B47" w:rsidRDefault="0080133F" w:rsidP="00E12683">
            <w:pPr>
              <w:rPr>
                <w:sz w:val="24"/>
                <w:szCs w:val="24"/>
              </w:rPr>
            </w:pPr>
            <w:r w:rsidRPr="00243B47">
              <w:rPr>
                <w:sz w:val="24"/>
                <w:szCs w:val="24"/>
              </w:rPr>
              <w:t>Участие во 2 клинико-лабораторном форуме специалистов лабораторной медицины, заседание комитета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F" w:rsidRPr="00243B47" w:rsidRDefault="0080133F" w:rsidP="00E12683">
            <w:pPr>
              <w:rPr>
                <w:sz w:val="24"/>
                <w:szCs w:val="24"/>
              </w:rPr>
            </w:pPr>
            <w:r w:rsidRPr="00243B47">
              <w:rPr>
                <w:sz w:val="24"/>
                <w:szCs w:val="24"/>
              </w:rPr>
              <w:t xml:space="preserve">Все члены комитета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F" w:rsidRPr="00243B47" w:rsidRDefault="0080133F" w:rsidP="00E12683">
            <w:pPr>
              <w:rPr>
                <w:sz w:val="24"/>
                <w:szCs w:val="24"/>
              </w:rPr>
            </w:pPr>
            <w:r w:rsidRPr="00243B47">
              <w:rPr>
                <w:sz w:val="24"/>
                <w:szCs w:val="24"/>
              </w:rPr>
              <w:t>26.06.20, СПб</w:t>
            </w:r>
          </w:p>
        </w:tc>
      </w:tr>
      <w:tr w:rsidR="0080133F" w:rsidRPr="00243B47" w:rsidTr="0080133F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F" w:rsidRPr="00243B47" w:rsidRDefault="0080133F" w:rsidP="00E12683">
            <w:pPr>
              <w:rPr>
                <w:sz w:val="24"/>
                <w:szCs w:val="24"/>
              </w:rPr>
            </w:pPr>
            <w:r w:rsidRPr="00243B47">
              <w:rPr>
                <w:sz w:val="24"/>
                <w:szCs w:val="24"/>
              </w:rPr>
              <w:t xml:space="preserve">Участие в 6 РКЛМ, </w:t>
            </w:r>
            <w:r w:rsidR="000F610B" w:rsidRPr="00243B47">
              <w:rPr>
                <w:sz w:val="24"/>
                <w:szCs w:val="24"/>
              </w:rPr>
              <w:t xml:space="preserve">формирование программы 2 форума по преаналитике, </w:t>
            </w:r>
            <w:r w:rsidRPr="00243B47">
              <w:rPr>
                <w:sz w:val="24"/>
                <w:szCs w:val="24"/>
              </w:rPr>
              <w:t>заседание комитета</w:t>
            </w:r>
            <w:r w:rsidR="000F610B" w:rsidRPr="00243B47">
              <w:rPr>
                <w:sz w:val="24"/>
                <w:szCs w:val="24"/>
              </w:rPr>
              <w:t xml:space="preserve"> по преаналитике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F" w:rsidRPr="00243B47" w:rsidRDefault="0080133F" w:rsidP="00E773FB">
            <w:pPr>
              <w:rPr>
                <w:sz w:val="24"/>
                <w:szCs w:val="24"/>
              </w:rPr>
            </w:pPr>
            <w:r w:rsidRPr="00243B47">
              <w:rPr>
                <w:sz w:val="24"/>
                <w:szCs w:val="24"/>
              </w:rPr>
              <w:t xml:space="preserve">Все члены комитета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F" w:rsidRPr="00243B47" w:rsidRDefault="0067547E" w:rsidP="00E1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="0080133F" w:rsidRPr="00243B47">
              <w:rPr>
                <w:sz w:val="24"/>
                <w:szCs w:val="24"/>
              </w:rPr>
              <w:t>.10.20</w:t>
            </w:r>
            <w:r w:rsidR="00A20496" w:rsidRPr="00243B47">
              <w:rPr>
                <w:sz w:val="24"/>
                <w:szCs w:val="24"/>
              </w:rPr>
              <w:t>, Москва</w:t>
            </w:r>
          </w:p>
        </w:tc>
      </w:tr>
    </w:tbl>
    <w:p w:rsidR="003E3601" w:rsidRDefault="003E3601" w:rsidP="003E3601">
      <w:pPr>
        <w:spacing w:line="20" w:lineRule="exact"/>
        <w:rPr>
          <w:sz w:val="20"/>
          <w:szCs w:val="20"/>
        </w:rPr>
      </w:pPr>
    </w:p>
    <w:p w:rsidR="003E3601" w:rsidRDefault="003E3601" w:rsidP="003E3601">
      <w:pPr>
        <w:ind w:left="7"/>
        <w:rPr>
          <w:rFonts w:eastAsia="Calibri" w:cs="Calibri"/>
          <w:sz w:val="24"/>
          <w:szCs w:val="24"/>
        </w:rPr>
      </w:pPr>
    </w:p>
    <w:p w:rsidR="003E3601" w:rsidRDefault="003E3601" w:rsidP="003E3601">
      <w:pPr>
        <w:ind w:left="7"/>
        <w:rPr>
          <w:sz w:val="20"/>
          <w:szCs w:val="20"/>
        </w:rPr>
      </w:pPr>
      <w:r>
        <w:rPr>
          <w:rFonts w:eastAsia="Calibri" w:cs="Calibri"/>
          <w:sz w:val="24"/>
          <w:szCs w:val="24"/>
        </w:rPr>
        <w:t>БЮДЖЕТ</w:t>
      </w:r>
    </w:p>
    <w:p w:rsidR="003E3601" w:rsidRDefault="003E3601" w:rsidP="003E3601">
      <w:pPr>
        <w:spacing w:line="200" w:lineRule="exact"/>
        <w:rPr>
          <w:sz w:val="20"/>
          <w:szCs w:val="20"/>
        </w:rPr>
      </w:pPr>
    </w:p>
    <w:p w:rsidR="003E3601" w:rsidRDefault="003E3601" w:rsidP="003E3601">
      <w:pPr>
        <w:spacing w:line="200" w:lineRule="exact"/>
        <w:rPr>
          <w:sz w:val="20"/>
          <w:szCs w:val="20"/>
        </w:rPr>
      </w:pPr>
    </w:p>
    <w:p w:rsidR="003E3601" w:rsidRDefault="003E3601" w:rsidP="003E3601">
      <w:pPr>
        <w:spacing w:line="200" w:lineRule="exact"/>
        <w:rPr>
          <w:sz w:val="20"/>
          <w:szCs w:val="20"/>
        </w:rPr>
      </w:pPr>
    </w:p>
    <w:p w:rsidR="003E3601" w:rsidRPr="00A20496" w:rsidRDefault="00A20496" w:rsidP="00A20496">
      <w:pPr>
        <w:tabs>
          <w:tab w:val="left" w:pos="4306"/>
        </w:tabs>
        <w:spacing w:line="242" w:lineRule="auto"/>
        <w:ind w:left="4327" w:right="1300" w:hanging="4319"/>
        <w:jc w:val="right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Председатель комитета                                                                                       Ковалевская С. Н.</w:t>
      </w:r>
      <w:r w:rsidR="00284815">
        <w:rPr>
          <w:rFonts w:eastAsia="Calibri" w:cs="Calibri"/>
          <w:b/>
          <w:bCs/>
          <w:sz w:val="24"/>
          <w:szCs w:val="24"/>
        </w:rPr>
        <w:t>, 25.11.19</w:t>
      </w:r>
    </w:p>
    <w:p w:rsidR="003E3601" w:rsidRDefault="003E3601" w:rsidP="00A20496">
      <w:pPr>
        <w:jc w:val="right"/>
        <w:rPr>
          <w:rFonts w:eastAsia="Calibri" w:cs="Calibri"/>
          <w:b/>
          <w:bCs/>
          <w:sz w:val="24"/>
          <w:szCs w:val="24"/>
        </w:rPr>
      </w:pPr>
    </w:p>
    <w:p w:rsidR="003E3601" w:rsidRDefault="003E3601" w:rsidP="003E3601">
      <w:pPr>
        <w:jc w:val="right"/>
        <w:rPr>
          <w:rFonts w:eastAsia="Calibri" w:cs="Calibri"/>
          <w:b/>
          <w:bCs/>
          <w:sz w:val="24"/>
          <w:szCs w:val="24"/>
        </w:rPr>
      </w:pPr>
    </w:p>
    <w:p w:rsidR="00874BD8" w:rsidRDefault="00874BD8"/>
    <w:sectPr w:rsidR="00874BD8" w:rsidSect="0055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4A3"/>
    <w:multiLevelType w:val="hybridMultilevel"/>
    <w:tmpl w:val="587ADD84"/>
    <w:lvl w:ilvl="0" w:tplc="A8DEB66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404A"/>
    <w:multiLevelType w:val="hybridMultilevel"/>
    <w:tmpl w:val="90327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56B8"/>
    <w:multiLevelType w:val="hybridMultilevel"/>
    <w:tmpl w:val="EAE2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3060A"/>
    <w:multiLevelType w:val="hybridMultilevel"/>
    <w:tmpl w:val="6D001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601"/>
    <w:rsid w:val="00081033"/>
    <w:rsid w:val="000C1B46"/>
    <w:rsid w:val="000F466C"/>
    <w:rsid w:val="000F610B"/>
    <w:rsid w:val="001211D5"/>
    <w:rsid w:val="001D504E"/>
    <w:rsid w:val="001E7CFE"/>
    <w:rsid w:val="00235384"/>
    <w:rsid w:val="00243B47"/>
    <w:rsid w:val="00284815"/>
    <w:rsid w:val="003E3601"/>
    <w:rsid w:val="005537D4"/>
    <w:rsid w:val="00630094"/>
    <w:rsid w:val="00630285"/>
    <w:rsid w:val="0067547E"/>
    <w:rsid w:val="0080133F"/>
    <w:rsid w:val="00874BD8"/>
    <w:rsid w:val="00A20496"/>
    <w:rsid w:val="00A212CA"/>
    <w:rsid w:val="00A749F9"/>
    <w:rsid w:val="00B17CC8"/>
    <w:rsid w:val="00B90B0D"/>
    <w:rsid w:val="00BE502E"/>
    <w:rsid w:val="00BF37F6"/>
    <w:rsid w:val="00C67FAB"/>
    <w:rsid w:val="00CA7958"/>
    <w:rsid w:val="00CB68EF"/>
    <w:rsid w:val="00D85D24"/>
    <w:rsid w:val="00DB4C0B"/>
    <w:rsid w:val="00E178D2"/>
    <w:rsid w:val="00F85A1E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60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3E36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502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2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27</cp:revision>
  <dcterms:created xsi:type="dcterms:W3CDTF">2019-11-20T22:56:00Z</dcterms:created>
  <dcterms:modified xsi:type="dcterms:W3CDTF">2020-04-20T14:46:00Z</dcterms:modified>
</cp:coreProperties>
</file>