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Федерального фонда </w:t>
      </w:r>
    </w:p>
    <w:p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медицинского страхования</w:t>
      </w:r>
    </w:p>
    <w:p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________________ 2026 г. N ___н</w:t>
      </w:r>
    </w:p>
    <w:p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Изменения, </w:t>
      </w:r>
      <w:r w:rsidRPr="002B3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которые вносятся в приказ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приложении № 1 приказа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 (далее – Приказ об отчетности ЗПЗ):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таблице 1 «Обращения застрахованных лиц»: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строку 4.6.1 исключить;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строкой 4.5.2 следующего содержания</w:t>
      </w:r>
    </w:p>
    <w:tbl>
      <w:tblPr>
        <w:tblStyle w:val="ae"/>
        <w:tblW w:w="10485" w:type="dxa"/>
        <w:tblLook w:val="04A0"/>
      </w:tblPr>
      <w:tblGrid>
        <w:gridCol w:w="2263"/>
        <w:gridCol w:w="1142"/>
        <w:gridCol w:w="932"/>
        <w:gridCol w:w="932"/>
        <w:gridCol w:w="955"/>
        <w:gridCol w:w="932"/>
        <w:gridCol w:w="932"/>
        <w:gridCol w:w="955"/>
        <w:gridCol w:w="932"/>
        <w:gridCol w:w="510"/>
      </w:tblGrid>
      <w:tr w:rsidR="002B3025" w:rsidRPr="002B3025" w:rsidTr="00922F68">
        <w:tc>
          <w:tcPr>
            <w:tcW w:w="2263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сроках ожидания медицинской помощи</w:t>
            </w:r>
          </w:p>
        </w:tc>
        <w:tc>
          <w:tcPr>
            <w:tcW w:w="1142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4.5.2</w:t>
            </w:r>
          </w:p>
        </w:tc>
        <w:tc>
          <w:tcPr>
            <w:tcW w:w="932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2B3025" w:rsidRPr="002B3025" w:rsidRDefault="002B3025" w:rsidP="00922F68">
            <w:pPr>
              <w:widowControl w:val="0"/>
              <w:autoSpaceDE w:val="0"/>
              <w:autoSpaceDN w:val="0"/>
              <w:spacing w:before="200"/>
              <w:ind w:righ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строкой 4.17 следующего содержания:</w:t>
      </w:r>
    </w:p>
    <w:tbl>
      <w:tblPr>
        <w:tblStyle w:val="ae"/>
        <w:tblW w:w="10485" w:type="dxa"/>
        <w:tblLook w:val="04A0"/>
      </w:tblPr>
      <w:tblGrid>
        <w:gridCol w:w="2547"/>
        <w:gridCol w:w="1114"/>
        <w:gridCol w:w="888"/>
        <w:gridCol w:w="900"/>
        <w:gridCol w:w="909"/>
        <w:gridCol w:w="888"/>
        <w:gridCol w:w="888"/>
        <w:gridCol w:w="909"/>
        <w:gridCol w:w="888"/>
        <w:gridCol w:w="554"/>
      </w:tblGrid>
      <w:tr w:rsidR="002B3025" w:rsidRPr="002B3025" w:rsidTr="00922F68">
        <w:tc>
          <w:tcPr>
            <w:tcW w:w="2547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обращений, по которым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консультаций</w:t>
            </w:r>
          </w:p>
        </w:tc>
        <w:tc>
          <w:tcPr>
            <w:tcW w:w="111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4.17</w:t>
            </w:r>
          </w:p>
        </w:tc>
        <w:tc>
          <w:tcPr>
            <w:tcW w:w="888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09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8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8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дополнить таблицей 6 Б «Результаты медико-экономической экспертизы по </w:t>
      </w: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претензиям медицинских организаций» следующего содержания: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6"/>
        <w:gridCol w:w="841"/>
        <w:gridCol w:w="1120"/>
        <w:gridCol w:w="1258"/>
        <w:gridCol w:w="1119"/>
        <w:gridCol w:w="1402"/>
        <w:gridCol w:w="1102"/>
        <w:gridCol w:w="1138"/>
        <w:gridCol w:w="827"/>
        <w:gridCol w:w="68"/>
        <w:gridCol w:w="18"/>
      </w:tblGrid>
      <w:tr w:rsidR="002B3025" w:rsidRPr="002B3025" w:rsidTr="00922F68">
        <w:tc>
          <w:tcPr>
            <w:tcW w:w="1793" w:type="dxa"/>
            <w:vMerge w:val="restart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медико-экономических экспертиз медицинской помощи (далее - МЭЭ) (выявленных нарушений)</w:t>
            </w:r>
          </w:p>
        </w:tc>
        <w:tc>
          <w:tcPr>
            <w:tcW w:w="830" w:type="dxa"/>
            <w:vMerge w:val="restart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7947" w:type="dxa"/>
            <w:gridSpan w:val="9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МЭЭ, проведенная ТФОМС по претензиям МО:</w:t>
            </w:r>
          </w:p>
        </w:tc>
      </w:tr>
      <w:tr w:rsidR="002B3025" w:rsidRPr="002B3025" w:rsidTr="00922F68">
        <w:trPr>
          <w:gridAfter w:val="1"/>
          <w:wAfter w:w="18" w:type="dxa"/>
        </w:trPr>
        <w:tc>
          <w:tcPr>
            <w:tcW w:w="1793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 w:val="restart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24" w:type="dxa"/>
            <w:gridSpan w:val="7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медицинской помощи, оказанной:</w:t>
            </w:r>
          </w:p>
        </w:tc>
      </w:tr>
      <w:tr w:rsidR="002B3025" w:rsidRPr="002B3025" w:rsidTr="00922F68">
        <w:trPr>
          <w:gridAfter w:val="2"/>
          <w:wAfter w:w="85" w:type="dxa"/>
        </w:trPr>
        <w:tc>
          <w:tcPr>
            <w:tcW w:w="1793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медицинской организации</w:t>
            </w:r>
          </w:p>
        </w:tc>
        <w:tc>
          <w:tcPr>
            <w:tcW w:w="110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</w:t>
            </w:r>
          </w:p>
        </w:tc>
        <w:tc>
          <w:tcPr>
            <w:tcW w:w="138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дневном стационаре, в том числе:</w:t>
            </w:r>
          </w:p>
        </w:tc>
        <w:tc>
          <w:tcPr>
            <w:tcW w:w="1088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ВМП</w:t>
            </w:r>
          </w:p>
        </w:tc>
        <w:tc>
          <w:tcPr>
            <w:tcW w:w="1123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стационарно, в том числе:</w:t>
            </w:r>
          </w:p>
        </w:tc>
        <w:tc>
          <w:tcPr>
            <w:tcW w:w="816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ВМП</w:t>
            </w:r>
          </w:p>
        </w:tc>
      </w:tr>
      <w:tr w:rsidR="002B3025" w:rsidRPr="002B3025" w:rsidTr="00922F68">
        <w:trPr>
          <w:gridAfter w:val="2"/>
          <w:wAfter w:w="85" w:type="dxa"/>
        </w:trPr>
        <w:tc>
          <w:tcPr>
            <w:tcW w:w="1793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2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8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3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3025" w:rsidRPr="002B3025" w:rsidTr="00922F68">
        <w:trPr>
          <w:gridAfter w:val="2"/>
          <w:wAfter w:w="85" w:type="dxa"/>
        </w:trPr>
        <w:tc>
          <w:tcPr>
            <w:tcW w:w="1793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страховых случаев, подвергшихся МЭЭ</w:t>
            </w:r>
          </w:p>
        </w:tc>
        <w:tc>
          <w:tcPr>
            <w:tcW w:w="830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025" w:rsidRPr="002B3025" w:rsidTr="00922F68">
        <w:trPr>
          <w:gridAfter w:val="2"/>
          <w:wAfter w:w="85" w:type="dxa"/>
        </w:trPr>
        <w:tc>
          <w:tcPr>
            <w:tcW w:w="1793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случаев, необоснованно признанных СМО дефектными</w:t>
            </w:r>
          </w:p>
        </w:tc>
        <w:tc>
          <w:tcPr>
            <w:tcW w:w="830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дополнить таблицей 7 Б «Результаты экспертизы качества медицинской помощи по претензиям медицинских организаций» следующего содержания: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840"/>
        <w:gridCol w:w="981"/>
        <w:gridCol w:w="1530"/>
        <w:gridCol w:w="989"/>
        <w:gridCol w:w="1453"/>
        <w:gridCol w:w="718"/>
        <w:gridCol w:w="1193"/>
        <w:gridCol w:w="980"/>
        <w:gridCol w:w="11"/>
      </w:tblGrid>
      <w:tr w:rsidR="002B3025" w:rsidRPr="002B3025" w:rsidTr="002B3025">
        <w:tc>
          <w:tcPr>
            <w:tcW w:w="1791" w:type="dxa"/>
            <w:vMerge w:val="restart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ЭКМП (выявленных нарушений)</w:t>
            </w:r>
          </w:p>
        </w:tc>
        <w:tc>
          <w:tcPr>
            <w:tcW w:w="829" w:type="dxa"/>
            <w:vMerge w:val="restart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7752" w:type="dxa"/>
            <w:gridSpan w:val="8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ЭКМП, проведенная ТФОМС по претензиям МО</w:t>
            </w:r>
          </w:p>
        </w:tc>
      </w:tr>
      <w:tr w:rsidR="002B3025" w:rsidRPr="002B3025" w:rsidTr="002B3025">
        <w:trPr>
          <w:gridAfter w:val="1"/>
          <w:wAfter w:w="11" w:type="dxa"/>
        </w:trPr>
        <w:tc>
          <w:tcPr>
            <w:tcW w:w="1791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 w:val="restart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73" w:type="dxa"/>
            <w:gridSpan w:val="6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медицинской помощи, оказанной:</w:t>
            </w:r>
          </w:p>
        </w:tc>
      </w:tr>
      <w:tr w:rsidR="002B3025" w:rsidRPr="002B3025" w:rsidTr="002B3025">
        <w:trPr>
          <w:gridAfter w:val="1"/>
          <w:wAfter w:w="11" w:type="dxa"/>
        </w:trPr>
        <w:tc>
          <w:tcPr>
            <w:tcW w:w="1791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медицинской организации</w:t>
            </w:r>
          </w:p>
        </w:tc>
        <w:tc>
          <w:tcPr>
            <w:tcW w:w="976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</w:t>
            </w:r>
          </w:p>
        </w:tc>
        <w:tc>
          <w:tcPr>
            <w:tcW w:w="143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дневном стационар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709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ВМП</w:t>
            </w:r>
          </w:p>
        </w:tc>
        <w:tc>
          <w:tcPr>
            <w:tcW w:w="1177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стационарно, в том числе:</w:t>
            </w:r>
          </w:p>
        </w:tc>
        <w:tc>
          <w:tcPr>
            <w:tcW w:w="967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ВМП</w:t>
            </w:r>
          </w:p>
        </w:tc>
      </w:tr>
      <w:tr w:rsidR="002B3025" w:rsidRPr="002B3025" w:rsidTr="002B3025">
        <w:trPr>
          <w:gridAfter w:val="1"/>
          <w:wAfter w:w="11" w:type="dxa"/>
        </w:trPr>
        <w:tc>
          <w:tcPr>
            <w:tcW w:w="1791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0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7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3025" w:rsidRPr="002B3025" w:rsidTr="002B3025">
        <w:trPr>
          <w:gridAfter w:val="1"/>
          <w:wAfter w:w="11" w:type="dxa"/>
        </w:trPr>
        <w:tc>
          <w:tcPr>
            <w:tcW w:w="1791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страховых случаев, подвергшихся ЭКМП</w:t>
            </w:r>
          </w:p>
        </w:tc>
        <w:tc>
          <w:tcPr>
            <w:tcW w:w="829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025" w:rsidRPr="002B3025" w:rsidTr="002B3025">
        <w:trPr>
          <w:gridAfter w:val="1"/>
          <w:wAfter w:w="11" w:type="dxa"/>
        </w:trPr>
        <w:tc>
          <w:tcPr>
            <w:tcW w:w="1791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случаев, необоснованно признанных СМО дефектными</w:t>
            </w:r>
          </w:p>
        </w:tc>
        <w:tc>
          <w:tcPr>
            <w:tcW w:w="829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таблицу 10 «Информирование и информационное сопровождение застрахованных лиц» дополнить строками следующего содержания:</w:t>
      </w:r>
    </w:p>
    <w:tbl>
      <w:tblPr>
        <w:tblStyle w:val="ae"/>
        <w:tblW w:w="10678" w:type="dxa"/>
        <w:tblLook w:val="04A0"/>
      </w:tblPr>
      <w:tblGrid>
        <w:gridCol w:w="4106"/>
        <w:gridCol w:w="1024"/>
        <w:gridCol w:w="924"/>
        <w:gridCol w:w="924"/>
        <w:gridCol w:w="925"/>
        <w:gridCol w:w="925"/>
        <w:gridCol w:w="925"/>
        <w:gridCol w:w="925"/>
      </w:tblGrid>
      <w:tr w:rsidR="002B3025" w:rsidRPr="002B3025" w:rsidTr="00C80F4E">
        <w:tc>
          <w:tcPr>
            <w:tcW w:w="4106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проинформированных о прохождении профилактических мероприятий и прошедших профилактические мероприятия, всего, в том числе:</w:t>
            </w:r>
          </w:p>
        </w:tc>
        <w:tc>
          <w:tcPr>
            <w:tcW w:w="102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025" w:rsidRPr="002B3025" w:rsidTr="00C80F4E">
        <w:tc>
          <w:tcPr>
            <w:tcW w:w="4106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проинформированных и прошедших 1 этап диспансеризации, 1 этап углубленной диспансеризации, 1 этап диспансеризации репродуктивного здоровья, профилактический медицинский осмотр</w:t>
            </w:r>
          </w:p>
        </w:tc>
        <w:tc>
          <w:tcPr>
            <w:tcW w:w="102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025" w:rsidRPr="002B3025" w:rsidTr="00C80F4E">
        <w:tc>
          <w:tcPr>
            <w:tcW w:w="4106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проинформированных и прошедших диспансерное наблюдение</w:t>
            </w:r>
          </w:p>
        </w:tc>
        <w:tc>
          <w:tcPr>
            <w:tcW w:w="102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Порядок ведения формы ЗПЗ, утвержденный приложением № 2 к Приказу об отчетности ЗПЗ, внести следующие изменения: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абзац 3 пункта 4 изложить в следующей редакции: 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«- по дате формирования результатов медико-экономических экспертиз и экспертиз качества медицинской помощи (таблицы 6, 6 А, 6 Б, 7, 7 А и 7 Б формы отчетности);»;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абзац 1 пункта 5 изложить в следующей редакции: 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В целях заполнения таблиц 6, 6 А, 6 Б, 7, 7 А, 7 Б, 8, 8 А форм отчетности к хроническим заболеваниям, функциональным расстройствам, при наличии которых устанавливается диспансерное наблюдение, не относятся болезни системы кровообращения, онкологические заболевания.»;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абзаце 20 пункта 7 «4.16» заменить на «4.17»;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дополнить пунктом 14.1 следующего содержания: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«14.1 В таблице 6 Б «Результаты медико-экономической экспертизы по претензиям медицинских организаций» указываются результаты повторных медико-экономических экспертиз, проведенных территориальным фондом в рамках обжалования медицинской организацией заключений страховой медицинской организации по результатам проведенных медико-экономических экспертиз в соответствии со статьей 42 Федерального закона</w:t>
      </w:r>
      <w:r w:rsidRPr="002B3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дополнить пунктом 16.1 следующего содержания: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«16.1 В таблице 7 Б «Результаты экспертизы качества медицинской помощи по претензиям медицинских организаций» указываются результаты повторных экспертиз качества медицинской помощи, проведенных территориальным фондом в рамках обжалования медицинской организацией заключений страховой медицинской организации по результатам проведенных экспертиз качества медицинской помощи в соответствии со статьей 42 Федерального закона</w:t>
      </w:r>
      <w:r w:rsidRPr="002B3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пункт 20 после абзаца 25 «Значение строки 8 равно значению суммы строк 8.1-8.6» дополнить абзацами следующего содержания: 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225422158"/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строки 9 равно сумме значений строк 9.1 и 9.2.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9.1 учитывается количество комплексных посещений с целью прохождения профилактических мероприятий, предъявленных/принятых к оплате (включая сведений территориального фонда, представленных страховой медицинской организацией, о случаях проведения профилактических мероприятий, отклоненных территориальным фондом от оплаты).</w:t>
      </w:r>
    </w:p>
    <w:p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9.2 учитываются случаи диспансерного наблюдения, а также случаи оказания медицинской помощи в амбулаторных условиях по профилю основного заболевания в рамках обращений за заболеваниями и посещений с иными целями.</w:t>
      </w:r>
      <w:bookmarkEnd w:id="0"/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F0328" w:rsidRDefault="00CF0328" w:rsidP="002B3025">
      <w:pPr>
        <w:ind w:left="-426"/>
      </w:pPr>
    </w:p>
    <w:sectPr w:rsidR="00CF0328" w:rsidSect="002B3025">
      <w:pgSz w:w="11906" w:h="16838"/>
      <w:pgMar w:top="992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16" w:rsidRDefault="00346616" w:rsidP="002B3025">
      <w:pPr>
        <w:spacing w:after="0" w:line="240" w:lineRule="auto"/>
      </w:pPr>
      <w:r>
        <w:separator/>
      </w:r>
    </w:p>
  </w:endnote>
  <w:endnote w:type="continuationSeparator" w:id="0">
    <w:p w:rsidR="00346616" w:rsidRDefault="00346616" w:rsidP="002B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16" w:rsidRDefault="00346616" w:rsidP="002B3025">
      <w:pPr>
        <w:spacing w:after="0" w:line="240" w:lineRule="auto"/>
      </w:pPr>
      <w:r>
        <w:separator/>
      </w:r>
    </w:p>
  </w:footnote>
  <w:footnote w:type="continuationSeparator" w:id="0">
    <w:p w:rsidR="00346616" w:rsidRDefault="00346616" w:rsidP="002B3025">
      <w:pPr>
        <w:spacing w:after="0" w:line="240" w:lineRule="auto"/>
      </w:pPr>
      <w:r>
        <w:continuationSeparator/>
      </w:r>
    </w:p>
  </w:footnote>
  <w:footnote w:id="1">
    <w:p w:rsidR="002B3025" w:rsidRPr="00922F68" w:rsidRDefault="002B3025" w:rsidP="002B3025">
      <w:pPr>
        <w:pStyle w:val="ac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22F68">
        <w:rPr>
          <w:rFonts w:ascii="Times New Roman" w:hAnsi="Times New Roman" w:cs="Times New Roman"/>
        </w:rPr>
        <w:t>Федеральный закон № 326-ФЗ</w:t>
      </w:r>
    </w:p>
  </w:footnote>
  <w:footnote w:id="2">
    <w:p w:rsidR="002B3025" w:rsidRPr="00922F68" w:rsidRDefault="002B3025" w:rsidP="002B3025">
      <w:pPr>
        <w:pStyle w:val="ac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22F68">
        <w:rPr>
          <w:rFonts w:ascii="Times New Roman" w:hAnsi="Times New Roman" w:cs="Times New Roman"/>
        </w:rPr>
        <w:t>Федеральный закон № 326-ФЗ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025"/>
    <w:rsid w:val="002B3025"/>
    <w:rsid w:val="00346616"/>
    <w:rsid w:val="00395F3F"/>
    <w:rsid w:val="00922F68"/>
    <w:rsid w:val="00A802F6"/>
    <w:rsid w:val="00B73D42"/>
    <w:rsid w:val="00C441B3"/>
    <w:rsid w:val="00CF0328"/>
    <w:rsid w:val="00ED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A"/>
  </w:style>
  <w:style w:type="paragraph" w:styleId="1">
    <w:name w:val="heading 1"/>
    <w:basedOn w:val="a"/>
    <w:next w:val="a"/>
    <w:link w:val="10"/>
    <w:uiPriority w:val="9"/>
    <w:qFormat/>
    <w:rsid w:val="002B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0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0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0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0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0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0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0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0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0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3025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2B30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B3025"/>
    <w:rPr>
      <w:sz w:val="20"/>
      <w:szCs w:val="20"/>
    </w:rPr>
  </w:style>
  <w:style w:type="table" w:styleId="ae">
    <w:name w:val="Table Grid"/>
    <w:basedOn w:val="a1"/>
    <w:uiPriority w:val="39"/>
    <w:rsid w:val="002B302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otnote reference"/>
    <w:basedOn w:val="a0"/>
    <w:uiPriority w:val="99"/>
    <w:semiHidden/>
    <w:unhideWhenUsed/>
    <w:rsid w:val="002B30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4547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Анастасия Андреевна</dc:creator>
  <cp:lastModifiedBy>администратор4</cp:lastModifiedBy>
  <cp:revision>2</cp:revision>
  <dcterms:created xsi:type="dcterms:W3CDTF">2026-04-01T10:35:00Z</dcterms:created>
  <dcterms:modified xsi:type="dcterms:W3CDTF">2026-04-01T10:35:00Z</dcterms:modified>
</cp:coreProperties>
</file>